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F4D4" w14:textId="77777777" w:rsidR="00C07301" w:rsidRPr="00700D38" w:rsidRDefault="00C07301" w:rsidP="00C07301">
      <w:pPr>
        <w:jc w:val="center"/>
        <w:rPr>
          <w:rFonts w:ascii="Times New Roman" w:hAnsi="Times New Roman"/>
          <w:b/>
          <w:sz w:val="24"/>
          <w:szCs w:val="24"/>
        </w:rPr>
      </w:pPr>
    </w:p>
    <w:tbl>
      <w:tblPr>
        <w:tblW w:w="0" w:type="auto"/>
        <w:tblLook w:val="01E0" w:firstRow="1" w:lastRow="1" w:firstColumn="1" w:lastColumn="1" w:noHBand="0" w:noVBand="0"/>
      </w:tblPr>
      <w:tblGrid>
        <w:gridCol w:w="7528"/>
        <w:gridCol w:w="1827"/>
      </w:tblGrid>
      <w:tr w:rsidR="00C07301" w:rsidRPr="00FD7900" w14:paraId="01840F6B" w14:textId="77777777" w:rsidTr="00C07301">
        <w:tc>
          <w:tcPr>
            <w:tcW w:w="4785" w:type="dxa"/>
            <w:shd w:val="clear" w:color="auto" w:fill="auto"/>
          </w:tcPr>
          <w:tbl>
            <w:tblPr>
              <w:tblW w:w="7312" w:type="dxa"/>
              <w:tblLook w:val="01E0" w:firstRow="1" w:lastRow="1" w:firstColumn="1" w:lastColumn="1" w:noHBand="0" w:noVBand="0"/>
            </w:tblPr>
            <w:tblGrid>
              <w:gridCol w:w="4541"/>
              <w:gridCol w:w="2771"/>
            </w:tblGrid>
            <w:tr w:rsidR="00C07301" w:rsidRPr="00FD7900" w14:paraId="682FC856" w14:textId="77777777" w:rsidTr="00C07301">
              <w:trPr>
                <w:trHeight w:val="1261"/>
              </w:trPr>
              <w:tc>
                <w:tcPr>
                  <w:tcW w:w="4541" w:type="dxa"/>
                  <w:shd w:val="clear" w:color="auto" w:fill="auto"/>
                </w:tcPr>
                <w:p w14:paraId="4F922808" w14:textId="77777777" w:rsidR="00C07301" w:rsidRDefault="00C07301" w:rsidP="00C07301">
                  <w:pPr>
                    <w:spacing w:after="0" w:line="240" w:lineRule="auto"/>
                    <w:jc w:val="both"/>
                    <w:rPr>
                      <w:rFonts w:ascii="Times New Roman" w:hAnsi="Times New Roman"/>
                      <w:color w:val="000000"/>
                      <w:sz w:val="24"/>
                      <w:szCs w:val="24"/>
                    </w:rPr>
                  </w:pPr>
                  <w:r w:rsidRPr="007E4777">
                    <w:rPr>
                      <w:rFonts w:ascii="Times New Roman" w:hAnsi="Times New Roman"/>
                      <w:color w:val="000000"/>
                      <w:sz w:val="24"/>
                      <w:szCs w:val="24"/>
                    </w:rPr>
                    <w:t>БЕКІТІЛДІ</w:t>
                  </w:r>
                </w:p>
                <w:p w14:paraId="35168B88" w14:textId="72ADC905" w:rsidR="00C07301" w:rsidRPr="00E85080" w:rsidRDefault="00C07301" w:rsidP="00C07301">
                  <w:pPr>
                    <w:spacing w:after="0" w:line="240" w:lineRule="auto"/>
                    <w:jc w:val="both"/>
                    <w:rPr>
                      <w:rFonts w:ascii="Times New Roman" w:hAnsi="Times New Roman"/>
                      <w:color w:val="000000"/>
                      <w:sz w:val="24"/>
                      <w:szCs w:val="24"/>
                    </w:rPr>
                  </w:pPr>
                  <w:r w:rsidRPr="00E85080">
                    <w:rPr>
                      <w:rFonts w:ascii="Times New Roman" w:hAnsi="Times New Roman"/>
                      <w:color w:val="000000"/>
                      <w:sz w:val="24"/>
                      <w:szCs w:val="24"/>
                    </w:rPr>
                    <w:t>“</w:t>
                  </w:r>
                  <w:r w:rsidR="00C27137" w:rsidRPr="00C27137">
                    <w:t xml:space="preserve"> </w:t>
                  </w:r>
                  <w:r w:rsidR="00C27137" w:rsidRPr="00D47A7C">
                    <w:rPr>
                      <w:lang w:val="en-US"/>
                    </w:rPr>
                    <w:t>S</w:t>
                  </w:r>
                  <w:r w:rsidR="00C27137">
                    <w:rPr>
                      <w:lang w:val="en-US"/>
                    </w:rPr>
                    <w:t>TANDARD</w:t>
                  </w:r>
                  <w:r w:rsidR="00C27137" w:rsidRPr="00D47A7C">
                    <w:t xml:space="preserve"> </w:t>
                  </w:r>
                  <w:r w:rsidR="00C27137">
                    <w:rPr>
                      <w:lang w:val="kk-KZ"/>
                    </w:rPr>
                    <w:t xml:space="preserve">инвестициалық </w:t>
                  </w:r>
                  <w:proofErr w:type="gramStart"/>
                  <w:r w:rsidR="00C27137">
                    <w:rPr>
                      <w:lang w:val="kk-KZ"/>
                    </w:rPr>
                    <w:t xml:space="preserve">компаниясы </w:t>
                  </w:r>
                  <w:r w:rsidRPr="00E85080">
                    <w:rPr>
                      <w:rFonts w:ascii="Times New Roman" w:hAnsi="Times New Roman"/>
                      <w:color w:val="000000"/>
                      <w:sz w:val="24"/>
                      <w:szCs w:val="24"/>
                    </w:rPr>
                    <w:t>”</w:t>
                  </w:r>
                  <w:r w:rsidRPr="007E4777">
                    <w:rPr>
                      <w:rFonts w:ascii="Times New Roman" w:hAnsi="Times New Roman"/>
                      <w:color w:val="000000"/>
                      <w:sz w:val="24"/>
                      <w:szCs w:val="24"/>
                    </w:rPr>
                    <w:t>АҚ</w:t>
                  </w:r>
                  <w:proofErr w:type="gramEnd"/>
                </w:p>
                <w:p w14:paraId="3CF3A4F7" w14:textId="3EEA6066" w:rsidR="00C07301" w:rsidRPr="00CE7D48" w:rsidRDefault="00C07301" w:rsidP="00C07301">
                  <w:pPr>
                    <w:spacing w:after="0" w:line="240" w:lineRule="auto"/>
                    <w:jc w:val="both"/>
                    <w:rPr>
                      <w:rFonts w:ascii="Times New Roman" w:hAnsi="Times New Roman"/>
                      <w:sz w:val="24"/>
                      <w:szCs w:val="24"/>
                      <w:lang w:val="kk-KZ"/>
                    </w:rPr>
                  </w:pPr>
                  <w:r w:rsidRPr="00E85080">
                    <w:rPr>
                      <w:rFonts w:ascii="Times New Roman" w:hAnsi="Times New Roman"/>
                      <w:sz w:val="24"/>
                      <w:szCs w:val="24"/>
                    </w:rPr>
                    <w:t>202</w:t>
                  </w:r>
                  <w:r w:rsidR="00CE7D48" w:rsidRPr="00CE7D48">
                    <w:rPr>
                      <w:rFonts w:ascii="Times New Roman" w:hAnsi="Times New Roman"/>
                      <w:sz w:val="24"/>
                      <w:szCs w:val="24"/>
                    </w:rPr>
                    <w:t>2</w:t>
                  </w:r>
                  <w:r w:rsidRPr="00E85080">
                    <w:rPr>
                      <w:rFonts w:ascii="Times New Roman" w:hAnsi="Times New Roman"/>
                      <w:sz w:val="24"/>
                      <w:szCs w:val="24"/>
                    </w:rPr>
                    <w:t xml:space="preserve"> ж. </w:t>
                  </w:r>
                  <w:r w:rsidR="00CE7D48">
                    <w:rPr>
                      <w:rFonts w:ascii="Times New Roman" w:hAnsi="Times New Roman"/>
                      <w:sz w:val="24"/>
                      <w:szCs w:val="24"/>
                      <w:lang w:val="kk-KZ"/>
                    </w:rPr>
                    <w:t>Қараша</w:t>
                  </w:r>
                  <w:r w:rsidRPr="00E85080">
                    <w:rPr>
                      <w:rFonts w:ascii="Times New Roman" w:hAnsi="Times New Roman"/>
                      <w:sz w:val="24"/>
                      <w:szCs w:val="24"/>
                      <w:lang w:val="kk-KZ"/>
                    </w:rPr>
                    <w:t xml:space="preserve"> </w:t>
                  </w:r>
                  <w:r w:rsidRPr="00E85080">
                    <w:rPr>
                      <w:rFonts w:ascii="Times New Roman" w:hAnsi="Times New Roman"/>
                      <w:sz w:val="24"/>
                      <w:szCs w:val="24"/>
                    </w:rPr>
                    <w:t>“</w:t>
                  </w:r>
                  <w:r w:rsidR="00CE7D48">
                    <w:rPr>
                      <w:rFonts w:ascii="Times New Roman" w:hAnsi="Times New Roman"/>
                      <w:sz w:val="24"/>
                      <w:szCs w:val="24"/>
                      <w:lang w:val="kk-KZ"/>
                    </w:rPr>
                    <w:t>28</w:t>
                  </w:r>
                  <w:r w:rsidRPr="00E85080">
                    <w:rPr>
                      <w:rFonts w:ascii="Times New Roman" w:hAnsi="Times New Roman"/>
                      <w:sz w:val="24"/>
                      <w:szCs w:val="24"/>
                    </w:rPr>
                    <w:t xml:space="preserve">” </w:t>
                  </w:r>
                  <w:r w:rsidR="00C27137">
                    <w:rPr>
                      <w:rFonts w:ascii="Times New Roman" w:hAnsi="Times New Roman"/>
                      <w:sz w:val="24"/>
                      <w:szCs w:val="24"/>
                    </w:rPr>
                    <w:t>№</w:t>
                  </w:r>
                  <w:r w:rsidR="00CE7D48">
                    <w:rPr>
                      <w:rFonts w:ascii="Times New Roman" w:hAnsi="Times New Roman"/>
                      <w:sz w:val="24"/>
                      <w:szCs w:val="24"/>
                      <w:lang w:val="kk-KZ"/>
                    </w:rPr>
                    <w:t>15</w:t>
                  </w:r>
                </w:p>
                <w:p w14:paraId="6A0C7949" w14:textId="77777777" w:rsidR="00C07301" w:rsidRPr="00E85080" w:rsidRDefault="00C07301" w:rsidP="00C07301">
                  <w:pPr>
                    <w:spacing w:after="0" w:line="240" w:lineRule="auto"/>
                    <w:jc w:val="both"/>
                    <w:rPr>
                      <w:rFonts w:ascii="Times New Roman" w:hAnsi="Times New Roman"/>
                      <w:color w:val="000000"/>
                      <w:sz w:val="24"/>
                      <w:szCs w:val="24"/>
                    </w:rPr>
                  </w:pPr>
                  <w:r w:rsidRPr="007E4777">
                    <w:rPr>
                      <w:rFonts w:ascii="Times New Roman" w:hAnsi="Times New Roman"/>
                      <w:color w:val="000000"/>
                      <w:sz w:val="24"/>
                      <w:szCs w:val="24"/>
                    </w:rPr>
                    <w:t>Директорлар</w:t>
                  </w:r>
                  <w:r w:rsidRPr="00E85080">
                    <w:rPr>
                      <w:rFonts w:ascii="Times New Roman" w:hAnsi="Times New Roman"/>
                      <w:color w:val="000000"/>
                      <w:sz w:val="24"/>
                      <w:szCs w:val="24"/>
                    </w:rPr>
                    <w:t xml:space="preserve"> </w:t>
                  </w:r>
                  <w:r w:rsidRPr="007E4777">
                    <w:rPr>
                      <w:rFonts w:ascii="Times New Roman" w:hAnsi="Times New Roman"/>
                      <w:color w:val="000000"/>
                      <w:sz w:val="24"/>
                      <w:szCs w:val="24"/>
                    </w:rPr>
                    <w:t>Кеңесінің</w:t>
                  </w:r>
                  <w:r>
                    <w:rPr>
                      <w:rFonts w:ascii="Times New Roman" w:hAnsi="Times New Roman"/>
                      <w:color w:val="000000"/>
                      <w:sz w:val="24"/>
                      <w:szCs w:val="24"/>
                    </w:rPr>
                    <w:t xml:space="preserve"> Жарла</w:t>
                  </w:r>
                  <w:r>
                    <w:rPr>
                      <w:rFonts w:ascii="Times New Roman" w:hAnsi="Times New Roman"/>
                      <w:color w:val="000000"/>
                      <w:sz w:val="24"/>
                      <w:szCs w:val="24"/>
                      <w:lang w:val="kk-KZ"/>
                    </w:rPr>
                    <w:t>ғы</w:t>
                  </w:r>
                  <w:r w:rsidRPr="007E4777">
                    <w:rPr>
                      <w:rFonts w:ascii="Times New Roman" w:hAnsi="Times New Roman"/>
                      <w:color w:val="000000"/>
                      <w:sz w:val="24"/>
                      <w:szCs w:val="24"/>
                    </w:rPr>
                    <w:t>мен</w:t>
                  </w:r>
                </w:p>
                <w:p w14:paraId="7B95D263" w14:textId="77777777" w:rsidR="00C07301" w:rsidRPr="00E85080" w:rsidRDefault="00C07301" w:rsidP="00C07301">
                  <w:pPr>
                    <w:spacing w:after="0" w:line="240" w:lineRule="auto"/>
                    <w:jc w:val="both"/>
                    <w:rPr>
                      <w:rFonts w:ascii="Times New Roman" w:hAnsi="Times New Roman"/>
                      <w:sz w:val="24"/>
                      <w:szCs w:val="24"/>
                    </w:rPr>
                  </w:pPr>
                </w:p>
              </w:tc>
              <w:tc>
                <w:tcPr>
                  <w:tcW w:w="2771" w:type="dxa"/>
                  <w:shd w:val="clear" w:color="auto" w:fill="auto"/>
                </w:tcPr>
                <w:p w14:paraId="3DB51D3F" w14:textId="77777777" w:rsidR="00C07301" w:rsidRPr="00E85080" w:rsidRDefault="00C07301" w:rsidP="00C07301">
                  <w:pPr>
                    <w:spacing w:after="0" w:line="240" w:lineRule="auto"/>
                    <w:ind w:left="1155" w:right="-185"/>
                    <w:rPr>
                      <w:rFonts w:ascii="Times New Roman" w:hAnsi="Times New Roman"/>
                      <w:color w:val="000000"/>
                      <w:sz w:val="24"/>
                      <w:szCs w:val="24"/>
                    </w:rPr>
                  </w:pPr>
                </w:p>
              </w:tc>
            </w:tr>
          </w:tbl>
          <w:p w14:paraId="0C256BE7" w14:textId="77777777" w:rsidR="00C07301" w:rsidRPr="00E85080" w:rsidRDefault="00C07301" w:rsidP="00C07301">
            <w:pPr>
              <w:spacing w:after="0" w:line="240" w:lineRule="auto"/>
              <w:jc w:val="both"/>
              <w:rPr>
                <w:rFonts w:ascii="Times New Roman" w:hAnsi="Times New Roman"/>
                <w:sz w:val="24"/>
                <w:szCs w:val="24"/>
              </w:rPr>
            </w:pPr>
          </w:p>
        </w:tc>
        <w:tc>
          <w:tcPr>
            <w:tcW w:w="4786" w:type="dxa"/>
            <w:shd w:val="clear" w:color="auto" w:fill="auto"/>
          </w:tcPr>
          <w:p w14:paraId="12A93C89" w14:textId="77777777" w:rsidR="00C07301" w:rsidRPr="00E85080" w:rsidRDefault="00C07301" w:rsidP="00C07301">
            <w:pPr>
              <w:spacing w:after="0" w:line="240" w:lineRule="auto"/>
              <w:ind w:left="1155" w:right="-185"/>
              <w:rPr>
                <w:rFonts w:ascii="Times New Roman" w:hAnsi="Times New Roman"/>
                <w:color w:val="000000"/>
                <w:sz w:val="24"/>
                <w:szCs w:val="24"/>
              </w:rPr>
            </w:pPr>
          </w:p>
        </w:tc>
      </w:tr>
    </w:tbl>
    <w:p w14:paraId="42501F76" w14:textId="77777777" w:rsidR="00C07301" w:rsidRPr="00E85080" w:rsidRDefault="00C07301" w:rsidP="00C07301">
      <w:pPr>
        <w:rPr>
          <w:rFonts w:ascii="Times New Roman" w:hAnsi="Times New Roman"/>
          <w:sz w:val="24"/>
          <w:szCs w:val="24"/>
        </w:rPr>
      </w:pPr>
    </w:p>
    <w:p w14:paraId="16D3D66D" w14:textId="77777777" w:rsidR="00C07301" w:rsidRPr="00E85080" w:rsidRDefault="00C07301" w:rsidP="00C07301">
      <w:pPr>
        <w:rPr>
          <w:rFonts w:ascii="Times New Roman" w:hAnsi="Times New Roman"/>
          <w:sz w:val="24"/>
          <w:szCs w:val="24"/>
        </w:rPr>
      </w:pPr>
    </w:p>
    <w:p w14:paraId="57D5C965" w14:textId="77777777" w:rsidR="00C07301" w:rsidRPr="00E85080" w:rsidRDefault="00C07301" w:rsidP="00C07301">
      <w:pPr>
        <w:rPr>
          <w:rFonts w:ascii="Times New Roman" w:hAnsi="Times New Roman"/>
          <w:sz w:val="24"/>
          <w:szCs w:val="24"/>
        </w:rPr>
      </w:pPr>
    </w:p>
    <w:p w14:paraId="3F9C1191" w14:textId="77777777" w:rsidR="00C07301" w:rsidRPr="00E85080" w:rsidRDefault="00C07301" w:rsidP="00C07301">
      <w:pPr>
        <w:rPr>
          <w:rFonts w:ascii="Times New Roman" w:hAnsi="Times New Roman"/>
          <w:sz w:val="24"/>
          <w:szCs w:val="24"/>
        </w:rPr>
      </w:pPr>
    </w:p>
    <w:p w14:paraId="615AB467" w14:textId="77777777" w:rsidR="00C07301" w:rsidRPr="00E85080" w:rsidRDefault="00C07301" w:rsidP="00C07301">
      <w:pPr>
        <w:rPr>
          <w:rFonts w:ascii="Times New Roman" w:hAnsi="Times New Roman"/>
          <w:sz w:val="24"/>
          <w:szCs w:val="24"/>
        </w:rPr>
      </w:pPr>
    </w:p>
    <w:p w14:paraId="6FC7AD41" w14:textId="77777777" w:rsidR="00C07301" w:rsidRPr="00E85080" w:rsidRDefault="00C07301" w:rsidP="00C07301">
      <w:pPr>
        <w:rPr>
          <w:rFonts w:ascii="Times New Roman" w:hAnsi="Times New Roman"/>
          <w:sz w:val="24"/>
          <w:szCs w:val="24"/>
        </w:rPr>
      </w:pPr>
    </w:p>
    <w:p w14:paraId="5A4E8EA6" w14:textId="77777777" w:rsidR="00C07301" w:rsidRPr="00C27137" w:rsidRDefault="00C07301" w:rsidP="00C27137">
      <w:pPr>
        <w:jc w:val="center"/>
        <w:rPr>
          <w:rFonts w:ascii="Times New Roman" w:hAnsi="Times New Roman"/>
          <w:b/>
          <w:sz w:val="24"/>
          <w:szCs w:val="24"/>
        </w:rPr>
      </w:pPr>
    </w:p>
    <w:p w14:paraId="553E760A" w14:textId="701D8723" w:rsidR="00C27137" w:rsidRPr="00C27137" w:rsidRDefault="00C27137" w:rsidP="00C27137">
      <w:pPr>
        <w:spacing w:after="0" w:line="240" w:lineRule="auto"/>
        <w:jc w:val="center"/>
        <w:rPr>
          <w:rFonts w:ascii="Times New Roman" w:hAnsi="Times New Roman"/>
          <w:b/>
          <w:sz w:val="24"/>
          <w:szCs w:val="24"/>
        </w:rPr>
      </w:pPr>
      <w:r w:rsidRPr="00C27137">
        <w:rPr>
          <w:rFonts w:ascii="Times New Roman" w:hAnsi="Times New Roman"/>
          <w:b/>
          <w:sz w:val="24"/>
          <w:szCs w:val="24"/>
        </w:rPr>
        <w:t xml:space="preserve">“ STANDARD </w:t>
      </w:r>
      <w:r>
        <w:rPr>
          <w:rFonts w:ascii="Times New Roman" w:hAnsi="Times New Roman"/>
          <w:b/>
          <w:sz w:val="24"/>
          <w:szCs w:val="24"/>
        </w:rPr>
        <w:t>ИНВЕСТИЦИАЛЫ</w:t>
      </w:r>
      <w:r>
        <w:rPr>
          <w:rFonts w:ascii="Times New Roman" w:hAnsi="Times New Roman"/>
          <w:b/>
          <w:sz w:val="24"/>
          <w:szCs w:val="24"/>
          <w:lang w:val="kk-KZ"/>
        </w:rPr>
        <w:t xml:space="preserve">Қ </w:t>
      </w:r>
      <w:proofErr w:type="gramStart"/>
      <w:r>
        <w:rPr>
          <w:rFonts w:ascii="Times New Roman" w:hAnsi="Times New Roman"/>
          <w:b/>
          <w:sz w:val="24"/>
          <w:szCs w:val="24"/>
          <w:lang w:val="kk-KZ"/>
        </w:rPr>
        <w:t>КОМПАНИЯСЫ</w:t>
      </w:r>
      <w:r w:rsidRPr="00C27137">
        <w:rPr>
          <w:rFonts w:ascii="Times New Roman" w:hAnsi="Times New Roman"/>
          <w:b/>
          <w:sz w:val="24"/>
          <w:szCs w:val="24"/>
        </w:rPr>
        <w:t>”АҚ</w:t>
      </w:r>
      <w:proofErr w:type="gramEnd"/>
    </w:p>
    <w:p w14:paraId="2637392E" w14:textId="77777777" w:rsidR="00C27137" w:rsidRDefault="00C27137" w:rsidP="00C07301">
      <w:pPr>
        <w:jc w:val="center"/>
        <w:rPr>
          <w:rFonts w:ascii="Times New Roman" w:hAnsi="Times New Roman"/>
          <w:b/>
          <w:sz w:val="24"/>
          <w:szCs w:val="24"/>
        </w:rPr>
      </w:pPr>
    </w:p>
    <w:p w14:paraId="69DAEDA1" w14:textId="2550C235" w:rsidR="00C07301" w:rsidRPr="00781E70" w:rsidRDefault="00C07301" w:rsidP="00C07301">
      <w:pPr>
        <w:jc w:val="center"/>
        <w:rPr>
          <w:rFonts w:ascii="Times New Roman" w:hAnsi="Times New Roman"/>
          <w:b/>
          <w:sz w:val="24"/>
          <w:szCs w:val="24"/>
        </w:rPr>
      </w:pPr>
      <w:r w:rsidRPr="00781E70">
        <w:rPr>
          <w:rFonts w:ascii="Times New Roman" w:hAnsi="Times New Roman"/>
          <w:b/>
          <w:sz w:val="24"/>
          <w:szCs w:val="24"/>
        </w:rPr>
        <w:t>ІШКІ БАҚЫЛАУ, ҚОЛ ЖЕТКІЗУ ҚАҒИДАЛАРЫ,</w:t>
      </w:r>
    </w:p>
    <w:p w14:paraId="0EDB235E" w14:textId="77777777" w:rsidR="00C07301" w:rsidRPr="00781E70" w:rsidRDefault="00C07301" w:rsidP="00C07301">
      <w:pPr>
        <w:jc w:val="center"/>
        <w:rPr>
          <w:rFonts w:ascii="Times New Roman" w:hAnsi="Times New Roman"/>
          <w:b/>
          <w:sz w:val="24"/>
          <w:szCs w:val="24"/>
          <w:lang w:val="kk-KZ"/>
        </w:rPr>
      </w:pPr>
      <w:r w:rsidRPr="00781E70">
        <w:rPr>
          <w:rFonts w:ascii="Times New Roman" w:hAnsi="Times New Roman"/>
          <w:b/>
          <w:sz w:val="24"/>
          <w:szCs w:val="24"/>
        </w:rPr>
        <w:t>ИНСАЙДЕРЛІК АҚПАРАТҚА ИЕЛІК ЕТУ ЖӘНЕ ПАЙДАЛАНУ Е</w:t>
      </w:r>
      <w:r w:rsidRPr="00781E70">
        <w:rPr>
          <w:rFonts w:ascii="Times New Roman" w:hAnsi="Times New Roman"/>
          <w:b/>
          <w:sz w:val="24"/>
          <w:szCs w:val="24"/>
          <w:lang w:val="kk-KZ"/>
        </w:rPr>
        <w:t>РЕЖЕЛЕРІ</w:t>
      </w:r>
    </w:p>
    <w:p w14:paraId="07E87384" w14:textId="77777777" w:rsidR="00C07301" w:rsidRPr="005D5722" w:rsidRDefault="00C07301" w:rsidP="00C07301">
      <w:pPr>
        <w:jc w:val="center"/>
        <w:rPr>
          <w:rFonts w:ascii="Times New Roman" w:hAnsi="Times New Roman"/>
          <w:sz w:val="24"/>
          <w:szCs w:val="24"/>
        </w:rPr>
      </w:pPr>
    </w:p>
    <w:tbl>
      <w:tblPr>
        <w:tblW w:w="9464" w:type="dxa"/>
        <w:tblLook w:val="04A0" w:firstRow="1" w:lastRow="0" w:firstColumn="1" w:lastColumn="0" w:noHBand="0" w:noVBand="1"/>
      </w:tblPr>
      <w:tblGrid>
        <w:gridCol w:w="9464"/>
      </w:tblGrid>
      <w:tr w:rsidR="00C07301" w:rsidRPr="007E4777" w14:paraId="041278E9" w14:textId="77777777" w:rsidTr="00C07301">
        <w:tc>
          <w:tcPr>
            <w:tcW w:w="9464" w:type="dxa"/>
          </w:tcPr>
          <w:p w14:paraId="7BA4426D" w14:textId="77777777" w:rsidR="00C07301" w:rsidRPr="00692D1A" w:rsidRDefault="00C07301" w:rsidP="00C07301">
            <w:pPr>
              <w:pStyle w:val="a6"/>
              <w:jc w:val="center"/>
              <w:rPr>
                <w:rFonts w:ascii="Times New Roman" w:hAnsi="Times New Roman"/>
                <w:b/>
                <w:sz w:val="24"/>
                <w:szCs w:val="24"/>
              </w:rPr>
            </w:pPr>
          </w:p>
          <w:p w14:paraId="679547A1" w14:textId="77777777" w:rsidR="00C07301" w:rsidRPr="00692D1A" w:rsidRDefault="00C07301" w:rsidP="00C07301">
            <w:pPr>
              <w:pStyle w:val="a6"/>
              <w:jc w:val="center"/>
              <w:rPr>
                <w:rFonts w:ascii="Times New Roman" w:hAnsi="Times New Roman"/>
                <w:b/>
                <w:sz w:val="24"/>
                <w:szCs w:val="24"/>
              </w:rPr>
            </w:pPr>
          </w:p>
          <w:p w14:paraId="64E9EB64" w14:textId="77777777" w:rsidR="00C07301" w:rsidRPr="00692D1A" w:rsidRDefault="00C07301" w:rsidP="00C07301">
            <w:pPr>
              <w:pStyle w:val="a6"/>
              <w:jc w:val="center"/>
              <w:rPr>
                <w:rFonts w:ascii="Times New Roman" w:hAnsi="Times New Roman"/>
                <w:b/>
                <w:sz w:val="24"/>
                <w:szCs w:val="24"/>
              </w:rPr>
            </w:pPr>
          </w:p>
          <w:p w14:paraId="7CF8377D" w14:textId="77777777" w:rsidR="00C07301" w:rsidRPr="00692D1A" w:rsidRDefault="00C07301" w:rsidP="00C07301">
            <w:pPr>
              <w:pStyle w:val="a6"/>
              <w:jc w:val="center"/>
              <w:rPr>
                <w:rFonts w:ascii="Times New Roman" w:hAnsi="Times New Roman"/>
                <w:b/>
                <w:sz w:val="24"/>
                <w:szCs w:val="24"/>
              </w:rPr>
            </w:pPr>
          </w:p>
          <w:p w14:paraId="5975A048" w14:textId="77777777" w:rsidR="00C07301" w:rsidRPr="00692D1A" w:rsidRDefault="00C07301" w:rsidP="00C07301">
            <w:pPr>
              <w:pStyle w:val="a6"/>
              <w:jc w:val="center"/>
              <w:rPr>
                <w:rFonts w:ascii="Times New Roman" w:hAnsi="Times New Roman"/>
                <w:b/>
                <w:sz w:val="24"/>
                <w:szCs w:val="24"/>
              </w:rPr>
            </w:pPr>
          </w:p>
          <w:p w14:paraId="1092DD53" w14:textId="77777777" w:rsidR="00C07301" w:rsidRPr="00692D1A" w:rsidRDefault="00C07301" w:rsidP="00C07301">
            <w:pPr>
              <w:pStyle w:val="a6"/>
              <w:jc w:val="center"/>
              <w:rPr>
                <w:rFonts w:ascii="Times New Roman" w:hAnsi="Times New Roman"/>
                <w:b/>
                <w:sz w:val="24"/>
                <w:szCs w:val="24"/>
              </w:rPr>
            </w:pPr>
          </w:p>
          <w:p w14:paraId="6D417398" w14:textId="77777777" w:rsidR="00C07301" w:rsidRPr="00692D1A" w:rsidRDefault="00C07301" w:rsidP="00C07301">
            <w:pPr>
              <w:pStyle w:val="a6"/>
              <w:jc w:val="center"/>
              <w:rPr>
                <w:rFonts w:ascii="Times New Roman" w:hAnsi="Times New Roman"/>
                <w:b/>
                <w:sz w:val="24"/>
                <w:szCs w:val="24"/>
              </w:rPr>
            </w:pPr>
          </w:p>
          <w:p w14:paraId="02FC8223" w14:textId="77777777" w:rsidR="00C07301" w:rsidRPr="00692D1A" w:rsidRDefault="00C07301" w:rsidP="00C07301">
            <w:pPr>
              <w:pStyle w:val="a6"/>
              <w:jc w:val="center"/>
              <w:rPr>
                <w:rFonts w:ascii="Times New Roman" w:hAnsi="Times New Roman"/>
                <w:b/>
                <w:sz w:val="24"/>
                <w:szCs w:val="24"/>
              </w:rPr>
            </w:pPr>
          </w:p>
          <w:p w14:paraId="2C192C31" w14:textId="77777777" w:rsidR="00C07301" w:rsidRPr="00692D1A" w:rsidRDefault="00C07301" w:rsidP="00C07301">
            <w:pPr>
              <w:pStyle w:val="a6"/>
              <w:jc w:val="center"/>
              <w:rPr>
                <w:rFonts w:ascii="Times New Roman" w:hAnsi="Times New Roman"/>
                <w:b/>
                <w:sz w:val="24"/>
                <w:szCs w:val="24"/>
              </w:rPr>
            </w:pPr>
          </w:p>
          <w:p w14:paraId="5CC12579" w14:textId="77777777" w:rsidR="00C07301" w:rsidRPr="00692D1A" w:rsidRDefault="00C07301" w:rsidP="00C07301">
            <w:pPr>
              <w:pStyle w:val="a6"/>
              <w:jc w:val="center"/>
              <w:rPr>
                <w:rFonts w:ascii="Times New Roman" w:hAnsi="Times New Roman"/>
                <w:b/>
                <w:sz w:val="24"/>
                <w:szCs w:val="24"/>
              </w:rPr>
            </w:pPr>
          </w:p>
          <w:p w14:paraId="78C78359" w14:textId="77777777" w:rsidR="00C07301" w:rsidRPr="00692D1A" w:rsidRDefault="00C07301" w:rsidP="00C07301">
            <w:pPr>
              <w:pStyle w:val="a6"/>
              <w:jc w:val="center"/>
              <w:rPr>
                <w:rFonts w:ascii="Times New Roman" w:hAnsi="Times New Roman"/>
                <w:b/>
                <w:sz w:val="24"/>
                <w:szCs w:val="24"/>
              </w:rPr>
            </w:pPr>
          </w:p>
          <w:p w14:paraId="1906D8DB" w14:textId="77777777" w:rsidR="00C07301" w:rsidRPr="00692D1A" w:rsidRDefault="00C07301" w:rsidP="00C07301">
            <w:pPr>
              <w:pStyle w:val="a6"/>
              <w:rPr>
                <w:rFonts w:ascii="Times New Roman" w:hAnsi="Times New Roman"/>
                <w:b/>
                <w:sz w:val="24"/>
                <w:szCs w:val="24"/>
              </w:rPr>
            </w:pPr>
          </w:p>
          <w:p w14:paraId="36BA1636" w14:textId="2C68C01B" w:rsidR="00C07301" w:rsidRPr="00C27137" w:rsidRDefault="00C07301" w:rsidP="00C07301">
            <w:pPr>
              <w:pStyle w:val="a6"/>
              <w:jc w:val="center"/>
              <w:rPr>
                <w:rFonts w:ascii="Times New Roman" w:hAnsi="Times New Roman"/>
                <w:sz w:val="24"/>
                <w:szCs w:val="24"/>
                <w:lang w:val="kk-KZ"/>
              </w:rPr>
            </w:pPr>
            <w:r w:rsidRPr="00692D1A">
              <w:rPr>
                <w:rFonts w:ascii="Times New Roman" w:hAnsi="Times New Roman"/>
                <w:sz w:val="24"/>
                <w:szCs w:val="24"/>
              </w:rPr>
              <w:t>Алматы</w:t>
            </w:r>
            <w:r w:rsidRPr="007E4777">
              <w:rPr>
                <w:rFonts w:ascii="Times New Roman" w:hAnsi="Times New Roman"/>
                <w:sz w:val="24"/>
                <w:szCs w:val="24"/>
                <w:lang w:val="kk-KZ"/>
              </w:rPr>
              <w:t xml:space="preserve"> қаласы</w:t>
            </w:r>
            <w:r w:rsidRPr="00692D1A">
              <w:rPr>
                <w:rFonts w:ascii="Times New Roman" w:hAnsi="Times New Roman"/>
                <w:sz w:val="24"/>
                <w:szCs w:val="24"/>
              </w:rPr>
              <w:t>, 202</w:t>
            </w:r>
            <w:r w:rsidR="00C27137">
              <w:rPr>
                <w:rFonts w:ascii="Times New Roman" w:hAnsi="Times New Roman"/>
                <w:sz w:val="24"/>
                <w:szCs w:val="24"/>
                <w:lang w:val="kk-KZ"/>
              </w:rPr>
              <w:t>2</w:t>
            </w:r>
          </w:p>
          <w:p w14:paraId="1BF2E87E" w14:textId="77777777" w:rsidR="00C07301" w:rsidRPr="00692D1A" w:rsidRDefault="00C07301" w:rsidP="00C07301">
            <w:pPr>
              <w:pStyle w:val="a6"/>
              <w:jc w:val="center"/>
              <w:rPr>
                <w:rFonts w:ascii="Times New Roman" w:hAnsi="Times New Roman"/>
                <w:sz w:val="24"/>
                <w:szCs w:val="24"/>
              </w:rPr>
            </w:pPr>
          </w:p>
          <w:p w14:paraId="50CDD934" w14:textId="77777777" w:rsidR="00C07301" w:rsidRPr="00692D1A" w:rsidRDefault="00C07301" w:rsidP="00C07301">
            <w:pPr>
              <w:pStyle w:val="a6"/>
              <w:jc w:val="center"/>
              <w:rPr>
                <w:rFonts w:ascii="Times New Roman" w:hAnsi="Times New Roman"/>
                <w:sz w:val="24"/>
                <w:szCs w:val="24"/>
              </w:rPr>
            </w:pPr>
          </w:p>
        </w:tc>
      </w:tr>
      <w:tr w:rsidR="00C07301" w:rsidRPr="007E4777" w14:paraId="6D7D488F" w14:textId="77777777" w:rsidTr="00C07301">
        <w:tc>
          <w:tcPr>
            <w:tcW w:w="9464" w:type="dxa"/>
          </w:tcPr>
          <w:p w14:paraId="53B52E07" w14:textId="77777777" w:rsidR="00C07301" w:rsidRPr="007E4777" w:rsidRDefault="00C07301" w:rsidP="00C07301">
            <w:pPr>
              <w:spacing w:after="0" w:line="240" w:lineRule="auto"/>
              <w:jc w:val="center"/>
              <w:rPr>
                <w:rFonts w:ascii="Times New Roman" w:hAnsi="Times New Roman"/>
                <w:sz w:val="24"/>
                <w:szCs w:val="24"/>
              </w:rPr>
            </w:pPr>
            <w:r w:rsidRPr="007E4777">
              <w:rPr>
                <w:rFonts w:ascii="Times New Roman" w:hAnsi="Times New Roman"/>
                <w:sz w:val="24"/>
                <w:szCs w:val="24"/>
                <w:lang w:val="kk-KZ"/>
              </w:rPr>
              <w:lastRenderedPageBreak/>
              <w:t>Мазмұны</w:t>
            </w:r>
            <w:r w:rsidRPr="007E4777">
              <w:rPr>
                <w:rFonts w:ascii="Times New Roman" w:hAnsi="Times New Roman"/>
                <w:sz w:val="24"/>
                <w:szCs w:val="24"/>
              </w:rPr>
              <w:t>:</w:t>
            </w:r>
          </w:p>
          <w:p w14:paraId="68B3A2E6" w14:textId="77777777" w:rsidR="00C07301" w:rsidRPr="007E4777" w:rsidRDefault="00C07301" w:rsidP="00C07301">
            <w:pPr>
              <w:spacing w:after="0" w:line="240" w:lineRule="auto"/>
              <w:jc w:val="both"/>
              <w:rPr>
                <w:rFonts w:ascii="Times New Roman" w:hAnsi="Times New Roman"/>
                <w:sz w:val="24"/>
                <w:szCs w:val="24"/>
              </w:rPr>
            </w:pPr>
          </w:p>
          <w:p w14:paraId="4E7D4206" w14:textId="77777777" w:rsidR="00C07301" w:rsidRPr="007E4777" w:rsidRDefault="00C07301" w:rsidP="00C07301">
            <w:pPr>
              <w:spacing w:after="0" w:line="240" w:lineRule="auto"/>
              <w:jc w:val="both"/>
              <w:rPr>
                <w:rFonts w:ascii="Times New Roman" w:hAnsi="Times New Roman"/>
                <w:sz w:val="24"/>
                <w:szCs w:val="24"/>
              </w:rPr>
            </w:pPr>
            <w:r w:rsidRPr="007E4777">
              <w:rPr>
                <w:rFonts w:ascii="Times New Roman" w:hAnsi="Times New Roman"/>
                <w:sz w:val="24"/>
                <w:szCs w:val="24"/>
              </w:rPr>
              <w:t>1. Жалпы ережелер……………………………………………</w:t>
            </w:r>
            <w:proofErr w:type="gramStart"/>
            <w:r w:rsidRPr="007E4777">
              <w:rPr>
                <w:rFonts w:ascii="Times New Roman" w:hAnsi="Times New Roman"/>
                <w:sz w:val="24"/>
                <w:szCs w:val="24"/>
              </w:rPr>
              <w:t>…….</w:t>
            </w:r>
            <w:proofErr w:type="gramEnd"/>
            <w:r w:rsidRPr="007E4777">
              <w:rPr>
                <w:rFonts w:ascii="Times New Roman" w:hAnsi="Times New Roman"/>
                <w:sz w:val="24"/>
                <w:szCs w:val="24"/>
              </w:rPr>
              <w:t>……………………</w:t>
            </w:r>
            <w:r>
              <w:rPr>
                <w:rFonts w:ascii="Times New Roman" w:hAnsi="Times New Roman"/>
                <w:sz w:val="24"/>
                <w:szCs w:val="24"/>
              </w:rPr>
              <w:t>..</w:t>
            </w:r>
            <w:r w:rsidRPr="007E4777">
              <w:rPr>
                <w:rFonts w:ascii="Times New Roman" w:hAnsi="Times New Roman"/>
                <w:sz w:val="24"/>
                <w:szCs w:val="24"/>
              </w:rPr>
              <w:t>…..3</w:t>
            </w:r>
          </w:p>
          <w:p w14:paraId="365AAC4F" w14:textId="77777777" w:rsidR="00C07301" w:rsidRPr="007E4777" w:rsidRDefault="00C07301" w:rsidP="00C07301">
            <w:pPr>
              <w:spacing w:after="0" w:line="240" w:lineRule="auto"/>
              <w:jc w:val="both"/>
              <w:rPr>
                <w:rFonts w:ascii="Times New Roman" w:hAnsi="Times New Roman"/>
                <w:sz w:val="24"/>
                <w:szCs w:val="24"/>
              </w:rPr>
            </w:pPr>
            <w:r w:rsidRPr="007E4777">
              <w:rPr>
                <w:rFonts w:ascii="Times New Roman" w:hAnsi="Times New Roman"/>
                <w:sz w:val="24"/>
                <w:szCs w:val="24"/>
              </w:rPr>
              <w:t>2.</w:t>
            </w:r>
            <w:r w:rsidRPr="007E4777">
              <w:t xml:space="preserve"> </w:t>
            </w:r>
            <w:r w:rsidRPr="007E4777">
              <w:rPr>
                <w:rFonts w:ascii="Times New Roman" w:hAnsi="Times New Roman"/>
                <w:sz w:val="24"/>
                <w:szCs w:val="24"/>
              </w:rPr>
              <w:t>Инсайдерлік ақпарат…………………………………………………………</w:t>
            </w:r>
            <w:proofErr w:type="gramStart"/>
            <w:r w:rsidRPr="007E4777">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w:t>
            </w:r>
            <w:r w:rsidRPr="007E4777">
              <w:rPr>
                <w:rFonts w:ascii="Times New Roman" w:hAnsi="Times New Roman"/>
                <w:sz w:val="24"/>
                <w:szCs w:val="24"/>
              </w:rPr>
              <w:t>……</w:t>
            </w:r>
            <w:r>
              <w:rPr>
                <w:rFonts w:ascii="Times New Roman" w:hAnsi="Times New Roman"/>
                <w:sz w:val="24"/>
                <w:szCs w:val="24"/>
              </w:rPr>
              <w:t>...</w:t>
            </w:r>
            <w:r w:rsidRPr="007E4777">
              <w:rPr>
                <w:rFonts w:ascii="Times New Roman" w:hAnsi="Times New Roman"/>
                <w:sz w:val="24"/>
                <w:szCs w:val="24"/>
              </w:rPr>
              <w:t>.3</w:t>
            </w:r>
          </w:p>
          <w:p w14:paraId="4F911B27" w14:textId="77777777" w:rsidR="00C07301" w:rsidRPr="007E4777" w:rsidRDefault="00C07301" w:rsidP="00C07301">
            <w:pPr>
              <w:spacing w:after="0" w:line="240" w:lineRule="auto"/>
              <w:jc w:val="both"/>
              <w:rPr>
                <w:rFonts w:ascii="Times New Roman" w:hAnsi="Times New Roman"/>
                <w:sz w:val="24"/>
                <w:szCs w:val="24"/>
              </w:rPr>
            </w:pPr>
            <w:r w:rsidRPr="007E4777">
              <w:rPr>
                <w:rFonts w:ascii="Times New Roman" w:hAnsi="Times New Roman"/>
                <w:sz w:val="24"/>
                <w:szCs w:val="24"/>
              </w:rPr>
              <w:t>3. Инсайдерлік ақпаратты ашу тәртібі мен мерзімдері………………………………</w:t>
            </w:r>
            <w:r>
              <w:rPr>
                <w:rFonts w:ascii="Times New Roman" w:hAnsi="Times New Roman"/>
                <w:sz w:val="24"/>
                <w:szCs w:val="24"/>
              </w:rPr>
              <w:t>….</w:t>
            </w:r>
            <w:r w:rsidRPr="007E4777">
              <w:rPr>
                <w:rFonts w:ascii="Times New Roman" w:hAnsi="Times New Roman"/>
                <w:sz w:val="24"/>
                <w:szCs w:val="24"/>
              </w:rPr>
              <w:t>..</w:t>
            </w:r>
            <w:r>
              <w:rPr>
                <w:rFonts w:ascii="Times New Roman" w:hAnsi="Times New Roman"/>
                <w:sz w:val="24"/>
                <w:szCs w:val="24"/>
              </w:rPr>
              <w:t>..</w:t>
            </w:r>
            <w:r w:rsidRPr="007E4777">
              <w:rPr>
                <w:rFonts w:ascii="Times New Roman" w:hAnsi="Times New Roman"/>
                <w:sz w:val="24"/>
                <w:szCs w:val="24"/>
              </w:rPr>
              <w:t>..4</w:t>
            </w:r>
          </w:p>
          <w:p w14:paraId="0CCB99D0" w14:textId="77777777" w:rsidR="00C07301" w:rsidRPr="007E4777" w:rsidRDefault="00C07301" w:rsidP="00C07301">
            <w:pPr>
              <w:spacing w:after="0" w:line="240" w:lineRule="auto"/>
              <w:jc w:val="both"/>
              <w:rPr>
                <w:rFonts w:ascii="Times New Roman" w:hAnsi="Times New Roman"/>
                <w:sz w:val="24"/>
                <w:szCs w:val="24"/>
              </w:rPr>
            </w:pPr>
            <w:r w:rsidRPr="007E4777">
              <w:rPr>
                <w:rFonts w:ascii="Times New Roman" w:hAnsi="Times New Roman"/>
                <w:sz w:val="24"/>
                <w:szCs w:val="24"/>
              </w:rPr>
              <w:t>4.</w:t>
            </w:r>
            <w:r w:rsidRPr="007E4777">
              <w:t xml:space="preserve"> </w:t>
            </w:r>
            <w:r w:rsidRPr="007E4777">
              <w:rPr>
                <w:rFonts w:ascii="Times New Roman" w:hAnsi="Times New Roman"/>
                <w:sz w:val="24"/>
                <w:szCs w:val="24"/>
              </w:rPr>
              <w:t>Инсайдерлерді анықтау………………………………………………………</w:t>
            </w:r>
            <w:proofErr w:type="gramStart"/>
            <w:r w:rsidRPr="007E4777">
              <w:rPr>
                <w:rFonts w:ascii="Times New Roman" w:hAnsi="Times New Roman"/>
                <w:sz w:val="24"/>
                <w:szCs w:val="24"/>
              </w:rPr>
              <w:t>…….</w:t>
            </w:r>
            <w:proofErr w:type="gramEnd"/>
            <w:r w:rsidRPr="007E4777">
              <w:rPr>
                <w:rFonts w:ascii="Times New Roman" w:hAnsi="Times New Roman"/>
                <w:sz w:val="24"/>
                <w:szCs w:val="24"/>
              </w:rPr>
              <w:t>.……....5</w:t>
            </w:r>
          </w:p>
          <w:p w14:paraId="79D87097" w14:textId="77777777" w:rsidR="00C07301" w:rsidRPr="007E4777" w:rsidRDefault="00C07301" w:rsidP="00C07301">
            <w:pPr>
              <w:spacing w:after="0" w:line="240" w:lineRule="auto"/>
              <w:jc w:val="both"/>
              <w:rPr>
                <w:rFonts w:ascii="Times New Roman" w:hAnsi="Times New Roman"/>
                <w:sz w:val="24"/>
                <w:szCs w:val="24"/>
              </w:rPr>
            </w:pPr>
            <w:r w:rsidRPr="007E4777">
              <w:rPr>
                <w:rFonts w:ascii="Times New Roman" w:hAnsi="Times New Roman"/>
                <w:sz w:val="24"/>
                <w:szCs w:val="24"/>
              </w:rPr>
              <w:t xml:space="preserve">5. Инсайдерлер тізімін жүргізу және сақтау </w:t>
            </w:r>
            <w:proofErr w:type="gramStart"/>
            <w:r w:rsidRPr="007E4777">
              <w:rPr>
                <w:rFonts w:ascii="Times New Roman" w:hAnsi="Times New Roman"/>
                <w:sz w:val="24"/>
                <w:szCs w:val="24"/>
              </w:rPr>
              <w:t>тәртібі….</w:t>
            </w:r>
            <w:proofErr w:type="gramEnd"/>
            <w:r w:rsidRPr="007E4777">
              <w:rPr>
                <w:rFonts w:ascii="Times New Roman" w:hAnsi="Times New Roman"/>
                <w:sz w:val="24"/>
                <w:szCs w:val="24"/>
              </w:rPr>
              <w:t>…….</w:t>
            </w:r>
            <w:r w:rsidRPr="007E4777">
              <w:rPr>
                <w:rFonts w:ascii="Times New Roman" w:hAnsi="Times New Roman"/>
                <w:sz w:val="24"/>
                <w:szCs w:val="24"/>
                <w:lang w:val="kk-KZ"/>
              </w:rPr>
              <w:t>.............................................</w:t>
            </w:r>
            <w:r>
              <w:rPr>
                <w:rFonts w:ascii="Times New Roman" w:hAnsi="Times New Roman"/>
                <w:sz w:val="24"/>
                <w:szCs w:val="24"/>
                <w:lang w:val="kk-KZ"/>
              </w:rPr>
              <w:t>.</w:t>
            </w:r>
            <w:r w:rsidRPr="007E4777">
              <w:rPr>
                <w:rFonts w:ascii="Times New Roman" w:hAnsi="Times New Roman"/>
                <w:sz w:val="24"/>
                <w:szCs w:val="24"/>
                <w:lang w:val="kk-KZ"/>
              </w:rPr>
              <w:t>..</w:t>
            </w:r>
            <w:r w:rsidRPr="007E4777">
              <w:rPr>
                <w:rFonts w:ascii="Times New Roman" w:hAnsi="Times New Roman"/>
                <w:sz w:val="24"/>
                <w:szCs w:val="24"/>
              </w:rPr>
              <w:t>..5</w:t>
            </w:r>
          </w:p>
          <w:p w14:paraId="7F643B40" w14:textId="77777777" w:rsidR="00C07301" w:rsidRPr="007E4777" w:rsidRDefault="00C07301" w:rsidP="00C07301">
            <w:pPr>
              <w:spacing w:after="0" w:line="240" w:lineRule="auto"/>
              <w:jc w:val="both"/>
              <w:rPr>
                <w:rFonts w:ascii="Times New Roman" w:hAnsi="Times New Roman"/>
                <w:sz w:val="24"/>
                <w:szCs w:val="24"/>
              </w:rPr>
            </w:pPr>
            <w:r w:rsidRPr="007E4777">
              <w:rPr>
                <w:rFonts w:ascii="Times New Roman" w:hAnsi="Times New Roman"/>
                <w:sz w:val="24"/>
                <w:szCs w:val="24"/>
              </w:rPr>
              <w:t>6. Адамдарды инсайдерлер тізіміне енгізу/ оларды инсайдерлер тізімінен шығару туралы хабардар ету тәртібі мен мерзімдері…</w:t>
            </w:r>
            <w:proofErr w:type="gramStart"/>
            <w:r w:rsidRPr="007E4777">
              <w:rPr>
                <w:rFonts w:ascii="Times New Roman" w:hAnsi="Times New Roman"/>
                <w:sz w:val="24"/>
                <w:szCs w:val="24"/>
              </w:rPr>
              <w:t>…….</w:t>
            </w:r>
            <w:proofErr w:type="gramEnd"/>
            <w:r w:rsidRPr="007E4777">
              <w:rPr>
                <w:rFonts w:ascii="Times New Roman" w:hAnsi="Times New Roman"/>
                <w:sz w:val="24"/>
                <w:szCs w:val="24"/>
              </w:rPr>
              <w:t>.……………………………………..………….…………</w:t>
            </w:r>
            <w:r>
              <w:rPr>
                <w:rFonts w:ascii="Times New Roman" w:hAnsi="Times New Roman"/>
                <w:sz w:val="24"/>
                <w:szCs w:val="24"/>
              </w:rPr>
              <w:t>……………</w:t>
            </w:r>
            <w:r w:rsidRPr="007E4777">
              <w:rPr>
                <w:rFonts w:ascii="Times New Roman" w:hAnsi="Times New Roman"/>
                <w:sz w:val="24"/>
                <w:szCs w:val="24"/>
              </w:rPr>
              <w:t>.......6</w:t>
            </w:r>
          </w:p>
          <w:p w14:paraId="434203C1" w14:textId="77777777" w:rsidR="00C07301" w:rsidRPr="007E4777" w:rsidRDefault="00C07301" w:rsidP="00C07301">
            <w:pPr>
              <w:pStyle w:val="Default"/>
              <w:jc w:val="both"/>
              <w:rPr>
                <w:rFonts w:ascii="Times New Roman" w:hAnsi="Times New Roman" w:cs="Times New Roman"/>
              </w:rPr>
            </w:pPr>
            <w:r w:rsidRPr="007E4777">
              <w:rPr>
                <w:rFonts w:ascii="Times New Roman" w:hAnsi="Times New Roman" w:cs="Times New Roman"/>
                <w:color w:val="auto"/>
              </w:rPr>
              <w:t>7. Компанияның инсайдерлері болып табылатын ұйымдардың ақпаратты ұсыну тәртібі мен мерзімдері……</w:t>
            </w:r>
            <w:proofErr w:type="gramStart"/>
            <w:r w:rsidRPr="007E4777">
              <w:rPr>
                <w:rFonts w:ascii="Times New Roman" w:hAnsi="Times New Roman" w:cs="Times New Roman"/>
                <w:color w:val="auto"/>
              </w:rPr>
              <w:t>…….</w:t>
            </w:r>
            <w:proofErr w:type="gramEnd"/>
            <w:r w:rsidRPr="007E4777">
              <w:rPr>
                <w:rFonts w:ascii="Times New Roman" w:hAnsi="Times New Roman" w:cs="Times New Roman"/>
                <w:color w:val="auto"/>
              </w:rPr>
              <w:t>…………………………………………………………</w:t>
            </w:r>
            <w:r>
              <w:rPr>
                <w:rFonts w:ascii="Times New Roman" w:hAnsi="Times New Roman" w:cs="Times New Roman"/>
                <w:color w:val="auto"/>
              </w:rPr>
              <w:t>………….</w:t>
            </w:r>
            <w:r w:rsidRPr="007E4777">
              <w:rPr>
                <w:rFonts w:ascii="Times New Roman" w:hAnsi="Times New Roman" w:cs="Times New Roman"/>
                <w:color w:val="auto"/>
              </w:rPr>
              <w:t>...6</w:t>
            </w:r>
          </w:p>
          <w:p w14:paraId="5696E68B" w14:textId="77777777" w:rsidR="00C07301" w:rsidRPr="007E4777" w:rsidRDefault="00C07301" w:rsidP="00C07301">
            <w:pPr>
              <w:spacing w:after="0" w:line="240" w:lineRule="auto"/>
              <w:jc w:val="both"/>
              <w:rPr>
                <w:rFonts w:ascii="Times New Roman" w:hAnsi="Times New Roman"/>
                <w:sz w:val="24"/>
                <w:szCs w:val="24"/>
              </w:rPr>
            </w:pPr>
            <w:r w:rsidRPr="007E4777">
              <w:rPr>
                <w:rFonts w:ascii="Times New Roman" w:hAnsi="Times New Roman"/>
                <w:sz w:val="24"/>
                <w:szCs w:val="24"/>
              </w:rPr>
              <w:t>8. Инсайдерлердің міндеттері</w:t>
            </w:r>
            <w:r w:rsidRPr="007E4777">
              <w:rPr>
                <w:rFonts w:ascii="Times New Roman" w:hAnsi="Times New Roman"/>
                <w:sz w:val="24"/>
                <w:szCs w:val="24"/>
                <w:lang w:val="kk-KZ"/>
              </w:rPr>
              <w:t xml:space="preserve"> мен жауапкершіліктері......................</w:t>
            </w:r>
            <w:r w:rsidRPr="007E4777">
              <w:rPr>
                <w:rFonts w:ascii="Times New Roman" w:hAnsi="Times New Roman"/>
                <w:sz w:val="24"/>
                <w:szCs w:val="24"/>
              </w:rPr>
              <w:t>……</w:t>
            </w:r>
            <w:proofErr w:type="gramStart"/>
            <w:r w:rsidRPr="007E4777">
              <w:rPr>
                <w:rFonts w:ascii="Times New Roman" w:hAnsi="Times New Roman"/>
                <w:sz w:val="24"/>
                <w:szCs w:val="24"/>
              </w:rPr>
              <w:t>…….</w:t>
            </w:r>
            <w:proofErr w:type="gramEnd"/>
            <w:r w:rsidRPr="007E4777">
              <w:rPr>
                <w:rFonts w:ascii="Times New Roman" w:hAnsi="Times New Roman"/>
                <w:sz w:val="24"/>
                <w:szCs w:val="24"/>
              </w:rPr>
              <w:t>.………</w:t>
            </w:r>
            <w:r>
              <w:rPr>
                <w:rFonts w:ascii="Times New Roman" w:hAnsi="Times New Roman"/>
                <w:sz w:val="24"/>
                <w:szCs w:val="24"/>
              </w:rPr>
              <w:t>…</w:t>
            </w:r>
            <w:r w:rsidRPr="007E4777">
              <w:rPr>
                <w:rFonts w:ascii="Times New Roman" w:hAnsi="Times New Roman"/>
                <w:sz w:val="24"/>
                <w:szCs w:val="24"/>
              </w:rPr>
              <w:t>…6</w:t>
            </w:r>
          </w:p>
          <w:p w14:paraId="76173DC1" w14:textId="77777777" w:rsidR="00C07301" w:rsidRPr="007E4777" w:rsidRDefault="00C07301" w:rsidP="00C07301">
            <w:pPr>
              <w:pStyle w:val="Default"/>
              <w:jc w:val="both"/>
              <w:rPr>
                <w:rFonts w:ascii="Times New Roman" w:hAnsi="Times New Roman" w:cs="Times New Roman"/>
              </w:rPr>
            </w:pPr>
            <w:r w:rsidRPr="007E4777">
              <w:rPr>
                <w:rFonts w:ascii="Times New Roman" w:hAnsi="Times New Roman" w:cs="Times New Roman"/>
                <w:color w:val="auto"/>
              </w:rPr>
              <w:t>9. Компанияның инсайдерлік ақпаратын заңсыз пайдалану мүмкіндігін болдырмауды бақылау…………………………………… ……</w:t>
            </w:r>
            <w:proofErr w:type="gramStart"/>
            <w:r w:rsidRPr="007E4777">
              <w:rPr>
                <w:rFonts w:ascii="Times New Roman" w:hAnsi="Times New Roman" w:cs="Times New Roman"/>
                <w:color w:val="auto"/>
              </w:rPr>
              <w:t>…….</w:t>
            </w:r>
            <w:proofErr w:type="gramEnd"/>
            <w:r w:rsidRPr="007E4777">
              <w:rPr>
                <w:rFonts w:ascii="Times New Roman" w:hAnsi="Times New Roman" w:cs="Times New Roman"/>
                <w:color w:val="auto"/>
              </w:rPr>
              <w:t>.…………..…………</w:t>
            </w:r>
            <w:r>
              <w:rPr>
                <w:rFonts w:ascii="Times New Roman" w:hAnsi="Times New Roman" w:cs="Times New Roman"/>
                <w:color w:val="auto"/>
              </w:rPr>
              <w:t>……………….</w:t>
            </w:r>
            <w:r w:rsidRPr="007E4777">
              <w:rPr>
                <w:rFonts w:ascii="Times New Roman" w:hAnsi="Times New Roman" w:cs="Times New Roman"/>
                <w:color w:val="auto"/>
              </w:rPr>
              <w:t>..7</w:t>
            </w:r>
          </w:p>
          <w:p w14:paraId="74A91E74" w14:textId="77777777" w:rsidR="00C07301" w:rsidRPr="007E4777" w:rsidRDefault="00C07301" w:rsidP="00C07301">
            <w:pPr>
              <w:spacing w:after="0" w:line="240" w:lineRule="auto"/>
              <w:jc w:val="both"/>
              <w:rPr>
                <w:rFonts w:ascii="Times New Roman" w:hAnsi="Times New Roman"/>
                <w:sz w:val="24"/>
                <w:szCs w:val="24"/>
              </w:rPr>
            </w:pPr>
            <w:r w:rsidRPr="007E4777">
              <w:rPr>
                <w:rFonts w:ascii="Times New Roman" w:hAnsi="Times New Roman"/>
                <w:sz w:val="24"/>
                <w:szCs w:val="24"/>
              </w:rPr>
              <w:t>10. Қорытынды ережелер………………………………………</w:t>
            </w:r>
            <w:proofErr w:type="gramStart"/>
            <w:r w:rsidRPr="007E4777">
              <w:rPr>
                <w:rFonts w:ascii="Times New Roman" w:hAnsi="Times New Roman"/>
                <w:sz w:val="24"/>
                <w:szCs w:val="24"/>
              </w:rPr>
              <w:t>…….</w:t>
            </w:r>
            <w:proofErr w:type="gramEnd"/>
            <w:r w:rsidRPr="007E4777">
              <w:rPr>
                <w:rFonts w:ascii="Times New Roman" w:hAnsi="Times New Roman"/>
                <w:sz w:val="24"/>
                <w:szCs w:val="24"/>
              </w:rPr>
              <w:t>.………………</w:t>
            </w:r>
            <w:r>
              <w:rPr>
                <w:rFonts w:ascii="Times New Roman" w:hAnsi="Times New Roman"/>
                <w:sz w:val="24"/>
                <w:szCs w:val="24"/>
              </w:rPr>
              <w:t>……...</w:t>
            </w:r>
            <w:r w:rsidRPr="007E4777">
              <w:rPr>
                <w:rFonts w:ascii="Times New Roman" w:hAnsi="Times New Roman"/>
                <w:sz w:val="24"/>
                <w:szCs w:val="24"/>
              </w:rPr>
              <w:t>..7</w:t>
            </w:r>
          </w:p>
          <w:p w14:paraId="17024666" w14:textId="77777777" w:rsidR="00C07301" w:rsidRPr="007E4777" w:rsidRDefault="00C07301" w:rsidP="00C07301">
            <w:pPr>
              <w:spacing w:after="0" w:line="240" w:lineRule="auto"/>
              <w:jc w:val="both"/>
              <w:rPr>
                <w:rFonts w:ascii="Times New Roman" w:hAnsi="Times New Roman"/>
                <w:sz w:val="24"/>
                <w:szCs w:val="24"/>
              </w:rPr>
            </w:pPr>
            <w:r w:rsidRPr="007E4777">
              <w:rPr>
                <w:rFonts w:ascii="Times New Roman" w:hAnsi="Times New Roman"/>
                <w:sz w:val="24"/>
                <w:szCs w:val="24"/>
              </w:rPr>
              <w:t xml:space="preserve">11. </w:t>
            </w:r>
            <w:r w:rsidRPr="007E4777">
              <w:rPr>
                <w:rFonts w:ascii="Times New Roman" w:hAnsi="Times New Roman"/>
                <w:sz w:val="24"/>
                <w:szCs w:val="24"/>
                <w:lang w:val="kk-KZ"/>
              </w:rPr>
              <w:t>Қосымша</w:t>
            </w:r>
            <w:r w:rsidRPr="007E4777">
              <w:rPr>
                <w:rFonts w:ascii="Times New Roman" w:hAnsi="Times New Roman"/>
                <w:sz w:val="24"/>
                <w:szCs w:val="24"/>
              </w:rPr>
              <w:t xml:space="preserve"> 1 …………………………… ………………………………………………</w:t>
            </w:r>
            <w:r>
              <w:rPr>
                <w:rFonts w:ascii="Times New Roman" w:hAnsi="Times New Roman"/>
                <w:sz w:val="24"/>
                <w:szCs w:val="24"/>
              </w:rPr>
              <w:t>…..</w:t>
            </w:r>
            <w:r w:rsidRPr="007E4777">
              <w:rPr>
                <w:rFonts w:ascii="Times New Roman" w:hAnsi="Times New Roman"/>
                <w:sz w:val="24"/>
                <w:szCs w:val="24"/>
              </w:rPr>
              <w:t xml:space="preserve">.8 </w:t>
            </w:r>
          </w:p>
          <w:p w14:paraId="4D536D14" w14:textId="77777777" w:rsidR="00C07301" w:rsidRPr="007E4777" w:rsidRDefault="00C07301" w:rsidP="00C07301">
            <w:pPr>
              <w:spacing w:after="0" w:line="240" w:lineRule="auto"/>
              <w:jc w:val="both"/>
              <w:rPr>
                <w:rFonts w:ascii="Times New Roman" w:hAnsi="Times New Roman"/>
                <w:sz w:val="24"/>
                <w:szCs w:val="24"/>
              </w:rPr>
            </w:pPr>
            <w:r w:rsidRPr="007E4777">
              <w:rPr>
                <w:rFonts w:ascii="Times New Roman" w:hAnsi="Times New Roman"/>
                <w:sz w:val="24"/>
                <w:szCs w:val="24"/>
              </w:rPr>
              <w:t xml:space="preserve">12. </w:t>
            </w:r>
            <w:r w:rsidRPr="007E4777">
              <w:rPr>
                <w:rFonts w:ascii="Times New Roman" w:hAnsi="Times New Roman"/>
                <w:sz w:val="24"/>
                <w:szCs w:val="24"/>
                <w:lang w:val="kk-KZ"/>
              </w:rPr>
              <w:t>Қосымша</w:t>
            </w:r>
            <w:r w:rsidRPr="007E4777">
              <w:rPr>
                <w:rFonts w:ascii="Times New Roman" w:hAnsi="Times New Roman"/>
                <w:sz w:val="24"/>
                <w:szCs w:val="24"/>
              </w:rPr>
              <w:t xml:space="preserve"> 2 …………………………………………………………………………</w:t>
            </w:r>
            <w:r>
              <w:rPr>
                <w:rFonts w:ascii="Times New Roman" w:hAnsi="Times New Roman"/>
                <w:sz w:val="24"/>
                <w:szCs w:val="24"/>
              </w:rPr>
              <w:t>…</w:t>
            </w:r>
            <w:r w:rsidRPr="007E4777">
              <w:rPr>
                <w:rFonts w:ascii="Times New Roman" w:hAnsi="Times New Roman"/>
                <w:sz w:val="24"/>
                <w:szCs w:val="24"/>
              </w:rPr>
              <w:t xml:space="preserve">……9 </w:t>
            </w:r>
          </w:p>
          <w:p w14:paraId="148C70AF" w14:textId="77777777" w:rsidR="00C07301" w:rsidRPr="007E4777" w:rsidRDefault="00C07301" w:rsidP="00C07301">
            <w:pPr>
              <w:spacing w:after="0" w:line="240" w:lineRule="auto"/>
              <w:jc w:val="both"/>
              <w:rPr>
                <w:rFonts w:ascii="Times New Roman" w:hAnsi="Times New Roman"/>
                <w:sz w:val="24"/>
                <w:szCs w:val="24"/>
              </w:rPr>
            </w:pPr>
            <w:r w:rsidRPr="007E4777">
              <w:rPr>
                <w:rFonts w:ascii="Times New Roman" w:hAnsi="Times New Roman"/>
                <w:sz w:val="24"/>
                <w:szCs w:val="24"/>
              </w:rPr>
              <w:t xml:space="preserve">13. </w:t>
            </w:r>
            <w:proofErr w:type="gramStart"/>
            <w:r w:rsidRPr="007E4777">
              <w:rPr>
                <w:rFonts w:ascii="Times New Roman" w:hAnsi="Times New Roman"/>
                <w:sz w:val="24"/>
                <w:szCs w:val="24"/>
                <w:lang w:val="kk-KZ"/>
              </w:rPr>
              <w:t>Қосымша</w:t>
            </w:r>
            <w:r w:rsidRPr="007E4777">
              <w:rPr>
                <w:rFonts w:ascii="Times New Roman" w:hAnsi="Times New Roman"/>
                <w:sz w:val="24"/>
                <w:szCs w:val="24"/>
              </w:rPr>
              <w:t xml:space="preserve">  2</w:t>
            </w:r>
            <w:proofErr w:type="gramEnd"/>
            <w:r w:rsidRPr="007E4777">
              <w:rPr>
                <w:rFonts w:ascii="Times New Roman" w:hAnsi="Times New Roman"/>
                <w:sz w:val="24"/>
                <w:szCs w:val="24"/>
              </w:rPr>
              <w:t>-1 …………………………………………………………………………</w:t>
            </w:r>
            <w:r>
              <w:rPr>
                <w:rFonts w:ascii="Times New Roman" w:hAnsi="Times New Roman"/>
                <w:sz w:val="24"/>
                <w:szCs w:val="24"/>
              </w:rPr>
              <w:t>…</w:t>
            </w:r>
            <w:r w:rsidRPr="007E4777">
              <w:rPr>
                <w:rFonts w:ascii="Times New Roman" w:hAnsi="Times New Roman"/>
                <w:sz w:val="24"/>
                <w:szCs w:val="24"/>
              </w:rPr>
              <w:t xml:space="preserve">...10 </w:t>
            </w:r>
          </w:p>
          <w:p w14:paraId="6ACBA9EF" w14:textId="77777777" w:rsidR="00C07301" w:rsidRPr="007E4777" w:rsidRDefault="00C07301" w:rsidP="00C07301">
            <w:pPr>
              <w:spacing w:after="0" w:line="240" w:lineRule="auto"/>
              <w:jc w:val="both"/>
              <w:rPr>
                <w:rFonts w:ascii="Times New Roman" w:hAnsi="Times New Roman"/>
                <w:sz w:val="24"/>
                <w:szCs w:val="24"/>
              </w:rPr>
            </w:pPr>
            <w:r w:rsidRPr="007E4777">
              <w:rPr>
                <w:rFonts w:ascii="Times New Roman" w:hAnsi="Times New Roman"/>
                <w:sz w:val="24"/>
                <w:szCs w:val="24"/>
              </w:rPr>
              <w:t xml:space="preserve">14. </w:t>
            </w:r>
            <w:r w:rsidRPr="007E4777">
              <w:rPr>
                <w:rFonts w:ascii="Times New Roman" w:hAnsi="Times New Roman"/>
                <w:sz w:val="24"/>
                <w:szCs w:val="24"/>
                <w:lang w:val="kk-KZ"/>
              </w:rPr>
              <w:t>Қосымша</w:t>
            </w:r>
            <w:r w:rsidRPr="007E4777">
              <w:rPr>
                <w:rFonts w:ascii="Times New Roman" w:hAnsi="Times New Roman"/>
                <w:sz w:val="24"/>
                <w:szCs w:val="24"/>
              </w:rPr>
              <w:t xml:space="preserve"> 3………………………………………</w:t>
            </w:r>
            <w:proofErr w:type="gramStart"/>
            <w:r w:rsidRPr="007E4777">
              <w:rPr>
                <w:rFonts w:ascii="Times New Roman" w:hAnsi="Times New Roman"/>
                <w:sz w:val="24"/>
                <w:szCs w:val="24"/>
              </w:rPr>
              <w:t>…….</w:t>
            </w:r>
            <w:proofErr w:type="gramEnd"/>
            <w:r w:rsidRPr="007E4777">
              <w:rPr>
                <w:rFonts w:ascii="Times New Roman" w:hAnsi="Times New Roman"/>
                <w:sz w:val="24"/>
                <w:szCs w:val="24"/>
              </w:rPr>
              <w:t>………………………………</w:t>
            </w:r>
            <w:r>
              <w:rPr>
                <w:rFonts w:ascii="Times New Roman" w:hAnsi="Times New Roman"/>
                <w:sz w:val="24"/>
                <w:szCs w:val="24"/>
              </w:rPr>
              <w:t>….</w:t>
            </w:r>
            <w:r w:rsidRPr="007E4777">
              <w:rPr>
                <w:rFonts w:ascii="Times New Roman" w:hAnsi="Times New Roman"/>
                <w:sz w:val="24"/>
                <w:szCs w:val="24"/>
              </w:rPr>
              <w:t xml:space="preserve">..11 </w:t>
            </w:r>
          </w:p>
          <w:p w14:paraId="22433727" w14:textId="77777777" w:rsidR="00C07301" w:rsidRPr="007E4777" w:rsidRDefault="00C07301" w:rsidP="00C07301">
            <w:pPr>
              <w:spacing w:after="0" w:line="240" w:lineRule="auto"/>
              <w:jc w:val="both"/>
              <w:rPr>
                <w:rFonts w:ascii="Times New Roman" w:hAnsi="Times New Roman"/>
                <w:sz w:val="24"/>
                <w:szCs w:val="24"/>
              </w:rPr>
            </w:pPr>
            <w:r w:rsidRPr="007E4777">
              <w:rPr>
                <w:rFonts w:ascii="Times New Roman" w:hAnsi="Times New Roman"/>
                <w:sz w:val="24"/>
                <w:szCs w:val="24"/>
              </w:rPr>
              <w:t xml:space="preserve">15. </w:t>
            </w:r>
            <w:r w:rsidRPr="007E4777">
              <w:rPr>
                <w:rFonts w:ascii="Times New Roman" w:hAnsi="Times New Roman"/>
                <w:sz w:val="24"/>
                <w:szCs w:val="24"/>
                <w:lang w:val="kk-KZ"/>
              </w:rPr>
              <w:t>Қосымша</w:t>
            </w:r>
            <w:r w:rsidRPr="007E4777">
              <w:rPr>
                <w:rFonts w:ascii="Times New Roman" w:hAnsi="Times New Roman"/>
                <w:sz w:val="24"/>
                <w:szCs w:val="24"/>
              </w:rPr>
              <w:t xml:space="preserve"> 3-1 …………………………………………………………………………</w:t>
            </w:r>
            <w:proofErr w:type="gramStart"/>
            <w:r>
              <w:rPr>
                <w:rFonts w:ascii="Times New Roman" w:hAnsi="Times New Roman"/>
                <w:sz w:val="24"/>
                <w:szCs w:val="24"/>
              </w:rPr>
              <w:t>….</w:t>
            </w:r>
            <w:r w:rsidRPr="007E4777">
              <w:rPr>
                <w:rFonts w:ascii="Times New Roman" w:hAnsi="Times New Roman"/>
                <w:sz w:val="24"/>
                <w:szCs w:val="24"/>
              </w:rPr>
              <w:t>...</w:t>
            </w:r>
            <w:proofErr w:type="gramEnd"/>
            <w:r w:rsidRPr="007E4777">
              <w:rPr>
                <w:rFonts w:ascii="Times New Roman" w:hAnsi="Times New Roman"/>
                <w:sz w:val="24"/>
                <w:szCs w:val="24"/>
              </w:rPr>
              <w:t xml:space="preserve">12 </w:t>
            </w:r>
          </w:p>
          <w:p w14:paraId="07A79A6E" w14:textId="77777777" w:rsidR="00C07301" w:rsidRPr="007E4777" w:rsidRDefault="00C07301" w:rsidP="00C07301">
            <w:pPr>
              <w:spacing w:after="0" w:line="240" w:lineRule="auto"/>
              <w:jc w:val="both"/>
              <w:rPr>
                <w:rFonts w:ascii="Times New Roman" w:hAnsi="Times New Roman"/>
                <w:sz w:val="24"/>
                <w:szCs w:val="24"/>
              </w:rPr>
            </w:pPr>
            <w:r w:rsidRPr="007E4777">
              <w:rPr>
                <w:rFonts w:ascii="Times New Roman" w:hAnsi="Times New Roman"/>
                <w:sz w:val="24"/>
                <w:szCs w:val="24"/>
              </w:rPr>
              <w:t xml:space="preserve">16. </w:t>
            </w:r>
            <w:r w:rsidRPr="007E4777">
              <w:rPr>
                <w:rFonts w:ascii="Times New Roman" w:hAnsi="Times New Roman"/>
                <w:sz w:val="24"/>
                <w:szCs w:val="24"/>
                <w:lang w:val="kk-KZ"/>
              </w:rPr>
              <w:t>Қосымша</w:t>
            </w:r>
            <w:r w:rsidRPr="007E4777">
              <w:rPr>
                <w:rFonts w:ascii="Times New Roman" w:hAnsi="Times New Roman"/>
                <w:sz w:val="24"/>
                <w:szCs w:val="24"/>
              </w:rPr>
              <w:t xml:space="preserve"> 4 ………………………………………………………………………</w:t>
            </w:r>
            <w:r>
              <w:rPr>
                <w:rFonts w:ascii="Times New Roman" w:hAnsi="Times New Roman"/>
                <w:sz w:val="24"/>
                <w:szCs w:val="24"/>
              </w:rPr>
              <w:t>………..</w:t>
            </w:r>
            <w:r w:rsidRPr="007E4777">
              <w:rPr>
                <w:rFonts w:ascii="Times New Roman" w:hAnsi="Times New Roman"/>
                <w:sz w:val="24"/>
                <w:szCs w:val="24"/>
              </w:rPr>
              <w:t xml:space="preserve">.13 </w:t>
            </w:r>
          </w:p>
          <w:p w14:paraId="43DC1779" w14:textId="77777777" w:rsidR="00C07301" w:rsidRPr="007E4777" w:rsidRDefault="00C07301" w:rsidP="00C07301">
            <w:pPr>
              <w:spacing w:after="0" w:line="240" w:lineRule="auto"/>
              <w:rPr>
                <w:rFonts w:ascii="Times New Roman" w:hAnsi="Times New Roman"/>
                <w:sz w:val="24"/>
                <w:szCs w:val="24"/>
              </w:rPr>
            </w:pPr>
          </w:p>
        </w:tc>
      </w:tr>
      <w:tr w:rsidR="00C07301" w:rsidRPr="007E4777" w14:paraId="6AE33A38" w14:textId="77777777" w:rsidTr="00C07301">
        <w:tc>
          <w:tcPr>
            <w:tcW w:w="9464" w:type="dxa"/>
          </w:tcPr>
          <w:p w14:paraId="7A557A5A" w14:textId="77777777" w:rsidR="00C07301" w:rsidRPr="007E4777" w:rsidRDefault="00C07301" w:rsidP="00C07301">
            <w:pPr>
              <w:spacing w:after="0" w:line="240" w:lineRule="auto"/>
              <w:rPr>
                <w:rFonts w:ascii="Times New Roman" w:hAnsi="Times New Roman"/>
                <w:sz w:val="24"/>
                <w:szCs w:val="24"/>
              </w:rPr>
            </w:pPr>
          </w:p>
          <w:p w14:paraId="3C43B7D2" w14:textId="77777777" w:rsidR="00C07301" w:rsidRPr="007E4777" w:rsidRDefault="00C07301" w:rsidP="00C07301">
            <w:pPr>
              <w:spacing w:after="0" w:line="240" w:lineRule="auto"/>
              <w:rPr>
                <w:rFonts w:ascii="Times New Roman" w:hAnsi="Times New Roman"/>
                <w:sz w:val="24"/>
                <w:szCs w:val="24"/>
              </w:rPr>
            </w:pPr>
          </w:p>
          <w:p w14:paraId="0CEFC723" w14:textId="77777777" w:rsidR="00C07301" w:rsidRPr="007E4777" w:rsidRDefault="00C07301" w:rsidP="00C07301">
            <w:pPr>
              <w:spacing w:after="0" w:line="240" w:lineRule="auto"/>
              <w:rPr>
                <w:rFonts w:ascii="Times New Roman" w:hAnsi="Times New Roman"/>
                <w:sz w:val="24"/>
                <w:szCs w:val="24"/>
              </w:rPr>
            </w:pPr>
          </w:p>
          <w:p w14:paraId="65B74701" w14:textId="77777777" w:rsidR="00C07301" w:rsidRPr="007E4777" w:rsidRDefault="00C07301" w:rsidP="00C07301">
            <w:pPr>
              <w:spacing w:after="0" w:line="240" w:lineRule="auto"/>
              <w:rPr>
                <w:rFonts w:ascii="Times New Roman" w:hAnsi="Times New Roman"/>
                <w:sz w:val="24"/>
                <w:szCs w:val="24"/>
              </w:rPr>
            </w:pPr>
          </w:p>
          <w:p w14:paraId="432BE188" w14:textId="77777777" w:rsidR="00C07301" w:rsidRPr="007E4777" w:rsidRDefault="00C07301" w:rsidP="00C07301">
            <w:pPr>
              <w:spacing w:after="0" w:line="240" w:lineRule="auto"/>
              <w:rPr>
                <w:rFonts w:ascii="Times New Roman" w:hAnsi="Times New Roman"/>
                <w:sz w:val="24"/>
                <w:szCs w:val="24"/>
              </w:rPr>
            </w:pPr>
          </w:p>
          <w:p w14:paraId="0577F507" w14:textId="77777777" w:rsidR="00C07301" w:rsidRPr="007E4777" w:rsidRDefault="00C07301" w:rsidP="00C07301">
            <w:pPr>
              <w:spacing w:after="0" w:line="240" w:lineRule="auto"/>
              <w:rPr>
                <w:rFonts w:ascii="Times New Roman" w:hAnsi="Times New Roman"/>
                <w:sz w:val="24"/>
                <w:szCs w:val="24"/>
              </w:rPr>
            </w:pPr>
          </w:p>
          <w:p w14:paraId="65FFC01E" w14:textId="77777777" w:rsidR="00C07301" w:rsidRPr="007E4777" w:rsidRDefault="00C07301" w:rsidP="00C07301">
            <w:pPr>
              <w:spacing w:after="0" w:line="240" w:lineRule="auto"/>
              <w:rPr>
                <w:rFonts w:ascii="Times New Roman" w:hAnsi="Times New Roman"/>
                <w:sz w:val="24"/>
                <w:szCs w:val="24"/>
              </w:rPr>
            </w:pPr>
          </w:p>
          <w:p w14:paraId="1F7A300B" w14:textId="77777777" w:rsidR="00C07301" w:rsidRPr="007E4777" w:rsidRDefault="00C07301" w:rsidP="00C07301">
            <w:pPr>
              <w:spacing w:after="0" w:line="240" w:lineRule="auto"/>
              <w:rPr>
                <w:rFonts w:ascii="Times New Roman" w:hAnsi="Times New Roman"/>
                <w:sz w:val="24"/>
                <w:szCs w:val="24"/>
              </w:rPr>
            </w:pPr>
          </w:p>
          <w:p w14:paraId="2D91D41D" w14:textId="77777777" w:rsidR="00C07301" w:rsidRPr="007E4777" w:rsidRDefault="00C07301" w:rsidP="00C07301">
            <w:pPr>
              <w:spacing w:after="0" w:line="240" w:lineRule="auto"/>
              <w:rPr>
                <w:rFonts w:ascii="Times New Roman" w:hAnsi="Times New Roman"/>
                <w:sz w:val="24"/>
                <w:szCs w:val="24"/>
              </w:rPr>
            </w:pPr>
          </w:p>
          <w:p w14:paraId="4E832644" w14:textId="77777777" w:rsidR="00C07301" w:rsidRPr="007E4777" w:rsidRDefault="00C07301" w:rsidP="00C07301">
            <w:pPr>
              <w:spacing w:after="0" w:line="240" w:lineRule="auto"/>
              <w:rPr>
                <w:rFonts w:ascii="Times New Roman" w:hAnsi="Times New Roman"/>
                <w:sz w:val="24"/>
                <w:szCs w:val="24"/>
              </w:rPr>
            </w:pPr>
          </w:p>
          <w:p w14:paraId="185FCE5B" w14:textId="77777777" w:rsidR="00C07301" w:rsidRPr="007E4777" w:rsidRDefault="00C07301" w:rsidP="00C07301">
            <w:pPr>
              <w:spacing w:after="0" w:line="240" w:lineRule="auto"/>
              <w:rPr>
                <w:rFonts w:ascii="Times New Roman" w:hAnsi="Times New Roman"/>
                <w:sz w:val="24"/>
                <w:szCs w:val="24"/>
              </w:rPr>
            </w:pPr>
          </w:p>
          <w:p w14:paraId="2E7C2FC2" w14:textId="77777777" w:rsidR="00C07301" w:rsidRPr="007E4777" w:rsidRDefault="00C07301" w:rsidP="00C07301">
            <w:pPr>
              <w:spacing w:after="0" w:line="240" w:lineRule="auto"/>
              <w:rPr>
                <w:rFonts w:ascii="Times New Roman" w:hAnsi="Times New Roman"/>
                <w:sz w:val="24"/>
                <w:szCs w:val="24"/>
              </w:rPr>
            </w:pPr>
          </w:p>
          <w:p w14:paraId="6D40EFE1" w14:textId="77777777" w:rsidR="00C07301" w:rsidRPr="007E4777" w:rsidRDefault="00C07301" w:rsidP="00C07301">
            <w:pPr>
              <w:spacing w:after="0" w:line="240" w:lineRule="auto"/>
              <w:rPr>
                <w:rFonts w:ascii="Times New Roman" w:hAnsi="Times New Roman"/>
                <w:sz w:val="24"/>
                <w:szCs w:val="24"/>
              </w:rPr>
            </w:pPr>
          </w:p>
          <w:p w14:paraId="6F3F72BC" w14:textId="77777777" w:rsidR="00C07301" w:rsidRPr="007E4777" w:rsidRDefault="00C07301" w:rsidP="00C07301">
            <w:pPr>
              <w:spacing w:after="0" w:line="240" w:lineRule="auto"/>
              <w:rPr>
                <w:rFonts w:ascii="Times New Roman" w:hAnsi="Times New Roman"/>
                <w:sz w:val="24"/>
                <w:szCs w:val="24"/>
              </w:rPr>
            </w:pPr>
          </w:p>
          <w:p w14:paraId="70219AFE" w14:textId="77777777" w:rsidR="00C07301" w:rsidRPr="007E4777" w:rsidRDefault="00C07301" w:rsidP="00C07301">
            <w:pPr>
              <w:spacing w:after="0" w:line="240" w:lineRule="auto"/>
              <w:rPr>
                <w:rFonts w:ascii="Times New Roman" w:hAnsi="Times New Roman"/>
                <w:sz w:val="24"/>
                <w:szCs w:val="24"/>
              </w:rPr>
            </w:pPr>
          </w:p>
          <w:p w14:paraId="5443F67C" w14:textId="77777777" w:rsidR="00C07301" w:rsidRPr="007E4777" w:rsidRDefault="00C07301" w:rsidP="00C07301">
            <w:pPr>
              <w:spacing w:after="0" w:line="240" w:lineRule="auto"/>
              <w:rPr>
                <w:rFonts w:ascii="Times New Roman" w:hAnsi="Times New Roman"/>
                <w:sz w:val="24"/>
                <w:szCs w:val="24"/>
              </w:rPr>
            </w:pPr>
          </w:p>
          <w:p w14:paraId="4E53E8C2" w14:textId="77777777" w:rsidR="00C07301" w:rsidRPr="007E4777" w:rsidRDefault="00C07301" w:rsidP="00C07301">
            <w:pPr>
              <w:spacing w:after="0" w:line="240" w:lineRule="auto"/>
              <w:rPr>
                <w:rFonts w:ascii="Times New Roman" w:hAnsi="Times New Roman"/>
                <w:sz w:val="24"/>
                <w:szCs w:val="24"/>
              </w:rPr>
            </w:pPr>
          </w:p>
          <w:p w14:paraId="04154208" w14:textId="77777777" w:rsidR="00C07301" w:rsidRPr="007E4777" w:rsidRDefault="00C07301" w:rsidP="00C07301">
            <w:pPr>
              <w:spacing w:after="0" w:line="240" w:lineRule="auto"/>
              <w:rPr>
                <w:rFonts w:ascii="Times New Roman" w:hAnsi="Times New Roman"/>
                <w:sz w:val="24"/>
                <w:szCs w:val="24"/>
              </w:rPr>
            </w:pPr>
          </w:p>
          <w:p w14:paraId="3E92E16E" w14:textId="77777777" w:rsidR="00C07301" w:rsidRPr="007E4777" w:rsidRDefault="00C07301" w:rsidP="00C07301">
            <w:pPr>
              <w:spacing w:after="0" w:line="240" w:lineRule="auto"/>
              <w:rPr>
                <w:rFonts w:ascii="Times New Roman" w:hAnsi="Times New Roman"/>
                <w:sz w:val="24"/>
                <w:szCs w:val="24"/>
              </w:rPr>
            </w:pPr>
          </w:p>
          <w:p w14:paraId="23DF1F77" w14:textId="77777777" w:rsidR="00C07301" w:rsidRPr="007E4777" w:rsidRDefault="00C07301" w:rsidP="00C07301">
            <w:pPr>
              <w:spacing w:after="0" w:line="240" w:lineRule="auto"/>
              <w:rPr>
                <w:rFonts w:ascii="Times New Roman" w:hAnsi="Times New Roman"/>
                <w:sz w:val="24"/>
                <w:szCs w:val="24"/>
              </w:rPr>
            </w:pPr>
          </w:p>
          <w:p w14:paraId="41C6DE4A" w14:textId="77777777" w:rsidR="00C07301" w:rsidRPr="007E4777" w:rsidRDefault="00C07301" w:rsidP="00C07301">
            <w:pPr>
              <w:spacing w:after="0" w:line="240" w:lineRule="auto"/>
              <w:rPr>
                <w:rFonts w:ascii="Times New Roman" w:hAnsi="Times New Roman"/>
                <w:sz w:val="24"/>
                <w:szCs w:val="24"/>
              </w:rPr>
            </w:pPr>
          </w:p>
          <w:p w14:paraId="054A905B" w14:textId="77777777" w:rsidR="00C07301" w:rsidRPr="007E4777" w:rsidRDefault="00C07301" w:rsidP="00C07301">
            <w:pPr>
              <w:spacing w:after="0" w:line="240" w:lineRule="auto"/>
              <w:rPr>
                <w:rFonts w:ascii="Times New Roman" w:hAnsi="Times New Roman"/>
                <w:sz w:val="24"/>
                <w:szCs w:val="24"/>
              </w:rPr>
            </w:pPr>
          </w:p>
          <w:p w14:paraId="1890B3E0" w14:textId="77777777" w:rsidR="00C07301" w:rsidRPr="007E4777" w:rsidRDefault="00C07301" w:rsidP="00C07301">
            <w:pPr>
              <w:spacing w:after="0" w:line="240" w:lineRule="auto"/>
              <w:rPr>
                <w:rFonts w:ascii="Times New Roman" w:hAnsi="Times New Roman"/>
                <w:sz w:val="24"/>
                <w:szCs w:val="24"/>
              </w:rPr>
            </w:pPr>
          </w:p>
          <w:p w14:paraId="0251506D" w14:textId="77777777" w:rsidR="00C07301" w:rsidRPr="007E4777" w:rsidRDefault="00C07301" w:rsidP="00C07301">
            <w:pPr>
              <w:spacing w:after="0" w:line="240" w:lineRule="auto"/>
              <w:rPr>
                <w:rFonts w:ascii="Times New Roman" w:hAnsi="Times New Roman"/>
                <w:sz w:val="24"/>
                <w:szCs w:val="24"/>
              </w:rPr>
            </w:pPr>
          </w:p>
          <w:p w14:paraId="048713FB" w14:textId="77777777" w:rsidR="00C07301" w:rsidRPr="007E4777" w:rsidRDefault="00C07301" w:rsidP="00C07301">
            <w:pPr>
              <w:spacing w:after="0" w:line="240" w:lineRule="auto"/>
              <w:rPr>
                <w:rFonts w:ascii="Times New Roman" w:hAnsi="Times New Roman"/>
                <w:sz w:val="24"/>
                <w:szCs w:val="24"/>
              </w:rPr>
            </w:pPr>
          </w:p>
          <w:p w14:paraId="4D16485F" w14:textId="77777777" w:rsidR="00C07301" w:rsidRPr="007E4777" w:rsidRDefault="00C07301" w:rsidP="00C07301">
            <w:pPr>
              <w:pStyle w:val="a9"/>
              <w:numPr>
                <w:ilvl w:val="0"/>
                <w:numId w:val="2"/>
              </w:numPr>
              <w:spacing w:after="0" w:line="240" w:lineRule="auto"/>
              <w:jc w:val="center"/>
              <w:rPr>
                <w:rFonts w:ascii="Times New Roman" w:hAnsi="Times New Roman"/>
                <w:b/>
                <w:sz w:val="24"/>
                <w:szCs w:val="24"/>
              </w:rPr>
            </w:pPr>
            <w:r w:rsidRPr="007E4777">
              <w:rPr>
                <w:rFonts w:ascii="Times New Roman" w:hAnsi="Times New Roman"/>
                <w:b/>
                <w:sz w:val="24"/>
                <w:szCs w:val="24"/>
                <w:lang w:val="kk-KZ"/>
              </w:rPr>
              <w:lastRenderedPageBreak/>
              <w:t>Жалпы ережелер</w:t>
            </w:r>
          </w:p>
        </w:tc>
      </w:tr>
      <w:tr w:rsidR="00C07301" w:rsidRPr="007E4777" w14:paraId="0F845271" w14:textId="77777777" w:rsidTr="00C07301">
        <w:tc>
          <w:tcPr>
            <w:tcW w:w="9464" w:type="dxa"/>
          </w:tcPr>
          <w:p w14:paraId="2A3D5F78" w14:textId="590016E7" w:rsidR="00C07301" w:rsidRPr="0024520C" w:rsidRDefault="00C07301" w:rsidP="00C07301">
            <w:pPr>
              <w:pStyle w:val="a9"/>
              <w:numPr>
                <w:ilvl w:val="1"/>
                <w:numId w:val="2"/>
              </w:numPr>
              <w:spacing w:after="0" w:line="240" w:lineRule="auto"/>
              <w:ind w:left="426"/>
              <w:jc w:val="both"/>
              <w:rPr>
                <w:rFonts w:ascii="Times New Roman" w:hAnsi="Times New Roman"/>
                <w:sz w:val="24"/>
                <w:szCs w:val="24"/>
                <w:lang w:val="kk-KZ"/>
              </w:rPr>
            </w:pPr>
            <w:r w:rsidRPr="007E4777">
              <w:rPr>
                <w:rFonts w:ascii="Times New Roman" w:hAnsi="Times New Roman"/>
                <w:sz w:val="24"/>
                <w:szCs w:val="24"/>
                <w:lang w:val="kk-KZ"/>
              </w:rPr>
              <w:lastRenderedPageBreak/>
              <w:t xml:space="preserve">Осы </w:t>
            </w:r>
            <w:r w:rsidR="00C27137" w:rsidRPr="00C27137">
              <w:rPr>
                <w:rFonts w:ascii="Times New Roman" w:hAnsi="Times New Roman"/>
                <w:sz w:val="24"/>
                <w:szCs w:val="24"/>
                <w:lang w:val="kk-KZ"/>
              </w:rPr>
              <w:t>“ STANDARD инвестициалық компаниясы ”</w:t>
            </w:r>
            <w:r w:rsidRPr="007E4777">
              <w:rPr>
                <w:rFonts w:ascii="Times New Roman" w:hAnsi="Times New Roman"/>
                <w:sz w:val="24"/>
                <w:szCs w:val="24"/>
                <w:lang w:val="kk-KZ"/>
              </w:rPr>
              <w:t xml:space="preserve">АҚ ішкі бақылау, қол жеткізу, билік ету және пайдалану ережелері (бұдан әрі мәтін бойынша - ережелер) инсайдерлік ақпаратты және оны пайдалану тәртібін анықтау мақсатында жасалған, сондай-ақ инсайдерлік ақпаратты пайдалануға ішкі бақылауды жүзеге асыру тәртібін реттейді.  </w:t>
            </w:r>
          </w:p>
        </w:tc>
      </w:tr>
      <w:tr w:rsidR="00C07301" w:rsidRPr="00CE7D48" w14:paraId="187D9D8D" w14:textId="77777777" w:rsidTr="00C07301">
        <w:tc>
          <w:tcPr>
            <w:tcW w:w="9464" w:type="dxa"/>
          </w:tcPr>
          <w:p w14:paraId="625B7657" w14:textId="77777777" w:rsidR="00C07301" w:rsidRPr="00693C5F" w:rsidRDefault="00C07301" w:rsidP="00C07301">
            <w:pPr>
              <w:pStyle w:val="Default"/>
              <w:numPr>
                <w:ilvl w:val="1"/>
                <w:numId w:val="2"/>
              </w:numPr>
              <w:ind w:left="426"/>
              <w:jc w:val="both"/>
              <w:rPr>
                <w:rFonts w:ascii="Times New Roman" w:hAnsi="Times New Roman" w:cs="Times New Roman"/>
                <w:color w:val="auto"/>
                <w:lang w:val="kk-KZ"/>
              </w:rPr>
            </w:pPr>
            <w:r w:rsidRPr="007E4777">
              <w:rPr>
                <w:rFonts w:ascii="Times New Roman" w:hAnsi="Times New Roman" w:cs="Times New Roman"/>
                <w:color w:val="auto"/>
                <w:lang w:val="kk-KZ"/>
              </w:rPr>
              <w:t>Осы Ереже компанияның бағалы қағаздарын басымдықпен сатып алу құқығына сәйкес бастапқы орналастыру кезінде Сатып алуды қоспағанда, кез келген қор биржаларында (Қазақстан Республикасында да, одан тыс жерлерде де) және ұйымдастырылмаған бағалы қағаздар нарығында Инсайдерлер жасаған компанияның бағалы қағаздарымен инсайдерлердің кез келген мәмілелері мен операцияларына, сондай-ақ компанияның Эмитент және (немесе) бағалы қағаздар нарығының кәсіби қатысушысы (Эмитенттің Инсайдері) ретіндегі қызметінің нәтижесінде алынған, жасалған инсайдерлік деп танылатын ақпаратқа қолданылады.</w:t>
            </w:r>
          </w:p>
          <w:p w14:paraId="69D7D7C5" w14:textId="77777777" w:rsidR="00C07301" w:rsidRPr="00693C5F" w:rsidRDefault="00C07301" w:rsidP="00C07301">
            <w:pPr>
              <w:pStyle w:val="Default"/>
              <w:numPr>
                <w:ilvl w:val="1"/>
                <w:numId w:val="2"/>
              </w:numPr>
              <w:ind w:left="426"/>
              <w:jc w:val="both"/>
              <w:rPr>
                <w:rFonts w:ascii="Times New Roman" w:hAnsi="Times New Roman" w:cs="Times New Roman"/>
                <w:color w:val="auto"/>
                <w:lang w:val="kk-KZ"/>
              </w:rPr>
            </w:pPr>
            <w:r w:rsidRPr="007E4777">
              <w:rPr>
                <w:rFonts w:ascii="Times New Roman" w:hAnsi="Times New Roman" w:cs="Times New Roman"/>
                <w:color w:val="auto"/>
                <w:lang w:val="kk-KZ"/>
              </w:rPr>
              <w:t xml:space="preserve"> </w:t>
            </w:r>
            <w:r w:rsidRPr="00693C5F">
              <w:rPr>
                <w:rFonts w:ascii="Times New Roman" w:hAnsi="Times New Roman" w:cs="Times New Roman"/>
                <w:color w:val="auto"/>
                <w:lang w:val="kk-KZ"/>
              </w:rPr>
              <w:t>Осы Қағидалар Компания қызметінің барлық түрлеріне қолданылады. Осы Ереже компанияның барлық қызметкерлері мен лауазымды тұлғаларымен, Инсайдерлер деп танылған басқа да тұлғалармен танысу және қолдану үшін міндетті болып табылады.</w:t>
            </w:r>
          </w:p>
        </w:tc>
      </w:tr>
      <w:tr w:rsidR="00C07301" w:rsidRPr="00CE7D48" w14:paraId="16506F41" w14:textId="77777777" w:rsidTr="00C07301">
        <w:tc>
          <w:tcPr>
            <w:tcW w:w="9464" w:type="dxa"/>
          </w:tcPr>
          <w:p w14:paraId="2611DCCD" w14:textId="77777777" w:rsidR="00C07301" w:rsidRPr="00693C5F" w:rsidRDefault="00C07301" w:rsidP="00C07301">
            <w:pPr>
              <w:numPr>
                <w:ilvl w:val="1"/>
                <w:numId w:val="13"/>
              </w:numPr>
              <w:tabs>
                <w:tab w:val="left" w:pos="421"/>
              </w:tabs>
              <w:spacing w:after="0" w:line="240" w:lineRule="auto"/>
              <w:ind w:left="0" w:firstLine="26"/>
              <w:jc w:val="both"/>
              <w:rPr>
                <w:rFonts w:eastAsia="Calibri"/>
                <w:lang w:val="kk-KZ"/>
              </w:rPr>
            </w:pPr>
            <w:r w:rsidRPr="00693C5F">
              <w:rPr>
                <w:rFonts w:eastAsia="Calibri"/>
                <w:lang w:val="kk-KZ"/>
              </w:rPr>
              <w:t xml:space="preserve"> </w:t>
            </w:r>
            <w:r w:rsidRPr="00693C5F">
              <w:rPr>
                <w:rFonts w:eastAsia="Calibri"/>
                <w:lang w:val="kk-KZ"/>
              </w:rPr>
              <w:tab/>
              <w:t xml:space="preserve">Ережелер </w:t>
            </w:r>
            <w:r w:rsidRPr="007E4777">
              <w:rPr>
                <w:rFonts w:eastAsia="Calibri"/>
                <w:lang w:val="kk-KZ"/>
              </w:rPr>
              <w:t>келесі қағидаларға сәйкес құрастырылды</w:t>
            </w:r>
            <w:r w:rsidRPr="00693C5F">
              <w:rPr>
                <w:rFonts w:eastAsia="Calibri"/>
                <w:lang w:val="kk-KZ"/>
              </w:rPr>
              <w:t>:</w:t>
            </w:r>
          </w:p>
        </w:tc>
      </w:tr>
      <w:tr w:rsidR="00C07301" w:rsidRPr="00CE7D48" w14:paraId="00AFA5AB" w14:textId="77777777" w:rsidTr="00C07301">
        <w:tc>
          <w:tcPr>
            <w:tcW w:w="9464" w:type="dxa"/>
          </w:tcPr>
          <w:p w14:paraId="26C8CEBB" w14:textId="77777777" w:rsidR="00C07301" w:rsidRPr="00693C5F" w:rsidRDefault="00C07301" w:rsidP="00C07301">
            <w:pPr>
              <w:spacing w:after="0" w:line="240" w:lineRule="auto"/>
              <w:rPr>
                <w:rFonts w:ascii="Times New Roman" w:hAnsi="Times New Roman"/>
                <w:sz w:val="24"/>
                <w:szCs w:val="24"/>
                <w:lang w:val="kk-KZ"/>
              </w:rPr>
            </w:pPr>
            <w:r w:rsidRPr="00693C5F">
              <w:rPr>
                <w:rFonts w:ascii="Times New Roman" w:hAnsi="Times New Roman"/>
                <w:sz w:val="24"/>
                <w:szCs w:val="24"/>
                <w:lang w:val="kk-KZ"/>
              </w:rPr>
              <w:t>- "Бағалы қағаздар нарығы туралы" Қазақстан Республикасының Заңымен (бұдан әрі мәтін бойынша – заң);</w:t>
            </w:r>
          </w:p>
        </w:tc>
      </w:tr>
      <w:tr w:rsidR="00C07301" w:rsidRPr="00CE7D48" w14:paraId="789484D7" w14:textId="77777777" w:rsidTr="00C07301">
        <w:tc>
          <w:tcPr>
            <w:tcW w:w="9464" w:type="dxa"/>
          </w:tcPr>
          <w:p w14:paraId="6D733A67" w14:textId="77777777" w:rsidR="00C07301" w:rsidRPr="00693C5F" w:rsidRDefault="00C07301" w:rsidP="00C07301">
            <w:pPr>
              <w:spacing w:after="0" w:line="240" w:lineRule="auto"/>
              <w:rPr>
                <w:rFonts w:ascii="Times New Roman" w:hAnsi="Times New Roman"/>
                <w:sz w:val="24"/>
                <w:szCs w:val="24"/>
                <w:lang w:val="kk-KZ"/>
              </w:rPr>
            </w:pPr>
            <w:r w:rsidRPr="00693C5F">
              <w:rPr>
                <w:rFonts w:ascii="Times New Roman" w:hAnsi="Times New Roman"/>
                <w:sz w:val="24"/>
                <w:szCs w:val="24"/>
                <w:lang w:val="kk-KZ"/>
              </w:rPr>
              <w:t>- "Қазақстан қор биржасы"АҚ листингтік ережелерімен;</w:t>
            </w:r>
          </w:p>
        </w:tc>
      </w:tr>
      <w:tr w:rsidR="00C07301" w:rsidRPr="00CE7D48" w14:paraId="444ED070" w14:textId="77777777" w:rsidTr="00C07301">
        <w:tc>
          <w:tcPr>
            <w:tcW w:w="9464" w:type="dxa"/>
          </w:tcPr>
          <w:p w14:paraId="74B92869" w14:textId="77777777" w:rsidR="00C07301" w:rsidRPr="00693C5F" w:rsidRDefault="00C07301" w:rsidP="00C07301">
            <w:pPr>
              <w:spacing w:after="0"/>
              <w:jc w:val="both"/>
              <w:rPr>
                <w:rFonts w:eastAsia="Calibri"/>
                <w:lang w:val="kk-KZ"/>
              </w:rPr>
            </w:pPr>
            <w:r w:rsidRPr="00693C5F">
              <w:rPr>
                <w:rFonts w:eastAsia="Calibri"/>
                <w:lang w:val="kk-KZ"/>
              </w:rPr>
              <w:t>- Қазақстан Республикасының Ұлттық Банкі Басқармасының 2019 жылғы 26 шілдедегі №124 Эмитенттің қызметіне қатысты және жалпыға бірдей қолжетімді болып табылмайтын ақпаратты ашу қағидалары мен шарттарын белгілеу туралы қаулысымен.</w:t>
            </w:r>
          </w:p>
          <w:p w14:paraId="7E502B2B" w14:textId="77777777" w:rsidR="00C07301" w:rsidRPr="00693C5F" w:rsidRDefault="00C07301" w:rsidP="00C07301">
            <w:pPr>
              <w:spacing w:after="0"/>
              <w:jc w:val="both"/>
              <w:rPr>
                <w:rFonts w:eastAsia="Calibri"/>
                <w:lang w:val="kk-KZ"/>
              </w:rPr>
            </w:pPr>
            <w:r w:rsidRPr="00693C5F">
              <w:rPr>
                <w:rFonts w:eastAsia="Calibri"/>
                <w:lang w:val="kk-KZ"/>
              </w:rPr>
              <w:t>- Қазақстан Республикасының өзге де нормативтік құқықтық актілерімен және ішкі нормативтік құжаттармен танысады.</w:t>
            </w:r>
          </w:p>
          <w:p w14:paraId="64950788" w14:textId="77777777" w:rsidR="00C07301" w:rsidRPr="00693C5F" w:rsidRDefault="00C07301" w:rsidP="00C07301">
            <w:pPr>
              <w:spacing w:after="0"/>
              <w:jc w:val="both"/>
              <w:rPr>
                <w:rFonts w:eastAsia="Calibri"/>
                <w:lang w:val="kk-KZ"/>
              </w:rPr>
            </w:pPr>
            <w:r w:rsidRPr="00693C5F">
              <w:rPr>
                <w:rFonts w:eastAsia="Calibri"/>
                <w:lang w:val="kk-KZ"/>
              </w:rPr>
              <w:t xml:space="preserve">1.5. </w:t>
            </w:r>
            <w:r w:rsidRPr="00693C5F">
              <w:rPr>
                <w:lang w:val="kk-KZ"/>
              </w:rPr>
              <w:t>Қазақстан Республикасының заңнамасы мен осы Қағидалар талаптарының сақталуын бақылау және оған жауапкершілік инсайдерлік ақпараттың иесі болып табылатын құрылымдық бөлімшеге, сондай-ақ компанияның көрсетілген құрылымдық бөлімшелердің қызметіне жетекшілік ететін лауазымды тұлғаларына жүктеледі.</w:t>
            </w:r>
          </w:p>
        </w:tc>
      </w:tr>
      <w:tr w:rsidR="00C07301" w:rsidRPr="00CE7D48" w14:paraId="5973F878" w14:textId="77777777" w:rsidTr="00C07301">
        <w:tc>
          <w:tcPr>
            <w:tcW w:w="9464" w:type="dxa"/>
          </w:tcPr>
          <w:p w14:paraId="1E9F1EF9" w14:textId="77777777" w:rsidR="00C07301" w:rsidRPr="00693C5F" w:rsidRDefault="00C07301" w:rsidP="00C07301">
            <w:pPr>
              <w:pStyle w:val="Default"/>
              <w:rPr>
                <w:rFonts w:ascii="Times New Roman" w:hAnsi="Times New Roman" w:cs="Times New Roman"/>
                <w:color w:val="auto"/>
                <w:lang w:val="kk-KZ"/>
              </w:rPr>
            </w:pPr>
            <w:r w:rsidRPr="00693C5F">
              <w:rPr>
                <w:rFonts w:ascii="Times New Roman" w:hAnsi="Times New Roman" w:cs="Times New Roman"/>
                <w:color w:val="auto"/>
                <w:lang w:val="kk-KZ"/>
              </w:rPr>
              <w:t>1.6. Осы Қағидалар мынадай анықтамаларды қамтиды:</w:t>
            </w:r>
          </w:p>
        </w:tc>
      </w:tr>
      <w:tr w:rsidR="00C07301" w:rsidRPr="007E4777" w14:paraId="6B39EB50" w14:textId="77777777" w:rsidTr="00C07301">
        <w:tc>
          <w:tcPr>
            <w:tcW w:w="9464" w:type="dxa"/>
          </w:tcPr>
          <w:p w14:paraId="510FEE68" w14:textId="473A6AFA" w:rsidR="00C07301" w:rsidRPr="007E4777" w:rsidRDefault="00C07301" w:rsidP="00C07301">
            <w:pPr>
              <w:pStyle w:val="Default"/>
              <w:spacing w:before="60"/>
              <w:jc w:val="both"/>
              <w:rPr>
                <w:rFonts w:ascii="Times New Roman" w:hAnsi="Times New Roman" w:cs="Times New Roman"/>
                <w:color w:val="auto"/>
              </w:rPr>
            </w:pPr>
            <w:r w:rsidRPr="007E4777">
              <w:rPr>
                <w:rFonts w:ascii="Times New Roman" w:hAnsi="Times New Roman" w:cs="Times New Roman"/>
                <w:b/>
                <w:bCs/>
                <w:color w:val="auto"/>
              </w:rPr>
              <w:t xml:space="preserve">Компания - </w:t>
            </w:r>
            <w:r w:rsidR="00C27137" w:rsidRPr="00C27137">
              <w:rPr>
                <w:rFonts w:ascii="Times New Roman" w:hAnsi="Times New Roman"/>
                <w:color w:val="auto"/>
                <w:lang w:val="kk-KZ"/>
              </w:rPr>
              <w:t>“</w:t>
            </w:r>
            <w:r w:rsidR="00C27137" w:rsidRPr="00C27137">
              <w:rPr>
                <w:rFonts w:ascii="Times New Roman" w:hAnsi="Times New Roman"/>
                <w:lang w:val="kk-KZ"/>
              </w:rPr>
              <w:t xml:space="preserve"> STANDARD инвестициалық </w:t>
            </w:r>
            <w:proofErr w:type="gramStart"/>
            <w:r w:rsidR="00C27137" w:rsidRPr="00C27137">
              <w:rPr>
                <w:rFonts w:ascii="Times New Roman" w:hAnsi="Times New Roman"/>
                <w:lang w:val="kk-KZ"/>
              </w:rPr>
              <w:t xml:space="preserve">компаниясы </w:t>
            </w:r>
            <w:r w:rsidR="00C27137" w:rsidRPr="00C27137">
              <w:rPr>
                <w:rFonts w:ascii="Times New Roman" w:hAnsi="Times New Roman"/>
                <w:color w:val="auto"/>
                <w:lang w:val="kk-KZ"/>
              </w:rPr>
              <w:t>”</w:t>
            </w:r>
            <w:r w:rsidRPr="007E4777">
              <w:rPr>
                <w:rFonts w:ascii="Times New Roman" w:hAnsi="Times New Roman" w:cs="Times New Roman"/>
                <w:bCs/>
                <w:color w:val="auto"/>
              </w:rPr>
              <w:t>АҚ</w:t>
            </w:r>
            <w:proofErr w:type="gramEnd"/>
            <w:r w:rsidRPr="007E4777">
              <w:rPr>
                <w:rFonts w:ascii="Times New Roman" w:hAnsi="Times New Roman" w:cs="Times New Roman"/>
                <w:bCs/>
                <w:color w:val="auto"/>
              </w:rPr>
              <w:t>.</w:t>
            </w:r>
          </w:p>
        </w:tc>
      </w:tr>
      <w:tr w:rsidR="00C07301" w:rsidRPr="007E4777" w14:paraId="6E58A98D" w14:textId="77777777" w:rsidTr="00C07301">
        <w:tc>
          <w:tcPr>
            <w:tcW w:w="9464" w:type="dxa"/>
          </w:tcPr>
          <w:p w14:paraId="28054C9B"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b/>
                <w:bCs/>
                <w:color w:val="auto"/>
              </w:rPr>
              <w:t>ҚЕД-</w:t>
            </w:r>
            <w:r w:rsidRPr="007E4777">
              <w:rPr>
                <w:rFonts w:ascii="Times New Roman" w:hAnsi="Times New Roman" w:cs="Times New Roman"/>
                <w:bCs/>
                <w:color w:val="auto"/>
              </w:rPr>
              <w:t>қаржылық есептілік депозитарийі</w:t>
            </w:r>
            <w:r w:rsidRPr="007E4777">
              <w:rPr>
                <w:rFonts w:ascii="Times New Roman" w:hAnsi="Times New Roman" w:cs="Times New Roman"/>
                <w:color w:val="auto"/>
              </w:rPr>
              <w:t>.</w:t>
            </w:r>
          </w:p>
        </w:tc>
      </w:tr>
      <w:tr w:rsidR="00C07301" w:rsidRPr="007E4777" w14:paraId="35A8827B" w14:textId="77777777" w:rsidTr="00C07301">
        <w:tc>
          <w:tcPr>
            <w:tcW w:w="9464" w:type="dxa"/>
          </w:tcPr>
          <w:p w14:paraId="5A6D7EDB"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b/>
                <w:bCs/>
                <w:color w:val="auto"/>
              </w:rPr>
              <w:t>Инсайдер-</w:t>
            </w:r>
            <w:r w:rsidRPr="007E4777">
              <w:rPr>
                <w:rFonts w:ascii="Times New Roman" w:hAnsi="Times New Roman" w:cs="Times New Roman"/>
                <w:bCs/>
                <w:color w:val="auto"/>
              </w:rPr>
              <w:t>Инсайдерлік ақпаратқа рұқсаты бар тұлға. Инсайдерлер тізбесі " бағалы қағаздар нарығы туралы "Қазақстан Республикасының Заңына және осы Ережеге сәйкес айқындалады.</w:t>
            </w:r>
          </w:p>
        </w:tc>
      </w:tr>
      <w:tr w:rsidR="00C07301" w:rsidRPr="007E4777" w14:paraId="76565FDF" w14:textId="77777777" w:rsidTr="00C07301">
        <w:tc>
          <w:tcPr>
            <w:tcW w:w="9464" w:type="dxa"/>
          </w:tcPr>
          <w:p w14:paraId="3461C8C3" w14:textId="77777777" w:rsidR="00625DB7" w:rsidRDefault="00C07301" w:rsidP="00625DB7">
            <w:pPr>
              <w:pStyle w:val="Default"/>
              <w:jc w:val="both"/>
              <w:rPr>
                <w:rFonts w:ascii="Times New Roman" w:hAnsi="Times New Roman" w:cs="Times New Roman"/>
                <w:bCs/>
                <w:color w:val="auto"/>
              </w:rPr>
            </w:pPr>
            <w:r w:rsidRPr="007E4777">
              <w:rPr>
                <w:rFonts w:ascii="Times New Roman" w:hAnsi="Times New Roman" w:cs="Times New Roman"/>
                <w:b/>
                <w:bCs/>
                <w:color w:val="auto"/>
              </w:rPr>
              <w:t>Инсайдерлік ақпарат-</w:t>
            </w:r>
            <w:r w:rsidRPr="007E4777">
              <w:rPr>
                <w:rFonts w:ascii="Times New Roman" w:hAnsi="Times New Roman" w:cs="Times New Roman"/>
                <w:bCs/>
                <w:color w:val="auto"/>
              </w:rPr>
              <w:t>компанияның немесе эмитенттің бағалы қағаздары (туынды қаржы құралдары), олармен жасалатын мәмілелер туралы, сондай-ақ бағалы қағаздарды (туынды қаржы құралдарын) шығарған (берген) компания немесе эмитент ретіндегі компания, ол жүзеге асыратын қызмет туралы коммерциялық құпияны құрайтын анық ақпарат, сондай-ақ үшінші тұлғаларға белгісіз, ашылуы бағалы қағаздар (туынды қаржы құралдары) құнының өзгеруіне және Компанияның немесе эмитенттің қызметіне ықпал етуі мүмкін өзге де ақпарат.</w:t>
            </w:r>
          </w:p>
          <w:p w14:paraId="229E3308" w14:textId="265FBA4E" w:rsidR="00C07301" w:rsidRPr="00625DB7" w:rsidRDefault="00C07301" w:rsidP="00625DB7">
            <w:pPr>
              <w:pStyle w:val="Default"/>
              <w:jc w:val="both"/>
              <w:rPr>
                <w:rFonts w:ascii="Times New Roman" w:hAnsi="Times New Roman" w:cs="Times New Roman"/>
                <w:bCs/>
                <w:color w:val="auto"/>
              </w:rPr>
            </w:pPr>
            <w:r w:rsidRPr="007E4777">
              <w:rPr>
                <w:rFonts w:ascii="Times New Roman" w:hAnsi="Times New Roman" w:cs="Times New Roman"/>
                <w:b/>
                <w:color w:val="auto"/>
              </w:rPr>
              <w:t xml:space="preserve">Жауапты </w:t>
            </w:r>
            <w:r w:rsidRPr="00625DB7">
              <w:rPr>
                <w:rFonts w:ascii="Times New Roman" w:eastAsia="Times New Roman" w:hAnsi="Times New Roman" w:cs="Times New Roman"/>
                <w:b/>
                <w:color w:val="auto"/>
                <w:sz w:val="20"/>
                <w:szCs w:val="20"/>
                <w:lang w:eastAsia="ru-RU"/>
              </w:rPr>
              <w:t>бөлімше</w:t>
            </w:r>
            <w:r w:rsidRPr="00625DB7">
              <w:rPr>
                <w:rFonts w:ascii="Times New Roman" w:hAnsi="Times New Roman" w:cs="Times New Roman"/>
                <w:bCs/>
                <w:color w:val="auto"/>
              </w:rPr>
              <w:t>-</w:t>
            </w:r>
            <w:r w:rsidR="00625DB7" w:rsidRPr="00625DB7">
              <w:rPr>
                <w:rFonts w:ascii="Times New Roman" w:hAnsi="Times New Roman" w:cs="Times New Roman"/>
                <w:bCs/>
                <w:color w:val="auto"/>
              </w:rPr>
              <w:t xml:space="preserve"> кадр қызметкерлері</w:t>
            </w:r>
            <w:r w:rsidR="00625DB7">
              <w:rPr>
                <w:rFonts w:ascii="Times New Roman" w:hAnsi="Times New Roman" w:cs="Times New Roman"/>
                <w:bCs/>
                <w:color w:val="auto"/>
              </w:rPr>
              <w:t>.</w:t>
            </w:r>
          </w:p>
          <w:p w14:paraId="2A1890D3"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b/>
                <w:color w:val="auto"/>
              </w:rPr>
              <w:t>БАҚ</w:t>
            </w:r>
            <w:r w:rsidRPr="007E4777">
              <w:rPr>
                <w:rFonts w:ascii="Times New Roman" w:hAnsi="Times New Roman" w:cs="Times New Roman"/>
                <w:color w:val="auto"/>
              </w:rPr>
              <w:t>-бұқаралық ақпарат құралдары (баспа басылымдары және/немесе интернет-ресурстар).</w:t>
            </w:r>
          </w:p>
          <w:p w14:paraId="0B78BD1B"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b/>
                <w:color w:val="auto"/>
              </w:rPr>
              <w:t>Бағалы қағаздар</w:t>
            </w:r>
            <w:r w:rsidRPr="007E4777">
              <w:rPr>
                <w:rFonts w:ascii="Times New Roman" w:hAnsi="Times New Roman" w:cs="Times New Roman"/>
                <w:color w:val="auto"/>
              </w:rPr>
              <w:t>-мүліктік құқықтарды куәландыратын белгілі бір жазбалар мен басқа да белгілердің жиынтығы;</w:t>
            </w:r>
          </w:p>
          <w:p w14:paraId="31FB6F1B"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b/>
                <w:color w:val="auto"/>
              </w:rPr>
              <w:t>Туынды бағалы қағаздар</w:t>
            </w:r>
            <w:r w:rsidRPr="007E4777">
              <w:rPr>
                <w:rFonts w:ascii="Times New Roman" w:hAnsi="Times New Roman" w:cs="Times New Roman"/>
                <w:color w:val="auto"/>
              </w:rPr>
              <w:t>-осы туынды бағалы қағаздардың базалық активіне қатысты құқықтарды куәландыратын бағалы қағаздар;</w:t>
            </w:r>
          </w:p>
          <w:p w14:paraId="15E21E6D"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b/>
                <w:color w:val="auto"/>
              </w:rPr>
              <w:t>KASE</w:t>
            </w:r>
            <w:r w:rsidRPr="007E4777">
              <w:rPr>
                <w:rFonts w:ascii="Times New Roman" w:hAnsi="Times New Roman" w:cs="Times New Roman"/>
                <w:color w:val="auto"/>
              </w:rPr>
              <w:t>-Қазақстан қор биржасы.</w:t>
            </w:r>
          </w:p>
          <w:p w14:paraId="1EB5F73E"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b/>
                <w:color w:val="auto"/>
              </w:rPr>
              <w:lastRenderedPageBreak/>
              <w:t>Эмитент</w:t>
            </w:r>
            <w:r w:rsidRPr="007E4777">
              <w:rPr>
                <w:rFonts w:ascii="Times New Roman" w:hAnsi="Times New Roman" w:cs="Times New Roman"/>
                <w:color w:val="auto"/>
              </w:rPr>
              <w:t xml:space="preserve">-бағалы қағаздарды шығаруды жүзеге асыратын немесе жүзеге асыратын және компанияны Инсайдер ретінде танитын заңды тұлға. </w:t>
            </w:r>
          </w:p>
          <w:p w14:paraId="45DACF7A"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1.7. Осы Қағидаларда тікелей айқындалмаған ұғымдар, аббревиатуралар мен терминдер Қазақстан Республикасының қолданыстағы заңнамасында және Компанияның ішкі нормативтік құжаттарында көзделген олардың мәніне сәйкес пайдаланылады және түсіндіріледі.</w:t>
            </w:r>
          </w:p>
        </w:tc>
      </w:tr>
      <w:tr w:rsidR="00C07301" w:rsidRPr="007E4777" w14:paraId="6C68D581" w14:textId="77777777" w:rsidTr="00C07301">
        <w:tc>
          <w:tcPr>
            <w:tcW w:w="9464" w:type="dxa"/>
          </w:tcPr>
          <w:p w14:paraId="6AA8E512" w14:textId="77777777" w:rsidR="00C07301" w:rsidRPr="007E4777" w:rsidRDefault="00C07301" w:rsidP="00C07301">
            <w:pPr>
              <w:pStyle w:val="Default"/>
              <w:jc w:val="both"/>
              <w:rPr>
                <w:rFonts w:ascii="Times New Roman" w:hAnsi="Times New Roman" w:cs="Times New Roman"/>
                <w:color w:val="auto"/>
              </w:rPr>
            </w:pPr>
          </w:p>
        </w:tc>
      </w:tr>
      <w:tr w:rsidR="00C07301" w:rsidRPr="007E4777" w14:paraId="6AFFC129" w14:textId="77777777" w:rsidTr="00C07301">
        <w:trPr>
          <w:trHeight w:val="148"/>
        </w:trPr>
        <w:tc>
          <w:tcPr>
            <w:tcW w:w="9464" w:type="dxa"/>
          </w:tcPr>
          <w:p w14:paraId="0CD39A45" w14:textId="77777777" w:rsidR="00C07301" w:rsidRPr="007E4777" w:rsidRDefault="00C07301" w:rsidP="00C07301">
            <w:pPr>
              <w:pStyle w:val="Default"/>
              <w:numPr>
                <w:ilvl w:val="0"/>
                <w:numId w:val="13"/>
              </w:numPr>
              <w:jc w:val="center"/>
              <w:rPr>
                <w:rFonts w:ascii="Times New Roman" w:hAnsi="Times New Roman" w:cs="Times New Roman"/>
                <w:b/>
                <w:color w:val="auto"/>
              </w:rPr>
            </w:pPr>
            <w:r w:rsidRPr="007E4777">
              <w:rPr>
                <w:rFonts w:ascii="Times New Roman" w:hAnsi="Times New Roman" w:cs="Times New Roman"/>
                <w:b/>
              </w:rPr>
              <w:t>Инсайдерлік ақпарат</w:t>
            </w:r>
          </w:p>
          <w:p w14:paraId="2CD20BD4"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2.1. Инсайдерлік ақпаратқа мыналар жатады:</w:t>
            </w:r>
          </w:p>
          <w:p w14:paraId="111C97CA"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1) осы Қағидаларға № 1 қосымшада көрсетілген мәліметтер тізбесі;</w:t>
            </w:r>
          </w:p>
          <w:p w14:paraId="10F7D6B6"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2) инсайдерлік ақпарат ретінде Қазақстан Республикасының заңнамасына және Компанияның ішкі нормативтік құжаттарына сәйкес анықталатын өзге де ақпарат.</w:t>
            </w:r>
          </w:p>
          <w:p w14:paraId="0EF4ABAF" w14:textId="182466CB"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2.2. Компанияның инсайдерлік ақпаратын ашу (жариялау) Қазақстан Республикасының заңнамасында, осы Қағидаларда және Компанияның ішкі нормативтік құжатында белгіленген тәртіппен және шарттарда жүзеге асырылады (</w:t>
            </w:r>
            <w:r w:rsidR="00C27137" w:rsidRPr="00C27137">
              <w:rPr>
                <w:rFonts w:ascii="Times New Roman" w:hAnsi="Times New Roman"/>
                <w:color w:val="auto"/>
                <w:lang w:val="kk-KZ"/>
              </w:rPr>
              <w:t>“</w:t>
            </w:r>
            <w:r w:rsidR="00C27137" w:rsidRPr="00C27137">
              <w:rPr>
                <w:rFonts w:ascii="Times New Roman" w:hAnsi="Times New Roman"/>
                <w:lang w:val="kk-KZ"/>
              </w:rPr>
              <w:t xml:space="preserve"> STANDARD инвестициалық </w:t>
            </w:r>
            <w:proofErr w:type="gramStart"/>
            <w:r w:rsidR="00C27137" w:rsidRPr="00C27137">
              <w:rPr>
                <w:rFonts w:ascii="Times New Roman" w:hAnsi="Times New Roman"/>
                <w:lang w:val="kk-KZ"/>
              </w:rPr>
              <w:t xml:space="preserve">компаниясы </w:t>
            </w:r>
            <w:r w:rsidR="00C27137" w:rsidRPr="00C27137">
              <w:rPr>
                <w:rFonts w:ascii="Times New Roman" w:hAnsi="Times New Roman"/>
                <w:color w:val="auto"/>
                <w:lang w:val="kk-KZ"/>
              </w:rPr>
              <w:t>”</w:t>
            </w:r>
            <w:proofErr w:type="gramEnd"/>
            <w:r w:rsidRPr="007E4777">
              <w:rPr>
                <w:rFonts w:ascii="Times New Roman" w:hAnsi="Times New Roman" w:cs="Times New Roman"/>
                <w:color w:val="auto"/>
              </w:rPr>
              <w:t xml:space="preserve"> АҚ-та белгіленген есептілікті қалыптастыру және ұсыну тәртібі, барлық өзгерістер мен толықтырулармен).</w:t>
            </w:r>
          </w:p>
          <w:p w14:paraId="5B6B0874"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2.3. Инсайдерлік ақпаратқа жатпайды:</w:t>
            </w:r>
          </w:p>
          <w:p w14:paraId="3430269A"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1) Инвестициялық Шешімдер қабылдау және (немесе) компанияның/ компания клиенттерінің (эмитенттердің) бағалы қағаздарымен (туынды қаржы құралдарымен) операцияларды жүзеге асыру туралы ұсынымдар немесе ұсыныстар дайындау мақсатында жүргізілген компанияның/ компания клиенттерінің (эмитенттердің) бағалы қағаздарының (туынды қаржы құралдарының)құнына, компанияның/ компания клиенттерінің (эмитенттердің) мүліктік жағдайына қатысты зерттеулерді, болжамдарды және бағалауды қоса алғанда, жалпыға қолжетімді мәліметтер негізінде дайындалған ақпарат;</w:t>
            </w:r>
          </w:p>
          <w:p w14:paraId="3645C154"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2) БАҚ-тан алынған ақпарат;</w:t>
            </w:r>
          </w:p>
          <w:p w14:paraId="2D16961F"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3) қайнар көзі белгісіз, тұлғалардың кең тобы арасында таратылатын расталмаған ақпарат, сондай-ақ компанияның/компания клиенттерінің (эмитенттердің) ағымдағы немесе жоспарланған қызметіне қатысты болжамдар.</w:t>
            </w:r>
          </w:p>
          <w:p w14:paraId="5689FE99"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2.</w:t>
            </w:r>
            <w:proofErr w:type="gramStart"/>
            <w:r w:rsidRPr="007E4777">
              <w:rPr>
                <w:rFonts w:ascii="Times New Roman" w:hAnsi="Times New Roman" w:cs="Times New Roman"/>
                <w:color w:val="auto"/>
              </w:rPr>
              <w:t>4.Қызмет</w:t>
            </w:r>
            <w:proofErr w:type="gramEnd"/>
            <w:r w:rsidRPr="007E4777">
              <w:rPr>
                <w:rFonts w:ascii="Times New Roman" w:hAnsi="Times New Roman" w:cs="Times New Roman"/>
                <w:color w:val="auto"/>
              </w:rPr>
              <w:t xml:space="preserve"> туралы жалпыға бірдей қолжетімді ақпарат деп оған қол жеткізуді талап етпейтін және шектеулері жоқ немесе Қазақстан Республикасының заңнамалық актілеріне сәйкес ашылуға жататын ақпарат түсініледі.</w:t>
            </w:r>
          </w:p>
          <w:p w14:paraId="06F91D89"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2.5. Компания Инсайдер деп танылған тұлғалардың инсайдерлік ақпараты Қазақстан Республикасының заңнамасына және ішкі нормативтік құжаттарға - инсайдерлік ақпаратқа қол жеткізу құқықтарының аражігін ажырату және осындай тұлғалардың инсайдерлерінің мұндай ақпаратты заңсыз пайдалану мүмкіндігіне жол бермеу үшін ішкі бақылау қағидаларына сәйкес айқындалады.</w:t>
            </w:r>
          </w:p>
          <w:p w14:paraId="1DEEBE1B" w14:textId="77777777" w:rsidR="00C07301" w:rsidRPr="007E4777" w:rsidRDefault="00C07301" w:rsidP="00C07301">
            <w:pPr>
              <w:pStyle w:val="Default"/>
              <w:jc w:val="both"/>
              <w:rPr>
                <w:rFonts w:ascii="Times New Roman" w:hAnsi="Times New Roman" w:cs="Times New Roman"/>
                <w:b/>
                <w:color w:val="auto"/>
              </w:rPr>
            </w:pPr>
          </w:p>
        </w:tc>
      </w:tr>
      <w:tr w:rsidR="00C07301" w:rsidRPr="007E4777" w14:paraId="12F5D6E7" w14:textId="77777777" w:rsidTr="00C07301">
        <w:tc>
          <w:tcPr>
            <w:tcW w:w="9464" w:type="dxa"/>
          </w:tcPr>
          <w:p w14:paraId="70A23A4D" w14:textId="77777777" w:rsidR="00C07301" w:rsidRPr="007E4777" w:rsidRDefault="00C07301" w:rsidP="00C07301">
            <w:pPr>
              <w:pStyle w:val="Default"/>
              <w:numPr>
                <w:ilvl w:val="0"/>
                <w:numId w:val="13"/>
              </w:numPr>
              <w:jc w:val="center"/>
              <w:rPr>
                <w:rFonts w:ascii="Times New Roman" w:hAnsi="Times New Roman" w:cs="Times New Roman"/>
                <w:b/>
                <w:color w:val="auto"/>
              </w:rPr>
            </w:pPr>
            <w:r w:rsidRPr="007E4777">
              <w:rPr>
                <w:rFonts w:ascii="Times New Roman" w:hAnsi="Times New Roman" w:cs="Times New Roman"/>
                <w:b/>
              </w:rPr>
              <w:t>Инсайдерлік ақпаратты ашу тәртібі мен мерзімдері</w:t>
            </w:r>
          </w:p>
          <w:p w14:paraId="1AA39848" w14:textId="5F9E2149"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3.1. Инсайдерлік ақпаратты ашуды тиісті құрылымдық бөлімшелер заңнама талаптарына, осы Қағидаларға және Компанияның ішкі нормативтік құжатына сәйкес тәртіппен және мерзімдерде жүзеге асырады (</w:t>
            </w:r>
            <w:r w:rsidR="00C27137" w:rsidRPr="00C27137">
              <w:rPr>
                <w:rFonts w:ascii="Times New Roman" w:hAnsi="Times New Roman"/>
                <w:color w:val="auto"/>
                <w:lang w:val="kk-KZ"/>
              </w:rPr>
              <w:t>“</w:t>
            </w:r>
            <w:r w:rsidR="00C27137" w:rsidRPr="00C27137">
              <w:rPr>
                <w:rFonts w:ascii="Times New Roman" w:hAnsi="Times New Roman"/>
                <w:lang w:val="kk-KZ"/>
              </w:rPr>
              <w:t xml:space="preserve"> STANDARD инвестициалық </w:t>
            </w:r>
            <w:proofErr w:type="gramStart"/>
            <w:r w:rsidR="00C27137" w:rsidRPr="00C27137">
              <w:rPr>
                <w:rFonts w:ascii="Times New Roman" w:hAnsi="Times New Roman"/>
                <w:lang w:val="kk-KZ"/>
              </w:rPr>
              <w:t xml:space="preserve">компаниясы </w:t>
            </w:r>
            <w:r w:rsidR="00C27137" w:rsidRPr="00C27137">
              <w:rPr>
                <w:rFonts w:ascii="Times New Roman" w:hAnsi="Times New Roman"/>
                <w:color w:val="auto"/>
                <w:lang w:val="kk-KZ"/>
              </w:rPr>
              <w:t>”</w:t>
            </w:r>
            <w:proofErr w:type="gramEnd"/>
            <w:r w:rsidR="00C27137" w:rsidRPr="00C27137">
              <w:rPr>
                <w:rFonts w:ascii="Times New Roman" w:hAnsi="Times New Roman"/>
                <w:color w:val="auto"/>
              </w:rPr>
              <w:t xml:space="preserve"> </w:t>
            </w:r>
            <w:r w:rsidRPr="007E4777">
              <w:rPr>
                <w:rFonts w:ascii="Times New Roman" w:hAnsi="Times New Roman" w:cs="Times New Roman"/>
                <w:color w:val="auto"/>
              </w:rPr>
              <w:t>АҚ-та белгіленген барлық өзгерістермен және толықтырулармен есептілікті қалыптастыру және ұсыну тәртібі бойынша).</w:t>
            </w:r>
          </w:p>
          <w:p w14:paraId="1115C2D3"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3.2. Компанияның бағалы қағаздарын (туынды қаржы құралдарын) Қазақстан Республикасының аумағында жұмыс істейтін қор биржасының тізіміне енгізген кезде Компания және компанияның инсайдерлерінің тізіміне енгізілген тұлғалар компания туралы және ол шығарған (ұсынған) бағалы қағаздар (туынды қаржы құралдары) туралы инсайдерлік ақпараттың ашылуын (жариялануын) қамтамасыз етеді, оның ашылуы олардың құнының өзгеруіне және Компанияның қызметіне ықпал етеді, осы бағалы қағаздармен (туынды қаржы құралдарымен) сауда-саттық басталғанға дейін қор биржасының ережелерінде белгіленген тәртіппен және шарттарда.</w:t>
            </w:r>
          </w:p>
          <w:p w14:paraId="0ADFC2C4" w14:textId="45525A0F"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lastRenderedPageBreak/>
              <w:t>3.3. Компанияның бағалы қағаздары (туынды қаржы құралдары) Қазақстан Республикасының аумағында жұмыс істейтін қор биржасының сауда жүйесінде айналыста болған кезде инсайдерлік ақпаратты көптеген тұлғалар арасында ашуды көздейтін хабарламалар Қазақстан Республикасының заңнамасына сәйкес Қазақстан Республикасының аумағында жұмыс істейтін қор биржасының мекенжайына/БАҚ-қа жіберіледі. Компанияның бағалы қағаздары (туынды қаржы құралдары) Қазақстан Республикасының аумағында жұмыс істейтін қор биржасының және шет мемлекеттердің аумағында жұмыс істейтін қор биржаларының сауда жүйелерінде бір мезгілде айналыста болған кезде, адамдардың кең ауқымы арасында инсайдерлік ақпаратты ашуды болжайтын хабарламалар тізіміне компанияның бағалы қағаздары енгізілген барлық қор биржаларының атына бір мезгілде жіберіледі, содан кейін Қазақстан Республикасының заңнамасына сәйкес БАҚ-та орналастырылады. БАҚ-та жариялау компанияның Интернет-ресурсын орналастыру жолымен жүзеге асырылады www.</w:t>
            </w:r>
            <w:r w:rsidR="00C27137">
              <w:rPr>
                <w:rFonts w:ascii="Times New Roman" w:hAnsi="Times New Roman" w:cs="Times New Roman"/>
                <w:color w:val="auto"/>
                <w:lang w:val="en-US"/>
              </w:rPr>
              <w:t>stdi</w:t>
            </w:r>
            <w:r w:rsidRPr="007E4777">
              <w:rPr>
                <w:rFonts w:ascii="Times New Roman" w:hAnsi="Times New Roman" w:cs="Times New Roman"/>
                <w:color w:val="auto"/>
              </w:rPr>
              <w:t>.kz</w:t>
            </w:r>
          </w:p>
          <w:p w14:paraId="453F8FD3"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 xml:space="preserve">3.4. Егер инсайдерлік ақпаратты ашқаннан (жариялағаннан) немесе ұсынғаннан кейін көрсетілген ақпараттың құрамына кіретін мәліметтер өзгерсе, бұл туралы ақпарат ашылады (жарияланады) және осындай өзгерістер туралы белгілі болғаннан кейін келесі жұмыс күнінен кешіктірілмей ұсынылады. </w:t>
            </w:r>
          </w:p>
          <w:p w14:paraId="327D7B74" w14:textId="0E75BB46" w:rsidR="00C07301" w:rsidRPr="007E4777" w:rsidRDefault="00C07301" w:rsidP="00C07301">
            <w:pPr>
              <w:pStyle w:val="Default"/>
              <w:jc w:val="both"/>
              <w:rPr>
                <w:rFonts w:ascii="Times New Roman" w:hAnsi="Times New Roman" w:cs="Times New Roman"/>
                <w:b/>
                <w:color w:val="auto"/>
              </w:rPr>
            </w:pPr>
            <w:r w:rsidRPr="007E4777">
              <w:rPr>
                <w:rFonts w:ascii="Times New Roman" w:hAnsi="Times New Roman" w:cs="Times New Roman"/>
                <w:color w:val="auto"/>
              </w:rPr>
              <w:t>3.5. Егер құпиялылықты сақтау мүмкін болмаса немесе құпиялылықты бұзу мүмкін болса, заңнамада және Компанияның ішкі нормативтік құжатында белгіленген тәртіппен және мерзімдерде инсайдерлік ақпаратты ашу бойынша шараларды дереу қолдану қажет (</w:t>
            </w:r>
            <w:r w:rsidR="00C27137" w:rsidRPr="00C27137">
              <w:rPr>
                <w:rFonts w:ascii="Times New Roman" w:hAnsi="Times New Roman"/>
                <w:color w:val="auto"/>
                <w:lang w:val="kk-KZ"/>
              </w:rPr>
              <w:t>“</w:t>
            </w:r>
            <w:r w:rsidR="00C27137" w:rsidRPr="00C27137">
              <w:rPr>
                <w:rFonts w:ascii="Times New Roman" w:hAnsi="Times New Roman"/>
                <w:lang w:val="kk-KZ"/>
              </w:rPr>
              <w:t xml:space="preserve"> STANDARD инвестициалық </w:t>
            </w:r>
            <w:proofErr w:type="gramStart"/>
            <w:r w:rsidR="00C27137" w:rsidRPr="00C27137">
              <w:rPr>
                <w:rFonts w:ascii="Times New Roman" w:hAnsi="Times New Roman"/>
                <w:lang w:val="kk-KZ"/>
              </w:rPr>
              <w:t xml:space="preserve">компаниясы </w:t>
            </w:r>
            <w:r w:rsidR="00C27137" w:rsidRPr="00C27137">
              <w:rPr>
                <w:rFonts w:ascii="Times New Roman" w:hAnsi="Times New Roman"/>
                <w:color w:val="auto"/>
                <w:lang w:val="kk-KZ"/>
              </w:rPr>
              <w:t>”</w:t>
            </w:r>
            <w:r w:rsidRPr="007E4777">
              <w:rPr>
                <w:rFonts w:ascii="Times New Roman" w:hAnsi="Times New Roman" w:cs="Times New Roman"/>
                <w:color w:val="auto"/>
              </w:rPr>
              <w:t>АҚ</w:t>
            </w:r>
            <w:proofErr w:type="gramEnd"/>
            <w:r w:rsidRPr="007E4777">
              <w:rPr>
                <w:rFonts w:ascii="Times New Roman" w:hAnsi="Times New Roman" w:cs="Times New Roman"/>
                <w:color w:val="auto"/>
              </w:rPr>
              <w:t xml:space="preserve">-та белгіленген есептілікті қалыптастыру және ұсыну тәртібі).  </w:t>
            </w:r>
          </w:p>
        </w:tc>
      </w:tr>
      <w:tr w:rsidR="00C07301" w:rsidRPr="007E4777" w14:paraId="0DF38041" w14:textId="77777777" w:rsidTr="00C07301">
        <w:tc>
          <w:tcPr>
            <w:tcW w:w="9464" w:type="dxa"/>
          </w:tcPr>
          <w:p w14:paraId="7C421383" w14:textId="77777777" w:rsidR="00C07301" w:rsidRPr="007E4777" w:rsidRDefault="00C07301" w:rsidP="00C07301">
            <w:pPr>
              <w:pStyle w:val="Default"/>
              <w:jc w:val="both"/>
              <w:rPr>
                <w:rFonts w:ascii="Times New Roman" w:hAnsi="Times New Roman" w:cs="Times New Roman"/>
                <w:color w:val="auto"/>
              </w:rPr>
            </w:pPr>
          </w:p>
        </w:tc>
      </w:tr>
      <w:tr w:rsidR="00C07301" w:rsidRPr="007E4777" w14:paraId="01258B9A" w14:textId="77777777" w:rsidTr="00C07301">
        <w:tc>
          <w:tcPr>
            <w:tcW w:w="9464" w:type="dxa"/>
          </w:tcPr>
          <w:p w14:paraId="518BF43C" w14:textId="77777777" w:rsidR="00C07301" w:rsidRPr="007E4777" w:rsidRDefault="00C07301" w:rsidP="00C07301">
            <w:pPr>
              <w:pStyle w:val="Default"/>
              <w:numPr>
                <w:ilvl w:val="0"/>
                <w:numId w:val="13"/>
              </w:numPr>
              <w:jc w:val="center"/>
              <w:rPr>
                <w:rFonts w:ascii="Times New Roman" w:hAnsi="Times New Roman" w:cs="Times New Roman"/>
                <w:b/>
                <w:color w:val="auto"/>
              </w:rPr>
            </w:pPr>
            <w:r w:rsidRPr="007E4777">
              <w:rPr>
                <w:rFonts w:ascii="Times New Roman" w:hAnsi="Times New Roman" w:cs="Times New Roman"/>
                <w:b/>
                <w:color w:val="auto"/>
                <w:lang w:val="kk-KZ"/>
              </w:rPr>
              <w:t>Инсайдерлерді айқындау</w:t>
            </w:r>
            <w:r w:rsidRPr="007E4777">
              <w:rPr>
                <w:rFonts w:ascii="Times New Roman" w:hAnsi="Times New Roman" w:cs="Times New Roman"/>
                <w:b/>
                <w:color w:val="auto"/>
              </w:rPr>
              <w:t xml:space="preserve"> </w:t>
            </w:r>
          </w:p>
        </w:tc>
      </w:tr>
      <w:tr w:rsidR="00C07301" w:rsidRPr="007E4777" w14:paraId="38194184" w14:textId="77777777" w:rsidTr="00C07301">
        <w:tc>
          <w:tcPr>
            <w:tcW w:w="9464" w:type="dxa"/>
          </w:tcPr>
          <w:p w14:paraId="18693258" w14:textId="77777777" w:rsidR="00C07301" w:rsidRPr="007E4777" w:rsidRDefault="00C07301" w:rsidP="00C07301">
            <w:pPr>
              <w:pStyle w:val="Default"/>
              <w:jc w:val="both"/>
              <w:rPr>
                <w:rFonts w:ascii="Times New Roman" w:hAnsi="Times New Roman" w:cs="Times New Roman"/>
                <w:color w:val="auto"/>
              </w:rPr>
            </w:pPr>
          </w:p>
          <w:p w14:paraId="16BD1192"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4.1. Компанияның инсайдерлері:</w:t>
            </w:r>
          </w:p>
          <w:p w14:paraId="6E57C479"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1) өзінің қызметтік жағдайына және еңбек міндеттеріне байланысты инсайдерлік ақпаратқа қолжетімділігі бар компания қызметкерлері (осы Қағидаларға 4-қосымша);</w:t>
            </w:r>
          </w:p>
        </w:tc>
      </w:tr>
      <w:tr w:rsidR="00C07301" w:rsidRPr="007E4777" w14:paraId="7F26F31F" w14:textId="77777777" w:rsidTr="00C07301">
        <w:tc>
          <w:tcPr>
            <w:tcW w:w="9464" w:type="dxa"/>
          </w:tcPr>
          <w:p w14:paraId="3BF3483C" w14:textId="77777777" w:rsidR="00C07301" w:rsidRPr="007E4777" w:rsidRDefault="00C07301" w:rsidP="00C07301">
            <w:pPr>
              <w:spacing w:after="0" w:line="240" w:lineRule="auto"/>
              <w:rPr>
                <w:rFonts w:ascii="Times New Roman" w:hAnsi="Times New Roman"/>
                <w:sz w:val="24"/>
                <w:szCs w:val="24"/>
              </w:rPr>
            </w:pPr>
            <w:r w:rsidRPr="007E4777">
              <w:rPr>
                <w:rFonts w:ascii="Times New Roman" w:hAnsi="Times New Roman"/>
                <w:sz w:val="24"/>
                <w:szCs w:val="24"/>
              </w:rPr>
              <w:t>2) компанияның дауыс беретін акцияларының (жарғылық капиталға қатысу үлестерінің) он немесе одан да көп процентін тікелей немесе жанама иеленуге, пайдалануға және (немесе) билік етуге байланысты Инсайдерлік ақпаратқа рұқсаты бар жеке және заңды тұлғалар;</w:t>
            </w:r>
          </w:p>
        </w:tc>
      </w:tr>
      <w:tr w:rsidR="00C07301" w:rsidRPr="007E4777" w14:paraId="6FDC8730" w14:textId="77777777" w:rsidTr="00C07301">
        <w:tc>
          <w:tcPr>
            <w:tcW w:w="9464" w:type="dxa"/>
          </w:tcPr>
          <w:p w14:paraId="1449D77D" w14:textId="77777777" w:rsidR="00C07301" w:rsidRPr="007E4777" w:rsidRDefault="00C07301" w:rsidP="00C07301">
            <w:pPr>
              <w:spacing w:after="0" w:line="240" w:lineRule="auto"/>
              <w:rPr>
                <w:rFonts w:ascii="Times New Roman" w:hAnsi="Times New Roman"/>
                <w:sz w:val="24"/>
                <w:szCs w:val="24"/>
              </w:rPr>
            </w:pPr>
            <w:r w:rsidRPr="007E4777">
              <w:rPr>
                <w:rFonts w:ascii="Times New Roman" w:hAnsi="Times New Roman"/>
                <w:sz w:val="24"/>
                <w:szCs w:val="24"/>
              </w:rPr>
              <w:t>3) аудиторлық ұйым, бағалаушы, бағалы қағаздар нарығының кәсіби қатысушылары және талаптарында компанияға инсайдерлік ақпаратты ашу көзделген, жасалған шартқа (оның ішінде ауызша) сәйкес компанияға қызметтер көрсететін басқа да тұлғалар;</w:t>
            </w:r>
          </w:p>
        </w:tc>
      </w:tr>
      <w:tr w:rsidR="00C07301" w:rsidRPr="007E4777" w14:paraId="493F8331" w14:textId="77777777" w:rsidTr="00C07301">
        <w:tc>
          <w:tcPr>
            <w:tcW w:w="9464" w:type="dxa"/>
          </w:tcPr>
          <w:p w14:paraId="7A3B1FCA" w14:textId="77777777" w:rsidR="00C07301" w:rsidRPr="007E4777" w:rsidRDefault="00C07301" w:rsidP="00C07301">
            <w:pPr>
              <w:spacing w:after="0" w:line="240" w:lineRule="auto"/>
              <w:rPr>
                <w:rFonts w:ascii="Times New Roman" w:hAnsi="Times New Roman"/>
                <w:sz w:val="24"/>
                <w:szCs w:val="24"/>
              </w:rPr>
            </w:pPr>
            <w:r w:rsidRPr="007E4777">
              <w:rPr>
                <w:rFonts w:ascii="Times New Roman" w:hAnsi="Times New Roman"/>
                <w:sz w:val="24"/>
                <w:szCs w:val="24"/>
              </w:rPr>
              <w:t>4) тізімге енгізілген компанияның бағалы қағаздары</w:t>
            </w:r>
            <w:r w:rsidRPr="007E4777">
              <w:rPr>
                <w:rFonts w:ascii="Times New Roman" w:hAnsi="Times New Roman"/>
                <w:sz w:val="24"/>
                <w:szCs w:val="24"/>
                <w:lang w:val="kk-KZ"/>
              </w:rPr>
              <w:t>мен жұмыс жасайтын</w:t>
            </w:r>
            <w:r w:rsidRPr="007E4777">
              <w:rPr>
                <w:rFonts w:ascii="Times New Roman" w:hAnsi="Times New Roman"/>
                <w:sz w:val="24"/>
                <w:szCs w:val="24"/>
              </w:rPr>
              <w:t xml:space="preserve"> (туынды қаржы құралдары) Сауда-саттықты ұйымдастырушы;</w:t>
            </w:r>
          </w:p>
        </w:tc>
      </w:tr>
      <w:tr w:rsidR="00C07301" w:rsidRPr="007E4777" w14:paraId="12ACA065" w14:textId="77777777" w:rsidTr="00C07301">
        <w:tc>
          <w:tcPr>
            <w:tcW w:w="9464" w:type="dxa"/>
          </w:tcPr>
          <w:p w14:paraId="2498BD8D" w14:textId="77777777" w:rsidR="00C07301" w:rsidRPr="007E4777" w:rsidRDefault="00C07301" w:rsidP="00C07301">
            <w:pPr>
              <w:spacing w:after="0" w:line="240" w:lineRule="auto"/>
              <w:rPr>
                <w:rFonts w:ascii="Times New Roman" w:hAnsi="Times New Roman"/>
                <w:sz w:val="24"/>
                <w:szCs w:val="24"/>
              </w:rPr>
            </w:pPr>
            <w:r w:rsidRPr="007E4777">
              <w:rPr>
                <w:rFonts w:ascii="Times New Roman" w:hAnsi="Times New Roman"/>
                <w:sz w:val="24"/>
                <w:szCs w:val="24"/>
              </w:rPr>
              <w:t>5) сауда жүйесінде эмитенттің бағалы қағаздарымен және өзге де қаржы құралдарымен мәмілелер жасалатын қор биржасының директорлар кеңесінің және листинг комиссиясының мүшелері</w:t>
            </w:r>
          </w:p>
        </w:tc>
      </w:tr>
      <w:tr w:rsidR="00C07301" w:rsidRPr="007E4777" w14:paraId="10F6E8CC" w14:textId="77777777" w:rsidTr="00C07301">
        <w:tc>
          <w:tcPr>
            <w:tcW w:w="9464" w:type="dxa"/>
          </w:tcPr>
          <w:p w14:paraId="0391F1D3" w14:textId="77777777" w:rsidR="00C07301" w:rsidRPr="007E4777" w:rsidRDefault="00C07301" w:rsidP="00C07301">
            <w:pPr>
              <w:spacing w:after="0" w:line="240" w:lineRule="auto"/>
              <w:rPr>
                <w:rFonts w:ascii="Times New Roman" w:hAnsi="Times New Roman"/>
                <w:sz w:val="24"/>
                <w:szCs w:val="24"/>
              </w:rPr>
            </w:pPr>
            <w:r w:rsidRPr="007E4777">
              <w:rPr>
                <w:rFonts w:ascii="Times New Roman" w:hAnsi="Times New Roman"/>
                <w:sz w:val="24"/>
                <w:szCs w:val="24"/>
              </w:rPr>
              <w:t>6) уәкілетті органның, Қазақстан Республикасы Ұлттық Банкінің және оның ведомствосының қызметкерлері, өздеріне берілген функциялар мен өкілеттіктерге орай инсайдерлік ақпаратқа қолжетімділігі бар мемлекеттік қызметшілер;</w:t>
            </w:r>
          </w:p>
        </w:tc>
      </w:tr>
      <w:tr w:rsidR="00C07301" w:rsidRPr="007E4777" w14:paraId="1A7F76AF" w14:textId="77777777" w:rsidTr="00C07301">
        <w:tc>
          <w:tcPr>
            <w:tcW w:w="9464" w:type="dxa"/>
          </w:tcPr>
          <w:p w14:paraId="6B4D95FA" w14:textId="77777777" w:rsidR="00C07301" w:rsidRPr="007E4777" w:rsidRDefault="00C07301" w:rsidP="00C07301">
            <w:pPr>
              <w:spacing w:after="0" w:line="240" w:lineRule="auto"/>
              <w:rPr>
                <w:rFonts w:ascii="Times New Roman" w:hAnsi="Times New Roman"/>
                <w:sz w:val="24"/>
                <w:szCs w:val="24"/>
                <w:lang w:val="kk-KZ"/>
              </w:rPr>
            </w:pPr>
            <w:r w:rsidRPr="007E4777">
              <w:rPr>
                <w:rFonts w:ascii="Times New Roman" w:hAnsi="Times New Roman"/>
                <w:sz w:val="24"/>
                <w:szCs w:val="24"/>
              </w:rPr>
              <w:t xml:space="preserve">7) </w:t>
            </w:r>
            <w:r w:rsidRPr="007E4777">
              <w:rPr>
                <w:rFonts w:ascii="Times New Roman" w:hAnsi="Times New Roman"/>
                <w:sz w:val="24"/>
                <w:szCs w:val="24"/>
                <w:lang w:val="kk-KZ"/>
              </w:rPr>
              <w:t xml:space="preserve">компанияның Инсайдерлік ақпаратына осы </w:t>
            </w:r>
            <w:r w:rsidRPr="007E4777">
              <w:rPr>
                <w:rFonts w:ascii="Times New Roman" w:hAnsi="Times New Roman"/>
                <w:sz w:val="24"/>
                <w:szCs w:val="24"/>
              </w:rPr>
              <w:t>2), 3) 4)</w:t>
            </w:r>
            <w:r w:rsidRPr="007E4777">
              <w:rPr>
                <w:rFonts w:ascii="Times New Roman" w:hAnsi="Times New Roman"/>
                <w:sz w:val="24"/>
                <w:szCs w:val="24"/>
                <w:lang w:val="kk-KZ"/>
              </w:rPr>
              <w:t xml:space="preserve"> тармақтарда көрсетілген талаптар бойынша берілген өкілетті Компания және ұйымның мүшесі болатын қоғамдық біолестіктер мен өзін өзі реттеуші ұйымдар;</w:t>
            </w:r>
          </w:p>
        </w:tc>
      </w:tr>
      <w:tr w:rsidR="00C07301" w:rsidRPr="007E4777" w14:paraId="315905FB" w14:textId="77777777" w:rsidTr="00C07301">
        <w:tc>
          <w:tcPr>
            <w:tcW w:w="9464" w:type="dxa"/>
          </w:tcPr>
          <w:p w14:paraId="26F8C98E" w14:textId="77777777" w:rsidR="00C07301" w:rsidRPr="007E4777" w:rsidRDefault="00C07301" w:rsidP="00C07301">
            <w:pPr>
              <w:spacing w:after="0" w:line="240" w:lineRule="auto"/>
              <w:rPr>
                <w:rFonts w:ascii="Times New Roman" w:hAnsi="Times New Roman"/>
                <w:sz w:val="24"/>
                <w:szCs w:val="24"/>
                <w:lang w:val="kk-KZ"/>
              </w:rPr>
            </w:pPr>
            <w:r w:rsidRPr="007E4777">
              <w:rPr>
                <w:rFonts w:ascii="Times New Roman" w:hAnsi="Times New Roman"/>
                <w:sz w:val="24"/>
                <w:szCs w:val="24"/>
              </w:rPr>
              <w:t xml:space="preserve">8) </w:t>
            </w:r>
            <w:r w:rsidRPr="007E4777">
              <w:rPr>
                <w:rFonts w:ascii="Times New Roman" w:hAnsi="Times New Roman"/>
                <w:sz w:val="24"/>
                <w:szCs w:val="24"/>
                <w:lang w:val="kk-KZ"/>
              </w:rPr>
              <w:t xml:space="preserve">осы </w:t>
            </w:r>
            <w:r w:rsidRPr="007E4777">
              <w:rPr>
                <w:rFonts w:ascii="Times New Roman" w:hAnsi="Times New Roman"/>
                <w:sz w:val="24"/>
                <w:szCs w:val="24"/>
              </w:rPr>
              <w:t>2), 3) 4), 7)</w:t>
            </w:r>
            <w:r w:rsidRPr="007E4777">
              <w:rPr>
                <w:rFonts w:ascii="Times New Roman" w:hAnsi="Times New Roman"/>
                <w:sz w:val="24"/>
                <w:szCs w:val="24"/>
                <w:lang w:val="kk-KZ"/>
              </w:rPr>
              <w:t xml:space="preserve"> тармақтарында көрсетілген Компанияның Инсайдерлік ақпаратына жұмыс бабына және еңбек өтіліне орай қол жеткізе алатын ұйым жұмыскерлері; </w:t>
            </w:r>
          </w:p>
        </w:tc>
      </w:tr>
      <w:tr w:rsidR="00C07301" w:rsidRPr="007E4777" w14:paraId="2D6C16CD" w14:textId="77777777" w:rsidTr="00C07301">
        <w:tc>
          <w:tcPr>
            <w:tcW w:w="9464" w:type="dxa"/>
          </w:tcPr>
          <w:p w14:paraId="3F474D45" w14:textId="77777777" w:rsidR="00C07301" w:rsidRPr="007E4777" w:rsidRDefault="00C07301" w:rsidP="00C07301">
            <w:pPr>
              <w:spacing w:after="0" w:line="240" w:lineRule="auto"/>
              <w:rPr>
                <w:rFonts w:ascii="Times New Roman" w:hAnsi="Times New Roman"/>
                <w:sz w:val="24"/>
                <w:szCs w:val="24"/>
              </w:rPr>
            </w:pPr>
            <w:r w:rsidRPr="007E4777">
              <w:rPr>
                <w:rFonts w:ascii="Times New Roman" w:hAnsi="Times New Roman"/>
                <w:sz w:val="24"/>
                <w:szCs w:val="24"/>
              </w:rPr>
              <w:t xml:space="preserve">9)  </w:t>
            </w:r>
            <w:proofErr w:type="gramStart"/>
            <w:r w:rsidRPr="007E4777">
              <w:rPr>
                <w:rFonts w:ascii="Times New Roman" w:hAnsi="Times New Roman"/>
                <w:sz w:val="24"/>
                <w:szCs w:val="24"/>
              </w:rPr>
              <w:t>Осы  1</w:t>
            </w:r>
            <w:proofErr w:type="gramEnd"/>
            <w:r w:rsidRPr="007E4777">
              <w:rPr>
                <w:rFonts w:ascii="Times New Roman" w:hAnsi="Times New Roman"/>
                <w:sz w:val="24"/>
                <w:szCs w:val="24"/>
              </w:rPr>
              <w:t>) -8) тармақтарда көрсетілген тұлғалардан инсайдерлік ақпаратты алған тұлғалар.</w:t>
            </w:r>
          </w:p>
        </w:tc>
      </w:tr>
      <w:tr w:rsidR="00C07301" w:rsidRPr="007E4777" w14:paraId="4EA641E9" w14:textId="77777777" w:rsidTr="00C07301">
        <w:tc>
          <w:tcPr>
            <w:tcW w:w="9464" w:type="dxa"/>
          </w:tcPr>
          <w:p w14:paraId="26B37BEF" w14:textId="77777777" w:rsidR="00C07301" w:rsidRPr="007E4777" w:rsidRDefault="00C07301" w:rsidP="00C07301">
            <w:pPr>
              <w:pStyle w:val="Default"/>
              <w:numPr>
                <w:ilvl w:val="0"/>
                <w:numId w:val="13"/>
              </w:numPr>
              <w:jc w:val="center"/>
              <w:rPr>
                <w:rFonts w:ascii="Times New Roman" w:hAnsi="Times New Roman" w:cs="Times New Roman"/>
                <w:b/>
                <w:color w:val="auto"/>
              </w:rPr>
            </w:pPr>
            <w:r w:rsidRPr="007E4777">
              <w:rPr>
                <w:rFonts w:ascii="Times New Roman" w:hAnsi="Times New Roman" w:cs="Times New Roman"/>
                <w:b/>
              </w:rPr>
              <w:t>Инсайдерлер тізімін жүргізу және сақтау тәртібі</w:t>
            </w:r>
          </w:p>
        </w:tc>
      </w:tr>
      <w:tr w:rsidR="00C07301" w:rsidRPr="007E4777" w14:paraId="510BECD4" w14:textId="77777777" w:rsidTr="00C07301">
        <w:tc>
          <w:tcPr>
            <w:tcW w:w="9464" w:type="dxa"/>
          </w:tcPr>
          <w:p w14:paraId="5B3B696D"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lastRenderedPageBreak/>
              <w:t>5.1. Қазақстан Республикасы заңнамасының талаптарына сәйкес, Компания инсайдерлердің Инсайдерлік ақпаратқа тұрақты немесе уақытша негізде қол жеткізу құқығына ие болуына қарамастан инсайдерлердің тізімін жүргізеді. Инсайдерлер тізіміне 4.1-тармағындағы 1) -4</w:t>
            </w:r>
            <w:proofErr w:type="gramStart"/>
            <w:r w:rsidRPr="007E4777">
              <w:rPr>
                <w:rFonts w:ascii="Times New Roman" w:hAnsi="Times New Roman" w:cs="Times New Roman"/>
                <w:color w:val="auto"/>
              </w:rPr>
              <w:t>)  ережесіне</w:t>
            </w:r>
            <w:proofErr w:type="gramEnd"/>
            <w:r w:rsidRPr="007E4777">
              <w:rPr>
                <w:rFonts w:ascii="Times New Roman" w:hAnsi="Times New Roman" w:cs="Times New Roman"/>
                <w:color w:val="auto"/>
              </w:rPr>
              <w:t xml:space="preserve"> сәйкес  көрсетілген тұлғалар туралы ақпарат енгізіледі. </w:t>
            </w:r>
          </w:p>
          <w:p w14:paraId="11485603"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5.2. Инсайдерлер тізімі Қағидалардың 4-қосымшасында көзделген нысан бойынша жүргізіледі. 4.1-тармақта көрсетілген тұлғалар бойынша ақпаратқа сәйкес келесі мәліметтер болуы керек:</w:t>
            </w:r>
          </w:p>
          <w:p w14:paraId="1F187BA5"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1) жеке тұлғаның тегі, аты (бар болса - әкесінің аты), оның туған күні;</w:t>
            </w:r>
          </w:p>
          <w:p w14:paraId="094C3885"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2) заңды тұлғаның атауы, оның орналасқан жері, заңды тұлғаның мемлекеттік тіркелуін (қайта тіркелуін) растайтын құжаттың деректемелері туралы мәліметтерді ұсынады;</w:t>
            </w:r>
          </w:p>
          <w:p w14:paraId="4C20F60C"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3) инсайдерлер тізіміне енгізу негіздері;</w:t>
            </w:r>
          </w:p>
          <w:p w14:paraId="278BF8E3"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4) инсайдерлер тізіміне қосу күні мен негізі;</w:t>
            </w:r>
          </w:p>
          <w:p w14:paraId="3FD7DDBA"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5) шығару күні және инсайдерлер тізімінен шығару негізі.</w:t>
            </w:r>
          </w:p>
          <w:p w14:paraId="57620A6D" w14:textId="77777777" w:rsidR="00C07301" w:rsidRPr="007E4777" w:rsidRDefault="00C07301" w:rsidP="00C07301">
            <w:pPr>
              <w:pStyle w:val="Default"/>
              <w:jc w:val="both"/>
              <w:rPr>
                <w:rFonts w:ascii="Times New Roman" w:hAnsi="Times New Roman" w:cs="Times New Roman"/>
                <w:color w:val="auto"/>
              </w:rPr>
            </w:pPr>
            <w:proofErr w:type="gramStart"/>
            <w:r w:rsidRPr="007E4777">
              <w:rPr>
                <w:rFonts w:ascii="Times New Roman" w:hAnsi="Times New Roman" w:cs="Times New Roman"/>
                <w:color w:val="auto"/>
              </w:rPr>
              <w:t>5.3 .</w:t>
            </w:r>
            <w:proofErr w:type="gramEnd"/>
            <w:r w:rsidRPr="007E4777">
              <w:rPr>
                <w:rFonts w:ascii="Times New Roman" w:hAnsi="Times New Roman" w:cs="Times New Roman"/>
                <w:color w:val="auto"/>
              </w:rPr>
              <w:t xml:space="preserve"> Инсайдерлер тізімі тұрақты негізде жүргізілуі және сақталуы тиіс.</w:t>
            </w:r>
          </w:p>
          <w:p w14:paraId="6736D9FA"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 xml:space="preserve">5.4. Жауапты бөлімше инсайдерлердің тізімін жүргізуді және осы Қағидаларда белгіленген тәртіппен ұсынылған ақпарат негізінде оны өзектендіруді жүзеге асырады. Жауапты бөлімше мәліметтерді жаңартады және өзгерістер туралы ақпараттың түсуіне қарай (тізім өзектілігінің мониторингін жауапты бөлімше дербес, жылына кемінде бір рет жүзеге асыруы тиіс) Инсайдерлер тізімін мынадай деректер негізінде қалыптастырады: </w:t>
            </w:r>
          </w:p>
          <w:p w14:paraId="3E55389E"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5.4.1. 4.1-тармақтың 1) тармақшасы бойынша. Ережелер-қызметкерлерді қабылдау/ауыстыру/жұмыстан шығаруды жүзеге асыратын бөлімшеден алынған Компания қызметкерлерін қабылдау/ауыстыру/жұмыстан шығару туралы ақпарат негізінде.</w:t>
            </w:r>
          </w:p>
          <w:p w14:paraId="6669D558"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5.4.2. 4.1-тармақтың 2) және 4) тармақшалары бойынша қаржылық есептілік депозитарийі жүйесінде ақпарат орналастыруды жүзеге асыратын немесе жоғарыда көрсетілген корпоративтік оқиғаларға қатысты уәкілетті органдарды хабардар етуді жүзеге асыратын бөлімшелерден/тұлғалардан алынған деректер негізінде жүзеге асырылады.</w:t>
            </w:r>
          </w:p>
          <w:p w14:paraId="052A89E8"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5.4.3. 4.1-тармақтың 3) тармақшасы бойынша тиісті шарттар жасасқан бөлімшелерден, олардың талаптарымен компанияға инсайдерлік ақпаратты ашу көзделген.</w:t>
            </w:r>
          </w:p>
          <w:p w14:paraId="4BF94333"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5.5. 5.4-тармақта көрсетілген ақпарат жауапты бөлімшеге қызметтік жазба түрінде компанияның инсайдерлерінің тізіміне енгізу/шығару үшін негіз туындаған күннен бастап 3 (үш) жұмыс күнінен кешіктірілмей ұсынылуы және осы Қағидаларға 4-қосымшада көзделген ақпаратты қамтуы тиіс.</w:t>
            </w:r>
          </w:p>
          <w:p w14:paraId="3493E507"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5.6. Инсайдерлер тізіміндегі ақпарат құпия болып табылады және жауапты бөлімшеде сақталуы тиіс.</w:t>
            </w:r>
          </w:p>
          <w:p w14:paraId="28C60DCB" w14:textId="77777777" w:rsidR="00C07301" w:rsidRPr="007E4777" w:rsidRDefault="00C07301" w:rsidP="00C07301">
            <w:pPr>
              <w:pStyle w:val="Default"/>
              <w:jc w:val="both"/>
              <w:rPr>
                <w:rFonts w:ascii="Times New Roman" w:hAnsi="Times New Roman" w:cs="Times New Roman"/>
                <w:color w:val="auto"/>
              </w:rPr>
            </w:pPr>
          </w:p>
        </w:tc>
      </w:tr>
      <w:tr w:rsidR="00C07301" w:rsidRPr="007E4777" w14:paraId="1BEE2690" w14:textId="77777777" w:rsidTr="00C07301">
        <w:tc>
          <w:tcPr>
            <w:tcW w:w="9464" w:type="dxa"/>
          </w:tcPr>
          <w:p w14:paraId="518950D0" w14:textId="77777777" w:rsidR="00C07301" w:rsidRPr="007E4777" w:rsidRDefault="00C07301" w:rsidP="00C07301">
            <w:pPr>
              <w:pStyle w:val="Default"/>
              <w:numPr>
                <w:ilvl w:val="0"/>
                <w:numId w:val="13"/>
              </w:numPr>
              <w:jc w:val="center"/>
              <w:rPr>
                <w:rFonts w:ascii="Times New Roman" w:hAnsi="Times New Roman" w:cs="Times New Roman"/>
                <w:b/>
                <w:color w:val="auto"/>
              </w:rPr>
            </w:pPr>
            <w:r w:rsidRPr="007E4777">
              <w:rPr>
                <w:rFonts w:ascii="Times New Roman" w:hAnsi="Times New Roman" w:cs="Times New Roman"/>
                <w:b/>
              </w:rPr>
              <w:t>Адамдарды инсайдерлер тізіміне енгізу/ оларды инсайдерлер тізімінен шығару туралы хабардар ету тәртібі мен мерзімдері</w:t>
            </w:r>
          </w:p>
        </w:tc>
      </w:tr>
      <w:tr w:rsidR="00C07301" w:rsidRPr="007E4777" w14:paraId="2389B2AD" w14:textId="77777777" w:rsidTr="00C07301">
        <w:tc>
          <w:tcPr>
            <w:tcW w:w="9464" w:type="dxa"/>
          </w:tcPr>
          <w:p w14:paraId="1A4A247A"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 xml:space="preserve">6.1. Компания 4.1. тармағында 1)-4) тармақшалары </w:t>
            </w:r>
            <w:proofErr w:type="gramStart"/>
            <w:r w:rsidRPr="007E4777">
              <w:rPr>
                <w:rFonts w:ascii="Times New Roman" w:hAnsi="Times New Roman" w:cs="Times New Roman"/>
                <w:color w:val="auto"/>
              </w:rPr>
              <w:t>бойынша  көрсетілген</w:t>
            </w:r>
            <w:proofErr w:type="gramEnd"/>
            <w:r w:rsidRPr="007E4777">
              <w:rPr>
                <w:rFonts w:ascii="Times New Roman" w:hAnsi="Times New Roman" w:cs="Times New Roman"/>
                <w:color w:val="auto"/>
              </w:rPr>
              <w:t xml:space="preserve"> тұлғаларды хабардар етеді.  2, 2 - 1, 3, 3-1. қосымшаларда көзделген нысан бойынша оларды Инсайдерлер тізіміне енгізу (Инсайдерлер тізімінен шығару) туралы ережені бекіту туралы.</w:t>
            </w:r>
          </w:p>
          <w:p w14:paraId="29661EB5"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 xml:space="preserve">6.2. Адамдарды инсайдерлер тізіміне енгізу/тізімнен шығару туралы уақтылы хабардар ету мақсатында 5.4.1-тармақшаларда көрсетілген жұмылдырылған бөлімшелер. – 5.4.3. мынадай іс-шараларды </w:t>
            </w:r>
            <w:proofErr w:type="gramStart"/>
            <w:r w:rsidRPr="007E4777">
              <w:rPr>
                <w:rFonts w:ascii="Times New Roman" w:hAnsi="Times New Roman" w:cs="Times New Roman"/>
                <w:color w:val="auto"/>
              </w:rPr>
              <w:t>жүргізеді::</w:t>
            </w:r>
            <w:proofErr w:type="gramEnd"/>
          </w:p>
          <w:p w14:paraId="4DB4DD0B"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 xml:space="preserve">6.2.1. 4.1-тармақтың 1) тармағы бойынша қызметтік міндеттерін атқаруына байланысты инсайдерлік ақпаратқа қол жеткізе алатын (ие болатын) компания қызметкерлерімен еңбек қатынастарының басталуын/аяқталуын (жалдау, ауыстыру, жұмыстан шығару) ресімдеу кезінде осы Қағидалардың 2, 3-қосымшаларында көзделген нысан бойынша оларды инсайдерлер тізіміне енгізу/тізімнен шығару туралы хабарламаны қалыптастырады және онымен танысқаны туралы қол қояды. </w:t>
            </w:r>
          </w:p>
          <w:p w14:paraId="2E90E04A"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lastRenderedPageBreak/>
              <w:t>6.2.2. 4.1 – тармақтың 2)-4) тармақшалаында көрсетілген тұлғалар бойынша. осы Ереженің 5.4.2-тармақтарында көрсетілген бөлімшелер мен тұлғалар және 5.4.3. тармақша бойынша хабарламамен танысқаны туралы (қосқан кезде) кері жазбаша растауды міндетті түрде ала отырып, тізімге енгізілген/тізімнен шығарылған күннен бастап 5 (бес) жұмыс күнінен кешіктірмей осы Қағидаларға 2, 2-1, 3, 3-1-қосымшаларда көзделген нысандар бойынша хабарламаны қалыптастырады және жібереді. Компания хабарламаны жіберген күннен бастап күнтізбелік 5 (бес) күн өткен соң, Инсайдерден хабарламаны алғаны туралы және хабарламамен танысқаны туралы растауды алмаған жағдайда, компанияда хабарламаны жіберу фактісінің растауы болған жағдайда, хабарлама алынған және Инсайдер қабылдаған болып есептеледі.</w:t>
            </w:r>
          </w:p>
          <w:p w14:paraId="06F942F0" w14:textId="77777777" w:rsidR="00C07301" w:rsidRPr="007E4777" w:rsidRDefault="00C07301" w:rsidP="00C07301">
            <w:pPr>
              <w:pStyle w:val="Default"/>
              <w:jc w:val="both"/>
              <w:rPr>
                <w:rFonts w:ascii="Times New Roman" w:hAnsi="Times New Roman" w:cs="Times New Roman"/>
                <w:color w:val="auto"/>
              </w:rPr>
            </w:pPr>
          </w:p>
        </w:tc>
      </w:tr>
      <w:tr w:rsidR="00C07301" w:rsidRPr="007E4777" w14:paraId="15BDB1E8" w14:textId="77777777" w:rsidTr="00C07301">
        <w:tc>
          <w:tcPr>
            <w:tcW w:w="9464" w:type="dxa"/>
          </w:tcPr>
          <w:p w14:paraId="7498673E" w14:textId="77777777" w:rsidR="00C07301" w:rsidRPr="007E4777" w:rsidRDefault="00C07301" w:rsidP="00C07301">
            <w:pPr>
              <w:pStyle w:val="Default"/>
              <w:jc w:val="both"/>
              <w:rPr>
                <w:rFonts w:ascii="Times New Roman" w:hAnsi="Times New Roman" w:cs="Times New Roman"/>
                <w:color w:val="auto"/>
              </w:rPr>
            </w:pPr>
          </w:p>
        </w:tc>
      </w:tr>
      <w:tr w:rsidR="00C07301" w:rsidRPr="007E4777" w14:paraId="36B1757D" w14:textId="77777777" w:rsidTr="00C07301">
        <w:trPr>
          <w:trHeight w:val="276"/>
        </w:trPr>
        <w:tc>
          <w:tcPr>
            <w:tcW w:w="9464" w:type="dxa"/>
            <w:vMerge w:val="restart"/>
          </w:tcPr>
          <w:p w14:paraId="295ED8D7" w14:textId="77777777" w:rsidR="00C07301" w:rsidRPr="007E4777" w:rsidRDefault="00C07301" w:rsidP="00C07301">
            <w:pPr>
              <w:pStyle w:val="Default"/>
              <w:jc w:val="center"/>
              <w:rPr>
                <w:rFonts w:ascii="Times New Roman" w:hAnsi="Times New Roman" w:cs="Times New Roman"/>
                <w:color w:val="auto"/>
              </w:rPr>
            </w:pPr>
            <w:r w:rsidRPr="007E4777">
              <w:rPr>
                <w:rFonts w:ascii="Times New Roman" w:hAnsi="Times New Roman" w:cs="Times New Roman"/>
                <w:b/>
                <w:color w:val="auto"/>
              </w:rPr>
              <w:t>7. Компанияның инсайдерлері болып табылатын ұйымдардың ақпаратты ұсыну тәртібі мен мерзімдері</w:t>
            </w:r>
          </w:p>
        </w:tc>
      </w:tr>
      <w:tr w:rsidR="00C07301" w:rsidRPr="007E4777" w14:paraId="668899BB" w14:textId="77777777" w:rsidTr="00C07301">
        <w:trPr>
          <w:trHeight w:val="276"/>
        </w:trPr>
        <w:tc>
          <w:tcPr>
            <w:tcW w:w="9464" w:type="dxa"/>
            <w:vMerge/>
          </w:tcPr>
          <w:p w14:paraId="50F51DE4" w14:textId="77777777" w:rsidR="00C07301" w:rsidRPr="007E4777" w:rsidRDefault="00C07301" w:rsidP="00C07301">
            <w:pPr>
              <w:pStyle w:val="Default"/>
              <w:jc w:val="center"/>
              <w:rPr>
                <w:rFonts w:ascii="Times New Roman" w:hAnsi="Times New Roman" w:cs="Times New Roman"/>
                <w:color w:val="auto"/>
              </w:rPr>
            </w:pPr>
          </w:p>
        </w:tc>
      </w:tr>
      <w:tr w:rsidR="00C07301" w:rsidRPr="007E4777" w14:paraId="35A51B0C" w14:textId="77777777" w:rsidTr="00C07301">
        <w:tc>
          <w:tcPr>
            <w:tcW w:w="9464" w:type="dxa"/>
          </w:tcPr>
          <w:p w14:paraId="217E75F9"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 xml:space="preserve">7.1. 4.1-тармақтың 2), 3), 4) және 7) тармақшаларында көрсетілген ережелер бойынша </w:t>
            </w:r>
            <w:proofErr w:type="gramStart"/>
            <w:r w:rsidRPr="007E4777">
              <w:rPr>
                <w:rFonts w:ascii="Times New Roman" w:hAnsi="Times New Roman" w:cs="Times New Roman"/>
                <w:color w:val="auto"/>
              </w:rPr>
              <w:t>ұйымдар  міндетті</w:t>
            </w:r>
            <w:proofErr w:type="gramEnd"/>
            <w:r w:rsidRPr="007E4777">
              <w:rPr>
                <w:rFonts w:ascii="Times New Roman" w:hAnsi="Times New Roman" w:cs="Times New Roman"/>
                <w:color w:val="auto"/>
              </w:rPr>
              <w:t>:</w:t>
            </w:r>
          </w:p>
          <w:p w14:paraId="0B809F89"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1) өзінің қызметтік жағдайына және еңбек міндеттеріне қарай компанияның инсайдерлік ақпаратына қолжетімділігі бар өз қызметкерлерінің тізімін жүргізуге міндетті;</w:t>
            </w:r>
          </w:p>
          <w:p w14:paraId="60750895"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2) компанияның инсайдерлік ақпаратын пайдалануға тыйым салу бөлігінде Қазақстан Республикасы заңнамасының және осы заңды тұлғалар оған қатысты Инсайдерлер деп танылған осы Қағидалардың талаптары туралы өз жұмыскерлерін хабардар етуге міндетті;</w:t>
            </w:r>
          </w:p>
          <w:p w14:paraId="04D736B7"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3) өзінің қызметтік жағдайына және еңбек міндеттеріне қарай компанияның инсайдерлік ақпаратына қолжетімділігі бар өзінің қызметкерлері туралы компанияны осы Қағидаларда белгіленген тәртіппен және мерзімдерде хабардар етуге міндетті.</w:t>
            </w:r>
          </w:p>
          <w:p w14:paraId="4F5AC440"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 xml:space="preserve">7.2. 4.1. тармағының 2), 3) 4), 7) тармақшаларында көрсетілген ұйымдар Компанияны </w:t>
            </w:r>
            <w:proofErr w:type="gramStart"/>
            <w:r w:rsidRPr="007E4777">
              <w:rPr>
                <w:rFonts w:ascii="Times New Roman" w:hAnsi="Times New Roman" w:cs="Times New Roman"/>
                <w:color w:val="auto"/>
              </w:rPr>
              <w:t>жазбаша  хабардар</w:t>
            </w:r>
            <w:proofErr w:type="gramEnd"/>
            <w:r w:rsidRPr="007E4777">
              <w:rPr>
                <w:rFonts w:ascii="Times New Roman" w:hAnsi="Times New Roman" w:cs="Times New Roman"/>
                <w:color w:val="auto"/>
              </w:rPr>
              <w:t xml:space="preserve"> етеді: </w:t>
            </w:r>
          </w:p>
          <w:p w14:paraId="6827A6CF"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1) қызметкерлерге (оның ішінде лауазымды тұлғаларға) компанияның инсайдерлік ақпаратына қол жеткізетін қызметкерлер туралы компанияның инсайдерлік ақпаратына қол жеткізуді ұсыну күніне дейін бір жұмыс күнінен кешіктірмей ұсынады;</w:t>
            </w:r>
          </w:p>
          <w:p w14:paraId="5437520D"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2) қызметкерлердің (оның ішінде лауазымды тұлғалардың) компанияның инсайдерлік ақпаратына қол жеткізуі тоқтатылған күнге дейін (оның ішінде, өкілеттігі тоқтатылған/жұмыстан босатылған жағдайда) бір жұмыс күнінен кешіктірмей мұндай қызметкерлердің компанияның инсайдерлік ақпаратына қол жеткізуі тоқтатылған жағдайда;</w:t>
            </w:r>
          </w:p>
          <w:p w14:paraId="6953AA6A"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 xml:space="preserve">7.3. 4.1. тармағының 2), 3) 4), 7) тармақшаларында көрсетілген ұйымдар дербес жауапты болады: </w:t>
            </w:r>
          </w:p>
          <w:p w14:paraId="49BDA1B6"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1) Компанияның инсайдерлік ақпаратына билік етуге және пайдалануға тыйым салу (шектеу) бөлігінде Қазақстан Республикасы заңнамасының талаптарын сақтау және ұйымның және ұйым қызметкерлерінің осы Қағидаларды орындауы;</w:t>
            </w:r>
          </w:p>
          <w:p w14:paraId="0AF1B0F7"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2) қызметкерлердің компанияның инсайдерлік ақпаратына қол жеткізуін ұсыну және/немесе тоқтату туралы компанияны уақтылы хабардар ету;</w:t>
            </w:r>
          </w:p>
          <w:p w14:paraId="751EB225"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3) Қазақстан Республикасының Дербес деректер және оларды қорғау туралы заңнамасын сақтау болып табылады.</w:t>
            </w:r>
          </w:p>
        </w:tc>
      </w:tr>
      <w:tr w:rsidR="00C07301" w:rsidRPr="007E4777" w14:paraId="409CA53D" w14:textId="77777777" w:rsidTr="00C07301">
        <w:tc>
          <w:tcPr>
            <w:tcW w:w="9464" w:type="dxa"/>
          </w:tcPr>
          <w:p w14:paraId="1A0B5A87" w14:textId="77777777" w:rsidR="00C07301" w:rsidRPr="007E4777" w:rsidRDefault="00C07301" w:rsidP="00C07301">
            <w:pPr>
              <w:pStyle w:val="Default"/>
              <w:jc w:val="both"/>
              <w:rPr>
                <w:rFonts w:ascii="Times New Roman" w:hAnsi="Times New Roman" w:cs="Times New Roman"/>
                <w:color w:val="auto"/>
              </w:rPr>
            </w:pPr>
          </w:p>
        </w:tc>
      </w:tr>
      <w:tr w:rsidR="00C07301" w:rsidRPr="007E4777" w14:paraId="500B02F9" w14:textId="77777777" w:rsidTr="00C07301">
        <w:trPr>
          <w:trHeight w:val="148"/>
        </w:trPr>
        <w:tc>
          <w:tcPr>
            <w:tcW w:w="9464" w:type="dxa"/>
          </w:tcPr>
          <w:p w14:paraId="547BF7D7" w14:textId="77777777" w:rsidR="00C07301" w:rsidRPr="007E4777" w:rsidRDefault="00C07301" w:rsidP="00C07301">
            <w:pPr>
              <w:pStyle w:val="Default"/>
              <w:jc w:val="center"/>
              <w:rPr>
                <w:rFonts w:ascii="Times New Roman" w:hAnsi="Times New Roman" w:cs="Times New Roman"/>
                <w:b/>
                <w:color w:val="auto"/>
                <w:lang w:val="kk-KZ"/>
              </w:rPr>
            </w:pPr>
            <w:r w:rsidRPr="007E4777">
              <w:rPr>
                <w:rFonts w:ascii="Times New Roman" w:hAnsi="Times New Roman" w:cs="Times New Roman"/>
                <w:b/>
                <w:color w:val="auto"/>
              </w:rPr>
              <w:t xml:space="preserve">8. </w:t>
            </w:r>
            <w:r w:rsidRPr="007E4777">
              <w:rPr>
                <w:rFonts w:ascii="Times New Roman" w:hAnsi="Times New Roman" w:cs="Times New Roman"/>
                <w:b/>
              </w:rPr>
              <w:t>Инсайдерлердің міндеттері</w:t>
            </w:r>
            <w:r w:rsidRPr="007E4777">
              <w:rPr>
                <w:rFonts w:ascii="Times New Roman" w:hAnsi="Times New Roman" w:cs="Times New Roman"/>
                <w:b/>
                <w:lang w:val="kk-KZ"/>
              </w:rPr>
              <w:t xml:space="preserve"> мен жауапкершіліктері</w:t>
            </w:r>
            <w:r w:rsidRPr="007E4777">
              <w:rPr>
                <w:rFonts w:ascii="Times New Roman" w:hAnsi="Times New Roman" w:cs="Times New Roman"/>
                <w:lang w:val="kk-KZ"/>
              </w:rPr>
              <w:t xml:space="preserve"> </w:t>
            </w:r>
          </w:p>
          <w:p w14:paraId="32DFD56A" w14:textId="77777777" w:rsidR="00C07301" w:rsidRPr="007E4777" w:rsidRDefault="00C07301" w:rsidP="00C07301">
            <w:pPr>
              <w:pStyle w:val="Default"/>
              <w:jc w:val="center"/>
              <w:rPr>
                <w:rFonts w:ascii="Times New Roman" w:hAnsi="Times New Roman" w:cs="Times New Roman"/>
                <w:b/>
                <w:color w:val="auto"/>
              </w:rPr>
            </w:pPr>
          </w:p>
        </w:tc>
      </w:tr>
      <w:tr w:rsidR="00C07301" w:rsidRPr="007E4777" w14:paraId="64033833" w14:textId="77777777" w:rsidTr="00C07301">
        <w:tc>
          <w:tcPr>
            <w:tcW w:w="9464" w:type="dxa"/>
          </w:tcPr>
          <w:p w14:paraId="517DDE87"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8.1. Инсайдерлерге кез келген уақытта тыйым салынады:</w:t>
            </w:r>
          </w:p>
          <w:p w14:paraId="64CEB33D"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1) компанияның бағалы қағаздарымен және туынды қаржы құралдарымен мәмілелер жасау кезінде компанияның және эмитенттердің инсайдерлік ақпаратын және бағалы қағаздар нарығында Инсайдерлік ақпаратты өз мүдделерінде немесе үшінші тұлғалардың мүдделерінде өзге айла-шарғы жасауды пайдалануға;</w:t>
            </w:r>
          </w:p>
          <w:p w14:paraId="68BF0EF6"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lastRenderedPageBreak/>
              <w:t>2) Қазақстан Республикасының заңнамасында және/немесе осы Қағидаларда белгіленген осындай ақпаратты беру жөніндегі міндеттерді орындауға байланысты немесе Еңбек міндеттерін орындауға байланысты инсайдерлік ақпаратты компанияның Инсайдерлер тізіміне енгізілген тұлғаға беру жағдайларын қоспағанда, Компанияның, компания клиенттерінің (эмитенттердің) инсайдерлік ақпаратын үшінші тұлғаларға беруге немесе үшінші тұлғалар үшін қолжетімді етуге;</w:t>
            </w:r>
          </w:p>
          <w:p w14:paraId="04ADF17A"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3) компанияның, компания клиенттерінің (эмитенттердің) инсайдерлік ақпаратына негізделген бағалы қағаздармен мәмілелер жасау туралы ұсынымдарды үшінші тұлғаларға беруге құқығы бар.</w:t>
            </w:r>
          </w:p>
          <w:p w14:paraId="20157D56"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4) бағалы қағаздар нарығында қалыптасқан жағдайға, бағалы қағаздар нарығындағы субъектілердің мінез-құлқының өзгеруіне ықпал ету мақсатында, сондай-ақ нарыққа қатысушылардың Компания туралы немесе компанияның бағалы қағаздарының болашақ бағасы туралы пікіріне анық емес мәліметтер таратуға құқылы.</w:t>
            </w:r>
          </w:p>
          <w:p w14:paraId="7375FF91"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8.2. Инсайдерлер өздері пайдаланатын инсайдерлік ақпараты бар құжаттарға қол жеткізуді тиісті бақылауды қамтамасыз етуге, сондай-ақ мұндай ақпаратты Инсайдерлік ақпаратқа қол жеткізу құқығы жоқ үшінші тұлғалар еститін/көретін жерлерде талқылаудан аулақ болуға міндетті.</w:t>
            </w:r>
          </w:p>
          <w:p w14:paraId="10DA47C7"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8.3. Инсайдерлер құжаттарды, инсайдерлік ақпаратты қамтитын файлдарды, сейфтердің (сақтау орнының) кілттерін, рұқсаттамаларды, парольдерді жоғалтқаны немесе жетіспегені туралы компанияға (компанияның жұмыскерлері болып табылмайтын үшінші тұлғаларға қатысты)/өзінің тікелей басшысына (бар болса) немесе оны алмастыратын, жауапты бөлімшеге (компанияның жұмыскерлері үшін қолданылатын) немесе Инсайдерлік ақпаратқа рұқсатсыз қол жеткізу анықталған кезде және осыған ұқсас фактілер мен мән-жайлар туралы дереу хабарлауға міндетті.</w:t>
            </w:r>
          </w:p>
          <w:p w14:paraId="21005890"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8.4. Инсайдерлер инсайдерлік ақпаратты заң талаптарын, құпия ақпаратты сақтауға қойылатын талаптарды айқындайтын Компанияның ішкі құжаттарын ескере отырып, инсайдерлік ақпараттың тиісті құпиялылық режимін қамтамасыз ететін жағдайларда сақтауды жүзеге асыруы тиіс.</w:t>
            </w:r>
          </w:p>
          <w:p w14:paraId="255259CA"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8.7. Компанияның инсайдерлері (оның ішінде уақытша негізде инсайдерлік ақпаратқа қол жеткізу құқығы бар тұлғалар</w:t>
            </w:r>
            <w:proofErr w:type="gramStart"/>
            <w:r w:rsidRPr="007E4777">
              <w:rPr>
                <w:rFonts w:ascii="Times New Roman" w:hAnsi="Times New Roman" w:cs="Times New Roman"/>
                <w:color w:val="auto"/>
              </w:rPr>
              <w:t>) :</w:t>
            </w:r>
            <w:proofErr w:type="gramEnd"/>
          </w:p>
          <w:p w14:paraId="634B6D2D"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1) инсайдерлік ақпаратты осы Қағидаларға, сондай-ақ Қазақстан Республикасының заңнамасына сәйкес ғана пайдалануға құқылы,</w:t>
            </w:r>
          </w:p>
          <w:p w14:paraId="5FA84C89"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2) Егер инсайдерлік ақпаратты Компания көрсетілген мерзім өткеннен бұрын жарияламаған жағдайларды қоспағанда, инсайдерлік ақпаратты пайдалануға тыйым салуды қоса алғанда, оның ішінде іскерлік және өзге де қатынастар 5 (бес) жыл ішінде тоқтатылғаннан кейін инсайдерлердің Қазақстан Республикасының заңнамасында белгіленген міндеттерін сақтауға міндетті;</w:t>
            </w:r>
          </w:p>
          <w:p w14:paraId="568D00E8"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3) инсайдерлік ақпараттың сақталуын және құпиялылығын қамтамасыз етуге міндетті;</w:t>
            </w:r>
          </w:p>
          <w:p w14:paraId="7A6895A6"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4) инсайдерлік ақпаратқа қолжетімділігі бар Инсайдерлер тізімінен шығарылған кезде компанияға инсайдерлік ақпараты бар, оның иелігіндегі барлық ақпарат тасығыштарды беруге міндетті.</w:t>
            </w:r>
          </w:p>
          <w:p w14:paraId="19420B8D"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5) осы Қағидалардың талаптарымен танысуға және сақтауға міндетті</w:t>
            </w:r>
          </w:p>
          <w:p w14:paraId="15C1D8A6"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8.8. Инсайдерлер инсайдерлік ақпаратты пайдалануды/сақтауды, сондай-ақ заңсыз пайдалануды және беруді тиісінше бақыламағаны үшін жауапты болады және Қазақстан Республикасының заңнамасына және Компанияның ішкі нормативтік құжаттарына сәйкес азаматтық-құқықтық және/немесе әкімшілік және өзге де жауапкершілікке тартылуы мүмкін.</w:t>
            </w:r>
          </w:p>
          <w:p w14:paraId="48A1032A" w14:textId="77777777" w:rsidR="00C07301" w:rsidRPr="007E4777" w:rsidRDefault="00C07301" w:rsidP="00C07301">
            <w:pPr>
              <w:pStyle w:val="Default"/>
              <w:jc w:val="both"/>
              <w:rPr>
                <w:rFonts w:ascii="Times New Roman" w:hAnsi="Times New Roman" w:cs="Times New Roman"/>
                <w:color w:val="auto"/>
              </w:rPr>
            </w:pPr>
          </w:p>
        </w:tc>
      </w:tr>
      <w:tr w:rsidR="00C07301" w:rsidRPr="007E4777" w14:paraId="2D16AF31" w14:textId="77777777" w:rsidTr="00C07301">
        <w:tc>
          <w:tcPr>
            <w:tcW w:w="9464" w:type="dxa"/>
          </w:tcPr>
          <w:p w14:paraId="6A8FE37A" w14:textId="77777777" w:rsidR="00C07301" w:rsidRPr="007E4777" w:rsidRDefault="00C07301" w:rsidP="00C07301">
            <w:pPr>
              <w:pStyle w:val="Default"/>
              <w:jc w:val="center"/>
              <w:rPr>
                <w:rFonts w:ascii="Times New Roman" w:hAnsi="Times New Roman" w:cs="Times New Roman"/>
                <w:color w:val="auto"/>
                <w:lang w:val="kk-KZ"/>
              </w:rPr>
            </w:pPr>
            <w:r w:rsidRPr="007E4777">
              <w:rPr>
                <w:rFonts w:ascii="Times New Roman" w:hAnsi="Times New Roman" w:cs="Times New Roman"/>
                <w:b/>
                <w:color w:val="auto"/>
              </w:rPr>
              <w:lastRenderedPageBreak/>
              <w:t>9. Компанияның инсайдерлік ақпаратын заңсыз пайдалану мүмкіндігін болдырмауды бақылау</w:t>
            </w:r>
            <w:r w:rsidRPr="007E4777">
              <w:rPr>
                <w:rFonts w:ascii="Times New Roman" w:hAnsi="Times New Roman" w:cs="Times New Roman"/>
                <w:b/>
                <w:color w:val="auto"/>
                <w:lang w:val="kk-KZ"/>
              </w:rPr>
              <w:t xml:space="preserve"> </w:t>
            </w:r>
          </w:p>
        </w:tc>
      </w:tr>
      <w:tr w:rsidR="00C07301" w:rsidRPr="007E4777" w14:paraId="0B6C97C6" w14:textId="77777777" w:rsidTr="00C07301">
        <w:tc>
          <w:tcPr>
            <w:tcW w:w="9464" w:type="dxa"/>
          </w:tcPr>
          <w:p w14:paraId="5A4BA58B"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lastRenderedPageBreak/>
              <w:t>9.1. Инсайдерлердің осы Қағидаларды сақтауын бақылау Инсайдерлерді осы Қағидалармен және ҚР заңнамасының талаптарымен таныстыру жолымен жүзеге асырылады.</w:t>
            </w:r>
          </w:p>
          <w:p w14:paraId="231AAEEC"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9.2. Инсайдерлерді осы Қағидалармен таныстыру осы Қағидаларды компанияның интернет-ресурсында орналастыру арқылы жүзеге асырылады.</w:t>
            </w:r>
          </w:p>
          <w:p w14:paraId="51B55D03"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9.3. Инсайдерлік ақпаратқа қол жеткізе алатын Компанияның құрылымдық бөлімшелерінің басшылары мен қызметкерлері өздерінің қызметтік міндеттерін орындау үшін осы ақпарат талап етілмейтін Компанияның өзге де қызметкерлері, сондай-ақ үшінші тұлғалар тарапынан инсайдерлік ақпаратқа қол жеткізуді шектеу үшін қажетті шаралардың қабылдануын қамтамасыз етуге міндетті.</w:t>
            </w:r>
          </w:p>
          <w:p w14:paraId="35BE2EA8"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9.4. Қызметкерлері Инсайдерлер болып табылатын компанияның құрылымдық бөлімшелерінің басшылары қызметкерлерге инсайдерлік ақпаратқа қолжетімділік беру және осы Қағидалардың талаптарын сақтау бөлігінде және Инсайдерлер тізімін қалыптастыру мақсатында ұсынылатын ақпараттың толықтығы, уақтылығы және дұрыстығы үшін бақылауды қамтамасыз етеді және жауапты болады.</w:t>
            </w:r>
          </w:p>
          <w:p w14:paraId="5C10B274"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9.5. Инсайдерлік ақпаратты қорғауды қамтамасыз ету компанияның ақпараттық қауіпсіздікке қойылатын ішкі талаптарына сәйкес құпия ақпаратты қорғау үшін белгіленген тәртіппен жүзеге асырылады.</w:t>
            </w:r>
          </w:p>
          <w:p w14:paraId="079AFAAA"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 xml:space="preserve">9.7. 4.1. тармағының 2), 3), 4), 7) тармақшаларында көрсетілген </w:t>
            </w:r>
            <w:proofErr w:type="gramStart"/>
            <w:r w:rsidRPr="007E4777">
              <w:rPr>
                <w:rFonts w:ascii="Times New Roman" w:hAnsi="Times New Roman" w:cs="Times New Roman"/>
                <w:color w:val="auto"/>
              </w:rPr>
              <w:t>тұлғалар  компанияға</w:t>
            </w:r>
            <w:proofErr w:type="gramEnd"/>
            <w:r w:rsidRPr="007E4777">
              <w:rPr>
                <w:rFonts w:ascii="Times New Roman" w:hAnsi="Times New Roman" w:cs="Times New Roman"/>
                <w:color w:val="auto"/>
              </w:rPr>
              <w:t xml:space="preserve"> инсайдерлік ақпаратты пайдалануға, беруге тыйым салу бөлігінде Қазақстан Республикасы заңнамасының және осы Қағидалардың талаптарын сақтау үшін, оның ішінде компанияға және өз қызметкерлеріне компанияның инсайдерлік ақпаратын ұсыну және/немесе оған қызметкерлердің қол жеткізуін тоқтату туралы уақтылы ақпарат беру үшін бақылауды қамтамасыз етеді және дербес жауапты болады.</w:t>
            </w:r>
          </w:p>
          <w:p w14:paraId="5F8EFC29" w14:textId="77777777" w:rsidR="00C07301" w:rsidRPr="007E4777" w:rsidRDefault="00C07301" w:rsidP="00C07301">
            <w:pPr>
              <w:pStyle w:val="Default"/>
              <w:jc w:val="both"/>
              <w:rPr>
                <w:rFonts w:ascii="Times New Roman" w:hAnsi="Times New Roman" w:cs="Times New Roman"/>
                <w:color w:val="auto"/>
              </w:rPr>
            </w:pPr>
          </w:p>
        </w:tc>
      </w:tr>
      <w:tr w:rsidR="00C07301" w:rsidRPr="007E4777" w14:paraId="129A3F76" w14:textId="77777777" w:rsidTr="00C07301">
        <w:tc>
          <w:tcPr>
            <w:tcW w:w="9464" w:type="dxa"/>
          </w:tcPr>
          <w:p w14:paraId="60074977" w14:textId="77777777" w:rsidR="00C07301" w:rsidRPr="007E4777" w:rsidRDefault="00C07301" w:rsidP="00C07301">
            <w:pPr>
              <w:pStyle w:val="Default"/>
              <w:numPr>
                <w:ilvl w:val="0"/>
                <w:numId w:val="6"/>
              </w:numPr>
              <w:jc w:val="center"/>
              <w:rPr>
                <w:rFonts w:ascii="Times New Roman" w:hAnsi="Times New Roman" w:cs="Times New Roman"/>
                <w:b/>
                <w:color w:val="auto"/>
              </w:rPr>
            </w:pPr>
            <w:r w:rsidRPr="007E4777">
              <w:rPr>
                <w:rFonts w:ascii="Times New Roman" w:hAnsi="Times New Roman" w:cs="Times New Roman"/>
                <w:b/>
              </w:rPr>
              <w:t>Қорытынды ережелер</w:t>
            </w:r>
          </w:p>
        </w:tc>
      </w:tr>
      <w:tr w:rsidR="00C07301" w:rsidRPr="007E4777" w14:paraId="291356A2" w14:textId="77777777" w:rsidTr="00C07301">
        <w:tc>
          <w:tcPr>
            <w:tcW w:w="9464" w:type="dxa"/>
          </w:tcPr>
          <w:p w14:paraId="4281548E"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10.1. Осы Қағидаларды бұзғаны үшін және бағалы қағаздар нарығында айла-шарғы жасау мақсатында, оның ішінде Компанияның инсайдерлік ақпаратын пайдалана отырып мәмілелер жасағаны үшін Инсайдерлер Қазақстан Республикасының заңнамасында және/немесе аумағында компанияның бағалы қағаздарымен мәміле жүзеге асырылған елдің заңнамасында көзделген жауаптылықта болады;</w:t>
            </w:r>
          </w:p>
          <w:p w14:paraId="76959862"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Компания инсайдерлік ақпаратты заңсыз пайдалануға кінәлі тұлғалардан компанияға аталған заңсыз әрекеттермен келтірілген залалды өтеуді талап етуге құқылы.</w:t>
            </w:r>
          </w:p>
          <w:p w14:paraId="6403EEC5"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10.2. Компания қор биржаларының уәкілетті органына және/немесе арнайы бөлімшелеріне уәкілетті тұлғалардың тиісті сұрау салулары және заңнаманың және KASE Листингтік қағидаларының талаптары бойынша Бағалы қағаздар нарығында коммерциялық құпияны құрайтын Инсайдерлер немесе олар жасаған мәмілелер туралы ақпарат беруге құқылы.</w:t>
            </w:r>
          </w:p>
          <w:p w14:paraId="05EBEF7C" w14:textId="76855124"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10.3. Осы Қағидалар Қазақстан Республикасы заңнамасының талаптарына сәйкес қаржылық есептілік депозитарийінің және қор биржасының Интернет-ресурстарында, сондай-ақ Компанияның корпоративтік сайтында мемлекеттік және орыс тілдерінде орналастырылуға жатады www.</w:t>
            </w:r>
            <w:r w:rsidR="00C27137">
              <w:rPr>
                <w:rFonts w:ascii="Times New Roman" w:hAnsi="Times New Roman" w:cs="Times New Roman"/>
                <w:color w:val="auto"/>
                <w:lang w:val="en-US"/>
              </w:rPr>
              <w:t>stdi</w:t>
            </w:r>
            <w:r w:rsidRPr="007E4777">
              <w:rPr>
                <w:rFonts w:ascii="Times New Roman" w:hAnsi="Times New Roman" w:cs="Times New Roman"/>
                <w:color w:val="auto"/>
              </w:rPr>
              <w:t>.kz және мүдделі тұлғалардың сұратуы бойынша осы Қағидаларда көзделген тәртіппен және мерзімдерде, оларды дайындауға арналған шығыстардың шамасынан аспайтын мөлшерде Қағидалардың көшірмелерін бергені үшін төлемақыны қоспағанда, ақы алынбай ұсынылады.</w:t>
            </w:r>
          </w:p>
          <w:p w14:paraId="474F1B73"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10.4. Осы Ережемен реттелмеген өзге де мәселелер Қазақстан Республикасы заңнамасының және Компанияның ішкі нормативтік құжаттарының талаптарына сәйкес шешіледі.</w:t>
            </w:r>
          </w:p>
          <w:p w14:paraId="40DCD57B" w14:textId="77777777" w:rsidR="00C07301" w:rsidRPr="007E4777"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10.5. Ережелердің Бизнес иесі жауапты бөлімше болып табылады. Қағидаларға өзгерістер мен толықтырулар енгізуді қажеттілігіне қарай жауапты бөлімше жүзеге асырады.</w:t>
            </w:r>
          </w:p>
          <w:p w14:paraId="72F6AD31" w14:textId="77777777" w:rsidR="00C07301" w:rsidRDefault="00C07301" w:rsidP="00C07301">
            <w:pPr>
              <w:pStyle w:val="Default"/>
              <w:jc w:val="both"/>
              <w:rPr>
                <w:rFonts w:ascii="Times New Roman" w:hAnsi="Times New Roman" w:cs="Times New Roman"/>
                <w:color w:val="auto"/>
              </w:rPr>
            </w:pPr>
            <w:r w:rsidRPr="007E4777">
              <w:rPr>
                <w:rFonts w:ascii="Times New Roman" w:hAnsi="Times New Roman" w:cs="Times New Roman"/>
                <w:color w:val="auto"/>
              </w:rPr>
              <w:t xml:space="preserve">10.6. Егер осы Ереженің жекелеген тармақтары Қазақстан Республикасының заңдарына қайшы келсе, бұл тармақтар күшін жояды. Осы Қағидалардың жекелеген тармақтарының </w:t>
            </w:r>
            <w:r w:rsidRPr="007E4777">
              <w:rPr>
                <w:rFonts w:ascii="Times New Roman" w:hAnsi="Times New Roman" w:cs="Times New Roman"/>
                <w:color w:val="auto"/>
              </w:rPr>
              <w:lastRenderedPageBreak/>
              <w:t>жарамсыздығы Қағидалардың басқа тармақтарының жарамсыздығын тануға әкеп соқпайды.</w:t>
            </w:r>
          </w:p>
          <w:p w14:paraId="7C5F2503" w14:textId="77777777" w:rsidR="00C07301" w:rsidRDefault="00C07301" w:rsidP="00C07301">
            <w:pPr>
              <w:pStyle w:val="Default"/>
              <w:jc w:val="both"/>
              <w:rPr>
                <w:rFonts w:ascii="Times New Roman" w:hAnsi="Times New Roman" w:cs="Times New Roman"/>
                <w:color w:val="auto"/>
              </w:rPr>
            </w:pPr>
          </w:p>
          <w:p w14:paraId="691BD9CD" w14:textId="77777777" w:rsidR="00C07301" w:rsidRDefault="00C07301" w:rsidP="00C07301">
            <w:pPr>
              <w:pStyle w:val="Default"/>
              <w:jc w:val="both"/>
              <w:rPr>
                <w:rFonts w:ascii="Times New Roman" w:hAnsi="Times New Roman" w:cs="Times New Roman"/>
                <w:color w:val="auto"/>
              </w:rPr>
            </w:pPr>
          </w:p>
          <w:p w14:paraId="6C7F7519" w14:textId="77777777" w:rsidR="00C07301" w:rsidRDefault="00C07301" w:rsidP="00C07301">
            <w:pPr>
              <w:pStyle w:val="Default"/>
              <w:jc w:val="both"/>
              <w:rPr>
                <w:rFonts w:ascii="Times New Roman" w:hAnsi="Times New Roman" w:cs="Times New Roman"/>
                <w:color w:val="auto"/>
              </w:rPr>
            </w:pPr>
          </w:p>
          <w:p w14:paraId="70BC21F0" w14:textId="77777777" w:rsidR="00C07301" w:rsidRDefault="00C07301" w:rsidP="00C07301">
            <w:pPr>
              <w:pStyle w:val="Default"/>
              <w:jc w:val="both"/>
              <w:rPr>
                <w:rFonts w:ascii="Times New Roman" w:hAnsi="Times New Roman" w:cs="Times New Roman"/>
                <w:color w:val="auto"/>
              </w:rPr>
            </w:pPr>
          </w:p>
          <w:p w14:paraId="7C6ED6B7" w14:textId="77777777" w:rsidR="00C07301" w:rsidRPr="007E4777" w:rsidRDefault="00C07301" w:rsidP="00C07301">
            <w:pPr>
              <w:pStyle w:val="Default"/>
              <w:jc w:val="both"/>
              <w:rPr>
                <w:rFonts w:ascii="Times New Roman" w:hAnsi="Times New Roman" w:cs="Times New Roman"/>
                <w:color w:val="auto"/>
              </w:rPr>
            </w:pPr>
          </w:p>
          <w:p w14:paraId="4330254A" w14:textId="77777777" w:rsidR="00C07301" w:rsidRPr="007E4777" w:rsidRDefault="00C07301" w:rsidP="00C07301">
            <w:pPr>
              <w:pStyle w:val="Default"/>
              <w:jc w:val="both"/>
              <w:rPr>
                <w:rFonts w:ascii="Times New Roman" w:hAnsi="Times New Roman" w:cs="Times New Roman"/>
                <w:color w:val="auto"/>
              </w:rPr>
            </w:pPr>
          </w:p>
        </w:tc>
      </w:tr>
    </w:tbl>
    <w:p w14:paraId="65EF5B04" w14:textId="77777777" w:rsidR="00C07301" w:rsidRPr="007E4777" w:rsidRDefault="00C07301" w:rsidP="00C07301">
      <w:pPr>
        <w:pStyle w:val="a6"/>
        <w:spacing w:after="0"/>
        <w:jc w:val="center"/>
        <w:rPr>
          <w:rFonts w:ascii="Times New Roman" w:hAnsi="Times New Roman"/>
          <w:sz w:val="24"/>
          <w:szCs w:val="24"/>
          <w:lang w:val="kk-KZ"/>
        </w:rPr>
      </w:pPr>
    </w:p>
    <w:p w14:paraId="2A83A450" w14:textId="77777777" w:rsidR="00C07301" w:rsidRPr="005D5722" w:rsidRDefault="00C07301" w:rsidP="00C07301">
      <w:pPr>
        <w:tabs>
          <w:tab w:val="left" w:pos="4070"/>
        </w:tabs>
        <w:jc w:val="center"/>
        <w:rPr>
          <w:rFonts w:ascii="Times New Roman" w:hAnsi="Times New Roman"/>
          <w:sz w:val="24"/>
          <w:szCs w:val="24"/>
        </w:rPr>
      </w:pPr>
    </w:p>
    <w:p w14:paraId="17434E35" w14:textId="77777777" w:rsidR="00C07301" w:rsidRPr="005D5722" w:rsidRDefault="00C07301" w:rsidP="00C07301">
      <w:pPr>
        <w:tabs>
          <w:tab w:val="left" w:pos="5309"/>
        </w:tabs>
        <w:rPr>
          <w:rFonts w:ascii="Times New Roman" w:hAnsi="Times New Roman"/>
          <w:sz w:val="24"/>
          <w:szCs w:val="24"/>
        </w:rPr>
      </w:pPr>
    </w:p>
    <w:p w14:paraId="0C1C0320" w14:textId="77777777" w:rsidR="00C07301" w:rsidRPr="005D5722" w:rsidRDefault="00C07301" w:rsidP="00C07301">
      <w:pPr>
        <w:tabs>
          <w:tab w:val="left" w:pos="5309"/>
        </w:tabs>
        <w:rPr>
          <w:rFonts w:ascii="Times New Roman" w:hAnsi="Times New Roman"/>
          <w:sz w:val="24"/>
          <w:szCs w:val="24"/>
        </w:rPr>
      </w:pPr>
    </w:p>
    <w:p w14:paraId="29B09B1F" w14:textId="77777777" w:rsidR="00C07301" w:rsidRPr="005D5722" w:rsidRDefault="00C07301" w:rsidP="00C07301">
      <w:pPr>
        <w:tabs>
          <w:tab w:val="left" w:pos="5309"/>
        </w:tabs>
        <w:rPr>
          <w:rFonts w:ascii="Times New Roman" w:hAnsi="Times New Roman"/>
          <w:sz w:val="24"/>
          <w:szCs w:val="24"/>
        </w:rPr>
      </w:pPr>
    </w:p>
    <w:p w14:paraId="773BCC73" w14:textId="77777777" w:rsidR="00C07301" w:rsidRPr="005D5722" w:rsidRDefault="00C07301" w:rsidP="00C07301">
      <w:pPr>
        <w:tabs>
          <w:tab w:val="left" w:pos="5309"/>
        </w:tabs>
        <w:rPr>
          <w:rFonts w:ascii="Times New Roman" w:hAnsi="Times New Roman"/>
          <w:sz w:val="24"/>
          <w:szCs w:val="24"/>
        </w:rPr>
      </w:pPr>
    </w:p>
    <w:p w14:paraId="4C1F4FF6" w14:textId="77777777" w:rsidR="00C07301" w:rsidRPr="005D5722" w:rsidRDefault="00C07301" w:rsidP="00C07301">
      <w:pPr>
        <w:tabs>
          <w:tab w:val="left" w:pos="5309"/>
        </w:tabs>
        <w:rPr>
          <w:rFonts w:ascii="Times New Roman" w:hAnsi="Times New Roman"/>
          <w:sz w:val="24"/>
          <w:szCs w:val="24"/>
        </w:rPr>
      </w:pPr>
    </w:p>
    <w:p w14:paraId="684B77B1" w14:textId="77777777" w:rsidR="00C07301" w:rsidRPr="005D5722" w:rsidRDefault="00C07301" w:rsidP="00C07301">
      <w:pPr>
        <w:tabs>
          <w:tab w:val="left" w:pos="5309"/>
        </w:tabs>
        <w:rPr>
          <w:rFonts w:ascii="Times New Roman" w:hAnsi="Times New Roman"/>
          <w:sz w:val="24"/>
          <w:szCs w:val="24"/>
        </w:rPr>
      </w:pPr>
    </w:p>
    <w:p w14:paraId="323BADA6" w14:textId="77777777" w:rsidR="00C07301" w:rsidRDefault="00C07301" w:rsidP="00C07301">
      <w:pPr>
        <w:jc w:val="center"/>
        <w:rPr>
          <w:rFonts w:ascii="Times New Roman" w:hAnsi="Times New Roman" w:cs="Times New Roman"/>
          <w:b/>
          <w:sz w:val="24"/>
          <w:szCs w:val="24"/>
        </w:rPr>
      </w:pPr>
    </w:p>
    <w:p w14:paraId="368185CF" w14:textId="77777777" w:rsidR="00C07301" w:rsidRDefault="00C07301" w:rsidP="00C07301">
      <w:pPr>
        <w:jc w:val="center"/>
        <w:rPr>
          <w:rFonts w:ascii="Times New Roman" w:hAnsi="Times New Roman" w:cs="Times New Roman"/>
          <w:b/>
          <w:sz w:val="24"/>
          <w:szCs w:val="24"/>
        </w:rPr>
      </w:pPr>
    </w:p>
    <w:p w14:paraId="21F71B23" w14:textId="77777777" w:rsidR="00C07301" w:rsidRDefault="00C07301" w:rsidP="00C07301">
      <w:pPr>
        <w:jc w:val="center"/>
        <w:rPr>
          <w:rFonts w:ascii="Times New Roman" w:hAnsi="Times New Roman" w:cs="Times New Roman"/>
          <w:b/>
          <w:sz w:val="24"/>
          <w:szCs w:val="24"/>
        </w:rPr>
      </w:pPr>
    </w:p>
    <w:p w14:paraId="1FD8C564" w14:textId="77777777" w:rsidR="00C07301" w:rsidRDefault="00C07301" w:rsidP="00C07301">
      <w:pPr>
        <w:jc w:val="center"/>
        <w:rPr>
          <w:rFonts w:ascii="Times New Roman" w:hAnsi="Times New Roman" w:cs="Times New Roman"/>
          <w:b/>
          <w:sz w:val="24"/>
          <w:szCs w:val="24"/>
        </w:rPr>
      </w:pPr>
    </w:p>
    <w:p w14:paraId="5A193F3B" w14:textId="77777777" w:rsidR="00C07301" w:rsidRDefault="00C07301" w:rsidP="00C07301">
      <w:pPr>
        <w:jc w:val="center"/>
        <w:rPr>
          <w:rFonts w:ascii="Times New Roman" w:hAnsi="Times New Roman" w:cs="Times New Roman"/>
          <w:b/>
          <w:sz w:val="24"/>
          <w:szCs w:val="24"/>
        </w:rPr>
      </w:pPr>
    </w:p>
    <w:p w14:paraId="159B933A" w14:textId="77777777" w:rsidR="00C07301" w:rsidRDefault="00C07301" w:rsidP="00C07301">
      <w:pPr>
        <w:jc w:val="center"/>
        <w:rPr>
          <w:rFonts w:ascii="Times New Roman" w:hAnsi="Times New Roman" w:cs="Times New Roman"/>
          <w:b/>
          <w:sz w:val="24"/>
          <w:szCs w:val="24"/>
        </w:rPr>
      </w:pPr>
    </w:p>
    <w:p w14:paraId="0C6BD4EA" w14:textId="77777777" w:rsidR="00C07301" w:rsidRDefault="00C07301" w:rsidP="00C07301">
      <w:pPr>
        <w:jc w:val="center"/>
        <w:rPr>
          <w:rFonts w:ascii="Times New Roman" w:hAnsi="Times New Roman" w:cs="Times New Roman"/>
          <w:b/>
          <w:sz w:val="24"/>
          <w:szCs w:val="24"/>
        </w:rPr>
      </w:pPr>
    </w:p>
    <w:p w14:paraId="1FD3DB5E" w14:textId="77777777" w:rsidR="00C07301" w:rsidRDefault="00C07301" w:rsidP="00C07301">
      <w:pPr>
        <w:jc w:val="center"/>
        <w:rPr>
          <w:rFonts w:ascii="Times New Roman" w:hAnsi="Times New Roman" w:cs="Times New Roman"/>
          <w:b/>
          <w:sz w:val="24"/>
          <w:szCs w:val="24"/>
        </w:rPr>
      </w:pPr>
    </w:p>
    <w:p w14:paraId="1D936E22" w14:textId="77777777" w:rsidR="00C07301" w:rsidRDefault="00C07301" w:rsidP="00C07301">
      <w:pPr>
        <w:jc w:val="center"/>
        <w:rPr>
          <w:rFonts w:ascii="Times New Roman" w:hAnsi="Times New Roman" w:cs="Times New Roman"/>
          <w:b/>
          <w:sz w:val="24"/>
          <w:szCs w:val="24"/>
        </w:rPr>
      </w:pPr>
    </w:p>
    <w:p w14:paraId="3BF4BEAE" w14:textId="77777777" w:rsidR="00C07301" w:rsidRDefault="00C07301" w:rsidP="00C07301">
      <w:pPr>
        <w:jc w:val="center"/>
        <w:rPr>
          <w:rFonts w:ascii="Times New Roman" w:hAnsi="Times New Roman" w:cs="Times New Roman"/>
          <w:b/>
          <w:sz w:val="24"/>
          <w:szCs w:val="24"/>
        </w:rPr>
      </w:pPr>
    </w:p>
    <w:p w14:paraId="3743F91F" w14:textId="77777777" w:rsidR="00C07301" w:rsidRDefault="00C07301" w:rsidP="00C07301">
      <w:pPr>
        <w:jc w:val="center"/>
        <w:rPr>
          <w:rFonts w:ascii="Times New Roman" w:hAnsi="Times New Roman" w:cs="Times New Roman"/>
          <w:b/>
          <w:sz w:val="24"/>
          <w:szCs w:val="24"/>
        </w:rPr>
      </w:pPr>
    </w:p>
    <w:p w14:paraId="45B8E0EB" w14:textId="77777777" w:rsidR="00C07301" w:rsidRDefault="00C07301" w:rsidP="00C07301">
      <w:pPr>
        <w:jc w:val="center"/>
        <w:rPr>
          <w:rFonts w:ascii="Times New Roman" w:hAnsi="Times New Roman" w:cs="Times New Roman"/>
          <w:b/>
          <w:sz w:val="24"/>
          <w:szCs w:val="24"/>
        </w:rPr>
      </w:pPr>
    </w:p>
    <w:p w14:paraId="60997C39" w14:textId="77777777" w:rsidR="00C07301" w:rsidRDefault="00C07301" w:rsidP="00C07301">
      <w:pPr>
        <w:jc w:val="center"/>
        <w:rPr>
          <w:rFonts w:ascii="Times New Roman" w:hAnsi="Times New Roman" w:cs="Times New Roman"/>
          <w:b/>
          <w:sz w:val="24"/>
          <w:szCs w:val="24"/>
        </w:rPr>
      </w:pPr>
    </w:p>
    <w:p w14:paraId="7B3F8346" w14:textId="77777777" w:rsidR="00C07301" w:rsidRDefault="00C07301" w:rsidP="00C07301">
      <w:pPr>
        <w:jc w:val="center"/>
        <w:rPr>
          <w:rFonts w:ascii="Times New Roman" w:hAnsi="Times New Roman" w:cs="Times New Roman"/>
          <w:b/>
          <w:sz w:val="24"/>
          <w:szCs w:val="24"/>
        </w:rPr>
      </w:pPr>
    </w:p>
    <w:p w14:paraId="4E9C1C33" w14:textId="77777777" w:rsidR="00C07301" w:rsidRDefault="00C07301" w:rsidP="00C07301">
      <w:pPr>
        <w:jc w:val="center"/>
        <w:rPr>
          <w:rFonts w:ascii="Times New Roman" w:hAnsi="Times New Roman" w:cs="Times New Roman"/>
          <w:b/>
          <w:sz w:val="24"/>
          <w:szCs w:val="24"/>
        </w:rPr>
      </w:pPr>
    </w:p>
    <w:p w14:paraId="55F2AF76" w14:textId="77777777" w:rsidR="00C07301" w:rsidRDefault="00C07301" w:rsidP="00C07301">
      <w:pPr>
        <w:jc w:val="center"/>
        <w:rPr>
          <w:rFonts w:ascii="Times New Roman" w:hAnsi="Times New Roman" w:cs="Times New Roman"/>
          <w:b/>
          <w:sz w:val="24"/>
          <w:szCs w:val="24"/>
        </w:rPr>
      </w:pPr>
    </w:p>
    <w:p w14:paraId="5A422106" w14:textId="3BF848EB" w:rsidR="00C07301" w:rsidRPr="00CD1E6F" w:rsidRDefault="00C27137" w:rsidP="00C07301">
      <w:pPr>
        <w:spacing w:after="0" w:line="240" w:lineRule="auto"/>
        <w:ind w:left="6379"/>
        <w:rPr>
          <w:rFonts w:ascii="Times New Roman" w:hAnsi="Times New Roman"/>
          <w:sz w:val="24"/>
          <w:szCs w:val="24"/>
        </w:rPr>
      </w:pPr>
      <w:r w:rsidRPr="00C27137">
        <w:rPr>
          <w:rFonts w:ascii="Times New Roman" w:hAnsi="Times New Roman"/>
          <w:sz w:val="24"/>
          <w:szCs w:val="24"/>
          <w:lang w:val="kk-KZ"/>
        </w:rPr>
        <w:lastRenderedPageBreak/>
        <w:t>“ STANDARD инвестициалық компаниясы ”</w:t>
      </w:r>
      <w:r w:rsidRPr="00C27137">
        <w:rPr>
          <w:rFonts w:ascii="Times New Roman" w:hAnsi="Times New Roman"/>
          <w:sz w:val="24"/>
          <w:szCs w:val="24"/>
        </w:rPr>
        <w:t xml:space="preserve"> </w:t>
      </w:r>
      <w:r w:rsidR="00C07301" w:rsidRPr="00CD1E6F">
        <w:rPr>
          <w:rFonts w:ascii="Times New Roman" w:hAnsi="Times New Roman"/>
          <w:sz w:val="24"/>
          <w:szCs w:val="24"/>
        </w:rPr>
        <w:t>АҚ ішкі бақылау, қол жеткізу, билік ету және инсайдерлік ақпаратты пайдалану ережелеріне</w:t>
      </w:r>
    </w:p>
    <w:p w14:paraId="35F9D73F" w14:textId="77777777" w:rsidR="00C07301" w:rsidRPr="00CD1E6F" w:rsidRDefault="00C07301" w:rsidP="00C07301">
      <w:pPr>
        <w:spacing w:after="0" w:line="240" w:lineRule="auto"/>
        <w:ind w:left="6379"/>
        <w:rPr>
          <w:rFonts w:ascii="Times New Roman" w:hAnsi="Times New Roman"/>
          <w:b/>
          <w:sz w:val="24"/>
          <w:szCs w:val="24"/>
        </w:rPr>
      </w:pPr>
      <w:r w:rsidRPr="00CD1E6F">
        <w:rPr>
          <w:rFonts w:ascii="Times New Roman" w:hAnsi="Times New Roman"/>
          <w:b/>
          <w:sz w:val="24"/>
          <w:szCs w:val="24"/>
        </w:rPr>
        <w:t>№ 1 қосымша</w:t>
      </w:r>
    </w:p>
    <w:p w14:paraId="4CC34D39" w14:textId="77777777" w:rsidR="00C07301" w:rsidRPr="00CD1E6F" w:rsidRDefault="00C07301" w:rsidP="00C07301">
      <w:pPr>
        <w:jc w:val="center"/>
        <w:rPr>
          <w:rFonts w:ascii="Times New Roman" w:hAnsi="Times New Roman"/>
          <w:sz w:val="24"/>
          <w:szCs w:val="24"/>
          <w:lang w:val="kk-KZ"/>
        </w:rPr>
      </w:pPr>
      <w:r w:rsidRPr="00CD1E6F">
        <w:rPr>
          <w:rFonts w:ascii="Times New Roman" w:hAnsi="Times New Roman"/>
          <w:sz w:val="24"/>
          <w:szCs w:val="24"/>
        </w:rPr>
        <w:t xml:space="preserve">Компанияның инсайдерлік </w:t>
      </w:r>
      <w:r w:rsidRPr="00CD1E6F">
        <w:rPr>
          <w:rFonts w:ascii="Times New Roman" w:hAnsi="Times New Roman"/>
          <w:sz w:val="24"/>
          <w:szCs w:val="24"/>
          <w:lang w:val="kk-KZ"/>
        </w:rPr>
        <w:t>ақпаратының тізімі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789"/>
      </w:tblGrid>
      <w:tr w:rsidR="00C07301" w:rsidRPr="00CD1E6F" w14:paraId="574B1614" w14:textId="77777777" w:rsidTr="00C07301">
        <w:tc>
          <w:tcPr>
            <w:tcW w:w="704" w:type="dxa"/>
            <w:shd w:val="clear" w:color="auto" w:fill="auto"/>
          </w:tcPr>
          <w:p w14:paraId="7B766C87"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w:t>
            </w:r>
          </w:p>
        </w:tc>
        <w:tc>
          <w:tcPr>
            <w:tcW w:w="8789" w:type="dxa"/>
            <w:shd w:val="clear" w:color="auto" w:fill="auto"/>
          </w:tcPr>
          <w:p w14:paraId="092E7BAB"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Ақпараттың атауы</w:t>
            </w:r>
          </w:p>
        </w:tc>
      </w:tr>
      <w:tr w:rsidR="00C07301" w:rsidRPr="00CD1E6F" w14:paraId="4E484562" w14:textId="77777777" w:rsidTr="00C07301">
        <w:tc>
          <w:tcPr>
            <w:tcW w:w="704" w:type="dxa"/>
            <w:shd w:val="clear" w:color="auto" w:fill="auto"/>
          </w:tcPr>
          <w:p w14:paraId="769AD7A0"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1</w:t>
            </w:r>
          </w:p>
        </w:tc>
        <w:tc>
          <w:tcPr>
            <w:tcW w:w="8789" w:type="dxa"/>
            <w:shd w:val="clear" w:color="auto" w:fill="auto"/>
          </w:tcPr>
          <w:p w14:paraId="2D4F1794"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Компанияның шоғырландырылған және шоғырландырылмаған жылдық қаржылық есептілігі</w:t>
            </w:r>
          </w:p>
        </w:tc>
      </w:tr>
      <w:tr w:rsidR="00C07301" w:rsidRPr="00CD1E6F" w14:paraId="6E1F118C" w14:textId="77777777" w:rsidTr="00C07301">
        <w:trPr>
          <w:trHeight w:val="428"/>
        </w:trPr>
        <w:tc>
          <w:tcPr>
            <w:tcW w:w="704" w:type="dxa"/>
            <w:shd w:val="clear" w:color="auto" w:fill="auto"/>
          </w:tcPr>
          <w:p w14:paraId="459A986B"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2</w:t>
            </w:r>
          </w:p>
        </w:tc>
        <w:tc>
          <w:tcPr>
            <w:tcW w:w="8789" w:type="dxa"/>
            <w:shd w:val="clear" w:color="auto" w:fill="auto"/>
          </w:tcPr>
          <w:p w14:paraId="56D61637"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Аудиторлық есеп</w:t>
            </w:r>
          </w:p>
        </w:tc>
      </w:tr>
      <w:tr w:rsidR="00C07301" w:rsidRPr="00CD1E6F" w14:paraId="5DEFBD03" w14:textId="77777777" w:rsidTr="00C07301">
        <w:tc>
          <w:tcPr>
            <w:tcW w:w="704" w:type="dxa"/>
            <w:shd w:val="clear" w:color="auto" w:fill="auto"/>
          </w:tcPr>
          <w:p w14:paraId="38F11255"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3</w:t>
            </w:r>
          </w:p>
        </w:tc>
        <w:tc>
          <w:tcPr>
            <w:tcW w:w="8789" w:type="dxa"/>
            <w:shd w:val="clear" w:color="auto" w:fill="auto"/>
          </w:tcPr>
          <w:p w14:paraId="13592511"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Тоқсан сайынғы шоғырландырылған және шоғырландырылмаған қаржылық есептілік</w:t>
            </w:r>
          </w:p>
        </w:tc>
      </w:tr>
      <w:tr w:rsidR="00C07301" w:rsidRPr="00CD1E6F" w14:paraId="7BB2D851" w14:textId="77777777" w:rsidTr="00C07301">
        <w:tc>
          <w:tcPr>
            <w:tcW w:w="704" w:type="dxa"/>
            <w:shd w:val="clear" w:color="auto" w:fill="auto"/>
          </w:tcPr>
          <w:p w14:paraId="51331300"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4</w:t>
            </w:r>
          </w:p>
        </w:tc>
        <w:tc>
          <w:tcPr>
            <w:tcW w:w="8789" w:type="dxa"/>
            <w:shd w:val="clear" w:color="auto" w:fill="auto"/>
          </w:tcPr>
          <w:p w14:paraId="2F6CCAF5"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Жыл қорытындысы бойынша атқарушы орган мүшелері сыйақысының жиынтық мөлшері туралы ақпарат</w:t>
            </w:r>
          </w:p>
        </w:tc>
      </w:tr>
      <w:tr w:rsidR="00C07301" w:rsidRPr="00CD1E6F" w14:paraId="46E5D20A" w14:textId="77777777" w:rsidTr="00C07301">
        <w:tc>
          <w:tcPr>
            <w:tcW w:w="704" w:type="dxa"/>
            <w:shd w:val="clear" w:color="auto" w:fill="auto"/>
          </w:tcPr>
          <w:p w14:paraId="172187ED"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5</w:t>
            </w:r>
          </w:p>
        </w:tc>
        <w:tc>
          <w:tcPr>
            <w:tcW w:w="8789" w:type="dxa"/>
            <w:shd w:val="clear" w:color="auto" w:fill="auto"/>
          </w:tcPr>
          <w:p w14:paraId="7C68432B"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Компанияның үлестес тұлғаларының тізімі</w:t>
            </w:r>
          </w:p>
        </w:tc>
      </w:tr>
      <w:tr w:rsidR="00C07301" w:rsidRPr="00CD1E6F" w14:paraId="19AF5C98" w14:textId="77777777" w:rsidTr="00C07301">
        <w:tc>
          <w:tcPr>
            <w:tcW w:w="704" w:type="dxa"/>
            <w:shd w:val="clear" w:color="auto" w:fill="auto"/>
          </w:tcPr>
          <w:p w14:paraId="79B7A890"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6</w:t>
            </w:r>
          </w:p>
        </w:tc>
        <w:tc>
          <w:tcPr>
            <w:tcW w:w="8789" w:type="dxa"/>
            <w:shd w:val="clear" w:color="auto" w:fill="auto"/>
          </w:tcPr>
          <w:p w14:paraId="15CAA1D6"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Директорлар кеңесі мәселелер тізбесі бойынша қабылдаған шешімдер, олар туралы ақпарат компанияның ішкі құжаттарына сәйкес акционерлер мен инвесторлардың назарына жеткізілуге тиіс</w:t>
            </w:r>
          </w:p>
        </w:tc>
      </w:tr>
      <w:tr w:rsidR="00C07301" w:rsidRPr="00CD1E6F" w14:paraId="7F6B8E24" w14:textId="77777777" w:rsidTr="00C07301">
        <w:tc>
          <w:tcPr>
            <w:tcW w:w="704" w:type="dxa"/>
            <w:shd w:val="clear" w:color="auto" w:fill="auto"/>
          </w:tcPr>
          <w:p w14:paraId="7780027D"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7</w:t>
            </w:r>
          </w:p>
        </w:tc>
        <w:tc>
          <w:tcPr>
            <w:tcW w:w="8789" w:type="dxa"/>
            <w:shd w:val="clear" w:color="auto" w:fill="auto"/>
          </w:tcPr>
          <w:p w14:paraId="04EC7C5C"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Акционерлердің (қатысушылардың) жалпы жиналысы немесе жалғыз акционер (қатысушы)</w:t>
            </w:r>
            <w:r w:rsidRPr="00333C6C">
              <w:rPr>
                <w:rFonts w:ascii="Times New Roman" w:hAnsi="Times New Roman"/>
                <w:sz w:val="24"/>
                <w:szCs w:val="24"/>
              </w:rPr>
              <w:t xml:space="preserve"> </w:t>
            </w:r>
            <w:r w:rsidRPr="00CD1E6F">
              <w:rPr>
                <w:rFonts w:ascii="Times New Roman" w:hAnsi="Times New Roman"/>
                <w:sz w:val="24"/>
                <w:szCs w:val="24"/>
              </w:rPr>
              <w:t>қабылдаған шешімдер туралы ақпарат</w:t>
            </w:r>
          </w:p>
        </w:tc>
      </w:tr>
      <w:tr w:rsidR="00C07301" w:rsidRPr="00CD1E6F" w14:paraId="5AAA8649" w14:textId="77777777" w:rsidTr="00C07301">
        <w:tc>
          <w:tcPr>
            <w:tcW w:w="704" w:type="dxa"/>
            <w:shd w:val="clear" w:color="auto" w:fill="auto"/>
          </w:tcPr>
          <w:p w14:paraId="5C38E82C"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8</w:t>
            </w:r>
          </w:p>
        </w:tc>
        <w:tc>
          <w:tcPr>
            <w:tcW w:w="8789" w:type="dxa"/>
            <w:shd w:val="clear" w:color="auto" w:fill="auto"/>
          </w:tcPr>
          <w:p w14:paraId="0E2FCBCF"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Компанияның басқару органының (байқаушы кеңесінің), атқарушы органының (атқарушы органының функцияларын жеке-дара жүзеге асыратын тұлғаның) құрамын көрсете отырып, компанияның басқару органын (байқаушы кеңесін), атқарушы органын (атқарушы органының функцияларын жеке-дара жүзеге асыратын тұлғаны) сайлау, сондай-ақ Компанияның басқару органының (байқаушы кеңесінің), атқарушы органының (атқарушы органының функцияларын жеке-дара жүзеге асыратын тұлғаның) құрамындағы өзгерістер туралы ақпарат</w:t>
            </w:r>
          </w:p>
        </w:tc>
      </w:tr>
      <w:tr w:rsidR="00C07301" w:rsidRPr="00CD1E6F" w14:paraId="0BB8D186" w14:textId="77777777" w:rsidTr="00C07301">
        <w:tc>
          <w:tcPr>
            <w:tcW w:w="704" w:type="dxa"/>
            <w:shd w:val="clear" w:color="auto" w:fill="auto"/>
          </w:tcPr>
          <w:p w14:paraId="5AEE804D"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9</w:t>
            </w:r>
          </w:p>
        </w:tc>
        <w:tc>
          <w:tcPr>
            <w:tcW w:w="8789" w:type="dxa"/>
            <w:shd w:val="clear" w:color="auto" w:fill="auto"/>
          </w:tcPr>
          <w:p w14:paraId="0ABCE564"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Компанияның дауыс беретін акцияларының (қатысу үлестерінің) он және одан да көп пайызын иеленетін акционерлердің (қатысушылардың) құрамы туралы және (немесе) акционерлер (қатысушылар) құрамындағы өзгерістер туралы ақпарат</w:t>
            </w:r>
          </w:p>
        </w:tc>
      </w:tr>
      <w:tr w:rsidR="00C07301" w:rsidRPr="00CD1E6F" w14:paraId="5164A642" w14:textId="77777777" w:rsidTr="00C07301">
        <w:tc>
          <w:tcPr>
            <w:tcW w:w="704" w:type="dxa"/>
            <w:shd w:val="clear" w:color="auto" w:fill="auto"/>
          </w:tcPr>
          <w:p w14:paraId="4C4AAAE4"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10</w:t>
            </w:r>
          </w:p>
        </w:tc>
        <w:tc>
          <w:tcPr>
            <w:tcW w:w="8789" w:type="dxa"/>
            <w:shd w:val="clear" w:color="auto" w:fill="auto"/>
          </w:tcPr>
          <w:p w14:paraId="678AC2EB"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Акционерлердің (қатысушылардың)жылдық және кезектен тыс жалпы жиналысын шақыру туралы Директорлар кеңесі қабылдаған шешім туралы ақпарат</w:t>
            </w:r>
          </w:p>
        </w:tc>
      </w:tr>
      <w:tr w:rsidR="00C07301" w:rsidRPr="00CD1E6F" w14:paraId="66053CDA" w14:textId="77777777" w:rsidTr="00C07301">
        <w:tc>
          <w:tcPr>
            <w:tcW w:w="704" w:type="dxa"/>
            <w:shd w:val="clear" w:color="auto" w:fill="auto"/>
          </w:tcPr>
          <w:p w14:paraId="1D4B199B"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11</w:t>
            </w:r>
          </w:p>
        </w:tc>
        <w:tc>
          <w:tcPr>
            <w:tcW w:w="8789" w:type="dxa"/>
            <w:shd w:val="clear" w:color="auto" w:fill="auto"/>
          </w:tcPr>
          <w:p w14:paraId="65220ACD"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Акцияларды орналастыру (өткізу) туралы, оның ішінде жарияланған акциялар саны шегінде орналастырылатын (өткізілетін) акциялардың саны, оларды орналастыру (өткізу)тәсілі мен бағасы туралы Директорлар кеңесі қабылдаған шешім туралы ақпарат</w:t>
            </w:r>
          </w:p>
        </w:tc>
      </w:tr>
      <w:tr w:rsidR="00C07301" w:rsidRPr="00CD1E6F" w14:paraId="3B11785B" w14:textId="77777777" w:rsidTr="00C07301">
        <w:tc>
          <w:tcPr>
            <w:tcW w:w="704" w:type="dxa"/>
            <w:shd w:val="clear" w:color="auto" w:fill="auto"/>
          </w:tcPr>
          <w:p w14:paraId="71FC63FD"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12</w:t>
            </w:r>
          </w:p>
        </w:tc>
        <w:tc>
          <w:tcPr>
            <w:tcW w:w="8789" w:type="dxa"/>
            <w:shd w:val="clear" w:color="auto" w:fill="auto"/>
          </w:tcPr>
          <w:p w14:paraId="7A94D738"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Егер компания сатып алатын акциялардың саны орналастырылған акциялардың жалпы санының бір пайызынан асатын болса, компанияның орналастырылған акцияларды сатып алуы және оларды сатып алу бағасы туралы Директорлар кеңесі қабылдаған шешім туралы ақпарат</w:t>
            </w:r>
          </w:p>
        </w:tc>
      </w:tr>
      <w:tr w:rsidR="00C07301" w:rsidRPr="00CD1E6F" w14:paraId="0B366FC3" w14:textId="77777777" w:rsidTr="00C07301">
        <w:tc>
          <w:tcPr>
            <w:tcW w:w="704" w:type="dxa"/>
            <w:shd w:val="clear" w:color="auto" w:fill="auto"/>
          </w:tcPr>
          <w:p w14:paraId="2842FC06"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13</w:t>
            </w:r>
          </w:p>
        </w:tc>
        <w:tc>
          <w:tcPr>
            <w:tcW w:w="8789" w:type="dxa"/>
            <w:shd w:val="clear" w:color="auto" w:fill="auto"/>
          </w:tcPr>
          <w:p w14:paraId="2CCB382A"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Облигациялар және туынды бағалы қағаздар шығару туралы Директорлар кеңесі қабылдаған шешім туралы ақпарат</w:t>
            </w:r>
          </w:p>
        </w:tc>
      </w:tr>
      <w:tr w:rsidR="00C07301" w:rsidRPr="00CD1E6F" w14:paraId="1C847100" w14:textId="77777777" w:rsidTr="00C07301">
        <w:tc>
          <w:tcPr>
            <w:tcW w:w="704" w:type="dxa"/>
            <w:shd w:val="clear" w:color="auto" w:fill="auto"/>
          </w:tcPr>
          <w:p w14:paraId="426A50C6"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14</w:t>
            </w:r>
          </w:p>
        </w:tc>
        <w:tc>
          <w:tcPr>
            <w:tcW w:w="8789" w:type="dxa"/>
            <w:shd w:val="clear" w:color="auto" w:fill="auto"/>
          </w:tcPr>
          <w:p w14:paraId="03A999F8"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 xml:space="preserve">Ірі мәмілелерді және бір мезгілде мынадай шарттарға сай келетін: жасалуына компанияның мүдделілігі бар және Компанияның уәкілетті органы осындай мәмілелерді жасасу туралы шешім қабылдаған күнге құны Компания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w:t>
            </w:r>
            <w:r w:rsidRPr="00CD1E6F">
              <w:rPr>
                <w:rFonts w:ascii="Times New Roman" w:hAnsi="Times New Roman"/>
                <w:sz w:val="24"/>
                <w:szCs w:val="24"/>
              </w:rPr>
              <w:lastRenderedPageBreak/>
              <w:t>мәмілелерді жасасу туралы шешім қабылдауға уәкілеттік берілген Компанияның Директорлар кеңесі қабылдаған шешім туралы ақпарат</w:t>
            </w:r>
          </w:p>
        </w:tc>
      </w:tr>
      <w:tr w:rsidR="00C07301" w:rsidRPr="00CD1E6F" w14:paraId="5F58F431" w14:textId="77777777" w:rsidTr="00C07301">
        <w:tc>
          <w:tcPr>
            <w:tcW w:w="704" w:type="dxa"/>
            <w:shd w:val="clear" w:color="auto" w:fill="auto"/>
          </w:tcPr>
          <w:p w14:paraId="1FEFBF6E"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lastRenderedPageBreak/>
              <w:t>15</w:t>
            </w:r>
          </w:p>
        </w:tc>
        <w:tc>
          <w:tcPr>
            <w:tcW w:w="8789" w:type="dxa"/>
            <w:shd w:val="clear" w:color="auto" w:fill="auto"/>
          </w:tcPr>
          <w:p w14:paraId="4B8F9BCD"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Компанияның бағалы қағаздарын және (немесе) өзге де ақшалай міндеттемелерін компанияның жай акцияларына айырбастау туралы ақпарат</w:t>
            </w:r>
          </w:p>
        </w:tc>
      </w:tr>
      <w:tr w:rsidR="00C07301" w:rsidRPr="00CD1E6F" w14:paraId="56FF1555" w14:textId="77777777" w:rsidTr="00C07301">
        <w:tc>
          <w:tcPr>
            <w:tcW w:w="704" w:type="dxa"/>
            <w:shd w:val="clear" w:color="auto" w:fill="auto"/>
          </w:tcPr>
          <w:p w14:paraId="729CEB24"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16</w:t>
            </w:r>
          </w:p>
        </w:tc>
        <w:tc>
          <w:tcPr>
            <w:tcW w:w="8789" w:type="dxa"/>
            <w:shd w:val="clear" w:color="auto" w:fill="auto"/>
          </w:tcPr>
          <w:p w14:paraId="08F5C123"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Компанияның орналастырылған акцияларының бір түрін компания акцияларының басқа түріне айырбастау туралы ақпарат</w:t>
            </w:r>
          </w:p>
        </w:tc>
      </w:tr>
      <w:tr w:rsidR="00C07301" w:rsidRPr="00CD1E6F" w14:paraId="2CDB802F" w14:textId="77777777" w:rsidTr="00C07301">
        <w:tc>
          <w:tcPr>
            <w:tcW w:w="704" w:type="dxa"/>
            <w:shd w:val="clear" w:color="auto" w:fill="auto"/>
          </w:tcPr>
          <w:p w14:paraId="12E251DF"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17</w:t>
            </w:r>
          </w:p>
        </w:tc>
        <w:tc>
          <w:tcPr>
            <w:tcW w:w="8789" w:type="dxa"/>
            <w:shd w:val="clear" w:color="auto" w:fill="auto"/>
          </w:tcPr>
          <w:p w14:paraId="0F6B9262"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Компания әрбір осындай ұйым акцияларының (үлестерінің, пайларының) он және одан да көп пайызына ие ұйымдардың тізімі және (немесе) тізіміндегі өзгерістер туралы ақпарат</w:t>
            </w:r>
          </w:p>
        </w:tc>
      </w:tr>
      <w:tr w:rsidR="00C07301" w:rsidRPr="00CD1E6F" w14:paraId="442DE0B2" w14:textId="77777777" w:rsidTr="00C07301">
        <w:tc>
          <w:tcPr>
            <w:tcW w:w="704" w:type="dxa"/>
            <w:shd w:val="clear" w:color="auto" w:fill="auto"/>
          </w:tcPr>
          <w:p w14:paraId="7BD168F5"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18</w:t>
            </w:r>
          </w:p>
        </w:tc>
        <w:tc>
          <w:tcPr>
            <w:tcW w:w="8789" w:type="dxa"/>
            <w:shd w:val="clear" w:color="auto" w:fill="auto"/>
          </w:tcPr>
          <w:p w14:paraId="2BB46FB3"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Компанияның ірі мәмілелерді және бір мезгілде мынадай шарттарға сай келетін: жасалуына компанияның мүдделілігі бар және Компанияның уәкілетті органы осындай мәмілелерді жасасу туралы шешім қабылдаған күнге құны Компания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жасауы туралы ақпарат</w:t>
            </w:r>
          </w:p>
        </w:tc>
      </w:tr>
      <w:tr w:rsidR="00C07301" w:rsidRPr="00CD1E6F" w14:paraId="0AF05697" w14:textId="77777777" w:rsidTr="00C07301">
        <w:tc>
          <w:tcPr>
            <w:tcW w:w="704" w:type="dxa"/>
            <w:shd w:val="clear" w:color="auto" w:fill="auto"/>
          </w:tcPr>
          <w:p w14:paraId="2F11EF1F"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19</w:t>
            </w:r>
          </w:p>
        </w:tc>
        <w:tc>
          <w:tcPr>
            <w:tcW w:w="8789" w:type="dxa"/>
            <w:shd w:val="clear" w:color="auto" w:fill="auto"/>
          </w:tcPr>
          <w:p w14:paraId="5E0F45A9"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Компанияны мәжбүрлеп тарату немесе қайта ұйымдастыру туралы, сондай-ақ компанияның еншілес және тәуелді ұйымдарын мәжбүрлеп тарату немесе қайта ұйымдастыру туралы сот шешімі туралы ақпарат (бар болса)</w:t>
            </w:r>
          </w:p>
        </w:tc>
      </w:tr>
      <w:tr w:rsidR="00C07301" w:rsidRPr="00CD1E6F" w14:paraId="08D324AD" w14:textId="77777777" w:rsidTr="00C07301">
        <w:tc>
          <w:tcPr>
            <w:tcW w:w="704" w:type="dxa"/>
            <w:shd w:val="clear" w:color="auto" w:fill="auto"/>
          </w:tcPr>
          <w:p w14:paraId="41368B70"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20</w:t>
            </w:r>
          </w:p>
        </w:tc>
        <w:tc>
          <w:tcPr>
            <w:tcW w:w="8789" w:type="dxa"/>
            <w:shd w:val="clear" w:color="auto" w:fill="auto"/>
          </w:tcPr>
          <w:p w14:paraId="64902472"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Активтердің жалпы баланстық құны мөлшерінің он және одан көп пайызын құрайтын сомаға компанияның мүлкін кепілге (қайта кепілге) беру, сондай-ақ активтердің жалпы баланстық құны мөлшерінің он және одан көп пайызын құрайтын сомаға компанияның мүлкін кепілден (қайта кепілге) алу туралы ақпарат</w:t>
            </w:r>
          </w:p>
        </w:tc>
      </w:tr>
      <w:tr w:rsidR="00C07301" w:rsidRPr="00CD1E6F" w14:paraId="565DCE4D" w14:textId="77777777" w:rsidTr="00C07301">
        <w:tc>
          <w:tcPr>
            <w:tcW w:w="704" w:type="dxa"/>
            <w:shd w:val="clear" w:color="auto" w:fill="auto"/>
          </w:tcPr>
          <w:p w14:paraId="2732AC9C"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21</w:t>
            </w:r>
          </w:p>
        </w:tc>
        <w:tc>
          <w:tcPr>
            <w:tcW w:w="8789" w:type="dxa"/>
            <w:shd w:val="clear" w:color="auto" w:fill="auto"/>
          </w:tcPr>
          <w:p w14:paraId="5E149325"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Құны активтердің жалпы баланстық құны мөлшерінің он және одан көп пайызын құрайтын компанияның мүлкіне тыйым салу (мүлікті тыйым салудан алу) туралы ақпарат</w:t>
            </w:r>
          </w:p>
        </w:tc>
      </w:tr>
      <w:tr w:rsidR="00C07301" w:rsidRPr="00CD1E6F" w14:paraId="65FEEE7B" w14:textId="77777777" w:rsidTr="00C07301">
        <w:tc>
          <w:tcPr>
            <w:tcW w:w="704" w:type="dxa"/>
            <w:shd w:val="clear" w:color="auto" w:fill="auto"/>
          </w:tcPr>
          <w:p w14:paraId="67C05456"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22</w:t>
            </w:r>
          </w:p>
        </w:tc>
        <w:tc>
          <w:tcPr>
            <w:tcW w:w="8789" w:type="dxa"/>
            <w:shd w:val="clear" w:color="auto" w:fill="auto"/>
          </w:tcPr>
          <w:p w14:paraId="58704474"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Активтердің жалпы баланстық құны мөлшерінің жиырма бес және одан көп пайызын құрайтын мөлшерде компанияның қарыз алуы туралы, сондай-ақ осы қарыз бойынша негізгі борышты және есептелген сыйақыны толық өтеу туралы ақпарат</w:t>
            </w:r>
          </w:p>
        </w:tc>
      </w:tr>
      <w:tr w:rsidR="00C07301" w:rsidRPr="00CD1E6F" w14:paraId="4D8EBF73" w14:textId="77777777" w:rsidTr="00C07301">
        <w:tc>
          <w:tcPr>
            <w:tcW w:w="704" w:type="dxa"/>
            <w:shd w:val="clear" w:color="auto" w:fill="auto"/>
          </w:tcPr>
          <w:p w14:paraId="000FC472"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23</w:t>
            </w:r>
          </w:p>
        </w:tc>
        <w:tc>
          <w:tcPr>
            <w:tcW w:w="8789" w:type="dxa"/>
            <w:shd w:val="clear" w:color="auto" w:fill="auto"/>
          </w:tcPr>
          <w:p w14:paraId="77F00222"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Теңгерімдік құны Компания активтерінің жалпы мөлшерінің он және одан да көп пайызын құрайтын, нәтижесінде компанияның мүлкі жойылған төтенше сипаттағы жағдайлардың туындауы туралы ақпарат</w:t>
            </w:r>
          </w:p>
        </w:tc>
      </w:tr>
      <w:tr w:rsidR="00C07301" w:rsidRPr="00CD1E6F" w14:paraId="1B1880B4" w14:textId="77777777" w:rsidTr="00C07301">
        <w:tc>
          <w:tcPr>
            <w:tcW w:w="704" w:type="dxa"/>
            <w:shd w:val="clear" w:color="auto" w:fill="auto"/>
          </w:tcPr>
          <w:p w14:paraId="78537205"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24</w:t>
            </w:r>
          </w:p>
        </w:tc>
        <w:tc>
          <w:tcPr>
            <w:tcW w:w="8789" w:type="dxa"/>
            <w:shd w:val="clear" w:color="auto" w:fill="auto"/>
          </w:tcPr>
          <w:p w14:paraId="344A2274"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Сотта корпоративтік дау бойынша іс қозғау туралы ақпарат</w:t>
            </w:r>
          </w:p>
        </w:tc>
      </w:tr>
      <w:tr w:rsidR="00C07301" w:rsidRPr="00CD1E6F" w14:paraId="4C0C47EB" w14:textId="77777777" w:rsidTr="00C07301">
        <w:tc>
          <w:tcPr>
            <w:tcW w:w="704" w:type="dxa"/>
            <w:shd w:val="clear" w:color="auto" w:fill="auto"/>
          </w:tcPr>
          <w:p w14:paraId="160E3496"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25</w:t>
            </w:r>
          </w:p>
        </w:tc>
        <w:tc>
          <w:tcPr>
            <w:tcW w:w="8789" w:type="dxa"/>
            <w:shd w:val="clear" w:color="auto" w:fill="auto"/>
          </w:tcPr>
          <w:p w14:paraId="3A042500"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Бірінші санаттағы рұқсаттарды алу (тоқтату, тоқтата тұру) туралы ақпарат</w:t>
            </w:r>
          </w:p>
        </w:tc>
      </w:tr>
      <w:tr w:rsidR="00C07301" w:rsidRPr="00CD1E6F" w14:paraId="2F7771E5" w14:textId="77777777" w:rsidTr="00C07301">
        <w:tc>
          <w:tcPr>
            <w:tcW w:w="704" w:type="dxa"/>
            <w:shd w:val="clear" w:color="auto" w:fill="auto"/>
          </w:tcPr>
          <w:p w14:paraId="0E2FD0D3"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26</w:t>
            </w:r>
          </w:p>
        </w:tc>
        <w:tc>
          <w:tcPr>
            <w:tcW w:w="8789" w:type="dxa"/>
            <w:shd w:val="clear" w:color="auto" w:fill="auto"/>
          </w:tcPr>
          <w:p w14:paraId="5B6AE8F2"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Компанияның негізгі қызмет түрлерін өзгертуі туралы ақпарат</w:t>
            </w:r>
          </w:p>
        </w:tc>
      </w:tr>
      <w:tr w:rsidR="00C07301" w:rsidRPr="00CD1E6F" w14:paraId="0B5EC139" w14:textId="77777777" w:rsidTr="00C07301">
        <w:tc>
          <w:tcPr>
            <w:tcW w:w="704" w:type="dxa"/>
            <w:shd w:val="clear" w:color="auto" w:fill="auto"/>
          </w:tcPr>
          <w:p w14:paraId="145919D6"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27</w:t>
            </w:r>
          </w:p>
        </w:tc>
        <w:tc>
          <w:tcPr>
            <w:tcW w:w="8789" w:type="dxa"/>
            <w:shd w:val="clear" w:color="auto" w:fill="auto"/>
          </w:tcPr>
          <w:p w14:paraId="3940F0B2"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Енгізілген өзгерістерді және (немесе) толықтыруларды ескере отырып, компанияның эмиссиялық бағалы қағаздарын шығару проспектісі</w:t>
            </w:r>
          </w:p>
        </w:tc>
      </w:tr>
      <w:tr w:rsidR="00C07301" w:rsidRPr="00CD1E6F" w14:paraId="5D8F611D" w14:textId="77777777" w:rsidTr="00C07301">
        <w:tc>
          <w:tcPr>
            <w:tcW w:w="704" w:type="dxa"/>
            <w:shd w:val="clear" w:color="auto" w:fill="auto"/>
          </w:tcPr>
          <w:p w14:paraId="4D27520B"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28</w:t>
            </w:r>
          </w:p>
        </w:tc>
        <w:tc>
          <w:tcPr>
            <w:tcW w:w="8789" w:type="dxa"/>
            <w:shd w:val="clear" w:color="auto" w:fill="auto"/>
          </w:tcPr>
          <w:p w14:paraId="78833B85"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Уәкілетті органның компания акцияларын орналастыру қорытындылары туралы есептерді бекітуі туралы ақпарат</w:t>
            </w:r>
          </w:p>
        </w:tc>
      </w:tr>
      <w:tr w:rsidR="00C07301" w:rsidRPr="00CD1E6F" w14:paraId="083E6AD3" w14:textId="77777777" w:rsidTr="00C07301">
        <w:tc>
          <w:tcPr>
            <w:tcW w:w="704" w:type="dxa"/>
            <w:shd w:val="clear" w:color="auto" w:fill="auto"/>
          </w:tcPr>
          <w:p w14:paraId="608D82DB"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29</w:t>
            </w:r>
          </w:p>
        </w:tc>
        <w:tc>
          <w:tcPr>
            <w:tcW w:w="8789" w:type="dxa"/>
            <w:shd w:val="clear" w:color="auto" w:fill="auto"/>
          </w:tcPr>
          <w:p w14:paraId="2FE1E5EC"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Уәкілетті органның эмиссиялық бағалы қағаздар шығарылымын жою туралы және (немесе) компанияның эмиссиялық бағалы қағаздарын өтеу туралы ақпарат</w:t>
            </w:r>
          </w:p>
        </w:tc>
      </w:tr>
      <w:tr w:rsidR="00C07301" w:rsidRPr="00CD1E6F" w14:paraId="3932848E" w14:textId="77777777" w:rsidTr="00C07301">
        <w:tc>
          <w:tcPr>
            <w:tcW w:w="704" w:type="dxa"/>
            <w:shd w:val="clear" w:color="auto" w:fill="auto"/>
          </w:tcPr>
          <w:p w14:paraId="5D94DD31"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30</w:t>
            </w:r>
          </w:p>
        </w:tc>
        <w:tc>
          <w:tcPr>
            <w:tcW w:w="8789" w:type="dxa"/>
            <w:shd w:val="clear" w:color="auto" w:fill="auto"/>
          </w:tcPr>
          <w:p w14:paraId="32F69803"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Жарғыға және компанияның эмиссиялық бағалы қағаздарын шығару проспектісіне сәйкес Компания акционерлерінің (қатысушыларының) және (немесе) инвесторлардың мүдделерін қозғайтын өзге де оқиғалар туралы ақпарат (бар болса)</w:t>
            </w:r>
          </w:p>
        </w:tc>
      </w:tr>
      <w:tr w:rsidR="00C07301" w:rsidRPr="00CD1E6F" w14:paraId="13B0333D" w14:textId="77777777" w:rsidTr="00C07301">
        <w:tc>
          <w:tcPr>
            <w:tcW w:w="704" w:type="dxa"/>
            <w:shd w:val="clear" w:color="auto" w:fill="auto"/>
          </w:tcPr>
          <w:p w14:paraId="621410C7"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31</w:t>
            </w:r>
          </w:p>
        </w:tc>
        <w:tc>
          <w:tcPr>
            <w:tcW w:w="8789" w:type="dxa"/>
            <w:shd w:val="clear" w:color="auto" w:fill="auto"/>
          </w:tcPr>
          <w:p w14:paraId="36D4904A"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Компанияның дауыс беретін акцияларының (қатысу үлестерінің) он және одан да көп пайызын иеленетін акционерлердің (қатысушылардың) құрамы туралы ақпарат;</w:t>
            </w:r>
          </w:p>
        </w:tc>
      </w:tr>
      <w:tr w:rsidR="00C07301" w:rsidRPr="00CD1E6F" w14:paraId="1E01A2B8" w14:textId="77777777" w:rsidTr="00C07301">
        <w:tc>
          <w:tcPr>
            <w:tcW w:w="704" w:type="dxa"/>
            <w:shd w:val="clear" w:color="auto" w:fill="auto"/>
          </w:tcPr>
          <w:p w14:paraId="69AA6228"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32</w:t>
            </w:r>
          </w:p>
        </w:tc>
        <w:tc>
          <w:tcPr>
            <w:tcW w:w="8789" w:type="dxa"/>
            <w:shd w:val="clear" w:color="auto" w:fill="auto"/>
          </w:tcPr>
          <w:p w14:paraId="48847ECF"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 xml:space="preserve">Акционерлердің жалпы жиналысы бекіткен бағалы қағаздарды ұйымдастырылмаған бағалы қағаздар нарығында компания сатып алған кезде олардың құнын айқындау әдістемесіне өзгерістердің және/немесе </w:t>
            </w:r>
            <w:r w:rsidRPr="00CD1E6F">
              <w:rPr>
                <w:rFonts w:ascii="Times New Roman" w:hAnsi="Times New Roman"/>
                <w:sz w:val="24"/>
                <w:szCs w:val="24"/>
              </w:rPr>
              <w:lastRenderedPageBreak/>
              <w:t>толықтырулардың көшірмесі не Компания акционерлерінің (жалғыз акционерінің) жалпы жиналысы бекіткен осы құжаттың жаңа редакциядағы көшірмесі</w:t>
            </w:r>
          </w:p>
        </w:tc>
      </w:tr>
      <w:tr w:rsidR="00C07301" w:rsidRPr="00CD1E6F" w14:paraId="4E258E82" w14:textId="77777777" w:rsidTr="00C07301">
        <w:tc>
          <w:tcPr>
            <w:tcW w:w="704" w:type="dxa"/>
            <w:shd w:val="clear" w:color="auto" w:fill="auto"/>
          </w:tcPr>
          <w:p w14:paraId="3FCC2650"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lastRenderedPageBreak/>
              <w:t>33</w:t>
            </w:r>
          </w:p>
        </w:tc>
        <w:tc>
          <w:tcPr>
            <w:tcW w:w="8789" w:type="dxa"/>
            <w:shd w:val="clear" w:color="auto" w:fill="auto"/>
          </w:tcPr>
          <w:p w14:paraId="15E6B11E" w14:textId="77777777" w:rsidR="00C07301" w:rsidRPr="00CD1E6F" w:rsidRDefault="00C07301" w:rsidP="00C07301">
            <w:pPr>
              <w:spacing w:after="0" w:line="240" w:lineRule="auto"/>
              <w:jc w:val="center"/>
              <w:rPr>
                <w:rFonts w:ascii="Times New Roman" w:hAnsi="Times New Roman"/>
                <w:sz w:val="24"/>
                <w:szCs w:val="24"/>
              </w:rPr>
            </w:pPr>
            <w:r w:rsidRPr="00CD1E6F">
              <w:rPr>
                <w:rFonts w:ascii="Times New Roman" w:hAnsi="Times New Roman"/>
                <w:sz w:val="24"/>
                <w:szCs w:val="24"/>
              </w:rPr>
              <w:t>Акционерлердің жалпы жиналысы қабылдаған шешімдер</w:t>
            </w:r>
          </w:p>
        </w:tc>
      </w:tr>
    </w:tbl>
    <w:p w14:paraId="11D8FD6D" w14:textId="77777777" w:rsidR="00C07301" w:rsidRDefault="00C07301" w:rsidP="00C07301">
      <w:pPr>
        <w:jc w:val="center"/>
        <w:rPr>
          <w:rFonts w:ascii="Times New Roman" w:hAnsi="Times New Roman" w:cs="Times New Roman"/>
          <w:b/>
          <w:sz w:val="24"/>
          <w:szCs w:val="24"/>
        </w:rPr>
      </w:pPr>
    </w:p>
    <w:p w14:paraId="4C7EFD2A" w14:textId="77777777" w:rsidR="00C07301" w:rsidRDefault="00C07301" w:rsidP="00C07301">
      <w:pPr>
        <w:jc w:val="center"/>
        <w:rPr>
          <w:rFonts w:ascii="Times New Roman" w:hAnsi="Times New Roman" w:cs="Times New Roman"/>
          <w:b/>
          <w:sz w:val="24"/>
          <w:szCs w:val="24"/>
        </w:rPr>
      </w:pPr>
    </w:p>
    <w:p w14:paraId="3EC3016F" w14:textId="77777777" w:rsidR="00C07301" w:rsidRDefault="00C07301" w:rsidP="00C07301">
      <w:pPr>
        <w:jc w:val="center"/>
        <w:rPr>
          <w:rFonts w:ascii="Times New Roman" w:hAnsi="Times New Roman" w:cs="Times New Roman"/>
          <w:b/>
          <w:sz w:val="24"/>
          <w:szCs w:val="24"/>
        </w:rPr>
      </w:pPr>
    </w:p>
    <w:p w14:paraId="5A1ADC9C" w14:textId="77777777" w:rsidR="00C07301" w:rsidRDefault="00C07301" w:rsidP="00C07301">
      <w:pPr>
        <w:jc w:val="center"/>
        <w:rPr>
          <w:rFonts w:ascii="Times New Roman" w:hAnsi="Times New Roman" w:cs="Times New Roman"/>
          <w:b/>
          <w:sz w:val="24"/>
          <w:szCs w:val="24"/>
        </w:rPr>
      </w:pPr>
    </w:p>
    <w:p w14:paraId="538E2BFB" w14:textId="77777777" w:rsidR="00C07301" w:rsidRDefault="00C07301" w:rsidP="00C07301">
      <w:pPr>
        <w:jc w:val="center"/>
        <w:rPr>
          <w:rFonts w:ascii="Times New Roman" w:hAnsi="Times New Roman" w:cs="Times New Roman"/>
          <w:b/>
          <w:sz w:val="24"/>
          <w:szCs w:val="24"/>
        </w:rPr>
      </w:pPr>
    </w:p>
    <w:p w14:paraId="103A17D3" w14:textId="77777777" w:rsidR="00C07301" w:rsidRDefault="00C07301" w:rsidP="00C07301">
      <w:pPr>
        <w:jc w:val="center"/>
        <w:rPr>
          <w:rFonts w:ascii="Times New Roman" w:hAnsi="Times New Roman" w:cs="Times New Roman"/>
          <w:b/>
          <w:sz w:val="24"/>
          <w:szCs w:val="24"/>
        </w:rPr>
      </w:pPr>
    </w:p>
    <w:p w14:paraId="1FB0B2C0" w14:textId="77777777" w:rsidR="00C07301" w:rsidRDefault="00C07301" w:rsidP="00C07301">
      <w:pPr>
        <w:jc w:val="center"/>
        <w:rPr>
          <w:rFonts w:ascii="Times New Roman" w:hAnsi="Times New Roman" w:cs="Times New Roman"/>
          <w:b/>
          <w:sz w:val="24"/>
          <w:szCs w:val="24"/>
        </w:rPr>
      </w:pPr>
    </w:p>
    <w:p w14:paraId="58C632F6" w14:textId="77777777" w:rsidR="00C07301" w:rsidRDefault="00C07301" w:rsidP="00C07301">
      <w:pPr>
        <w:jc w:val="center"/>
        <w:rPr>
          <w:rFonts w:ascii="Times New Roman" w:hAnsi="Times New Roman" w:cs="Times New Roman"/>
          <w:b/>
          <w:sz w:val="24"/>
          <w:szCs w:val="24"/>
        </w:rPr>
      </w:pPr>
    </w:p>
    <w:p w14:paraId="469DDE95" w14:textId="77777777" w:rsidR="00C07301" w:rsidRDefault="00C07301" w:rsidP="00C07301">
      <w:pPr>
        <w:jc w:val="center"/>
        <w:rPr>
          <w:rFonts w:ascii="Times New Roman" w:hAnsi="Times New Roman" w:cs="Times New Roman"/>
          <w:b/>
          <w:sz w:val="24"/>
          <w:szCs w:val="24"/>
        </w:rPr>
      </w:pPr>
    </w:p>
    <w:p w14:paraId="3170E474" w14:textId="77777777" w:rsidR="00C07301" w:rsidRDefault="00C07301" w:rsidP="00C07301">
      <w:pPr>
        <w:jc w:val="center"/>
        <w:rPr>
          <w:rFonts w:ascii="Times New Roman" w:hAnsi="Times New Roman" w:cs="Times New Roman"/>
          <w:b/>
          <w:sz w:val="24"/>
          <w:szCs w:val="24"/>
        </w:rPr>
      </w:pPr>
    </w:p>
    <w:p w14:paraId="52F90650" w14:textId="77777777" w:rsidR="00C07301" w:rsidRDefault="00C07301" w:rsidP="00C07301">
      <w:pPr>
        <w:jc w:val="center"/>
        <w:rPr>
          <w:rFonts w:ascii="Times New Roman" w:hAnsi="Times New Roman" w:cs="Times New Roman"/>
          <w:b/>
          <w:sz w:val="24"/>
          <w:szCs w:val="24"/>
        </w:rPr>
      </w:pPr>
    </w:p>
    <w:p w14:paraId="3674128A" w14:textId="77777777" w:rsidR="00C07301" w:rsidRDefault="00C07301" w:rsidP="00C07301">
      <w:pPr>
        <w:jc w:val="center"/>
        <w:rPr>
          <w:rFonts w:ascii="Times New Roman" w:hAnsi="Times New Roman" w:cs="Times New Roman"/>
          <w:b/>
          <w:sz w:val="24"/>
          <w:szCs w:val="24"/>
        </w:rPr>
      </w:pPr>
    </w:p>
    <w:p w14:paraId="1DF80C0E" w14:textId="77777777" w:rsidR="00C07301" w:rsidRDefault="00C07301" w:rsidP="00C07301">
      <w:pPr>
        <w:jc w:val="center"/>
        <w:rPr>
          <w:rFonts w:ascii="Times New Roman" w:hAnsi="Times New Roman" w:cs="Times New Roman"/>
          <w:b/>
          <w:sz w:val="24"/>
          <w:szCs w:val="24"/>
        </w:rPr>
      </w:pPr>
    </w:p>
    <w:p w14:paraId="4FF33958" w14:textId="77777777" w:rsidR="00C07301" w:rsidRDefault="00C07301" w:rsidP="00C07301">
      <w:pPr>
        <w:jc w:val="center"/>
        <w:rPr>
          <w:rFonts w:ascii="Times New Roman" w:hAnsi="Times New Roman" w:cs="Times New Roman"/>
          <w:b/>
          <w:sz w:val="24"/>
          <w:szCs w:val="24"/>
        </w:rPr>
      </w:pPr>
    </w:p>
    <w:p w14:paraId="40EBD104" w14:textId="77777777" w:rsidR="00C07301" w:rsidRDefault="00C07301" w:rsidP="00C07301">
      <w:pPr>
        <w:jc w:val="center"/>
        <w:rPr>
          <w:rFonts w:ascii="Times New Roman" w:hAnsi="Times New Roman" w:cs="Times New Roman"/>
          <w:b/>
          <w:sz w:val="24"/>
          <w:szCs w:val="24"/>
        </w:rPr>
      </w:pPr>
    </w:p>
    <w:p w14:paraId="31BE5D72" w14:textId="77777777" w:rsidR="00C07301" w:rsidRDefault="00C07301" w:rsidP="00C07301">
      <w:pPr>
        <w:jc w:val="center"/>
        <w:rPr>
          <w:rFonts w:ascii="Times New Roman" w:hAnsi="Times New Roman" w:cs="Times New Roman"/>
          <w:b/>
          <w:sz w:val="24"/>
          <w:szCs w:val="24"/>
        </w:rPr>
      </w:pPr>
    </w:p>
    <w:p w14:paraId="6F13B3D4" w14:textId="77777777" w:rsidR="00C07301" w:rsidRDefault="00C07301" w:rsidP="00C07301">
      <w:pPr>
        <w:jc w:val="center"/>
        <w:rPr>
          <w:rFonts w:ascii="Times New Roman" w:hAnsi="Times New Roman" w:cs="Times New Roman"/>
          <w:b/>
          <w:sz w:val="24"/>
          <w:szCs w:val="24"/>
        </w:rPr>
      </w:pPr>
    </w:p>
    <w:p w14:paraId="61E6CEEA" w14:textId="77777777" w:rsidR="00C07301" w:rsidRDefault="00C07301" w:rsidP="00C07301">
      <w:pPr>
        <w:jc w:val="center"/>
        <w:rPr>
          <w:rFonts w:ascii="Times New Roman" w:hAnsi="Times New Roman" w:cs="Times New Roman"/>
          <w:b/>
          <w:sz w:val="24"/>
          <w:szCs w:val="24"/>
        </w:rPr>
      </w:pPr>
    </w:p>
    <w:p w14:paraId="6E9CCD6F" w14:textId="77777777" w:rsidR="00C07301" w:rsidRDefault="00C07301" w:rsidP="00C07301">
      <w:pPr>
        <w:jc w:val="center"/>
        <w:rPr>
          <w:rFonts w:ascii="Times New Roman" w:hAnsi="Times New Roman" w:cs="Times New Roman"/>
          <w:b/>
          <w:sz w:val="24"/>
          <w:szCs w:val="24"/>
        </w:rPr>
      </w:pPr>
    </w:p>
    <w:p w14:paraId="108200C8" w14:textId="77777777" w:rsidR="00C07301" w:rsidRDefault="00C07301" w:rsidP="00C07301">
      <w:pPr>
        <w:jc w:val="center"/>
        <w:rPr>
          <w:rFonts w:ascii="Times New Roman" w:hAnsi="Times New Roman" w:cs="Times New Roman"/>
          <w:b/>
          <w:sz w:val="24"/>
          <w:szCs w:val="24"/>
        </w:rPr>
      </w:pPr>
    </w:p>
    <w:p w14:paraId="6664AA08" w14:textId="77777777" w:rsidR="00C07301" w:rsidRDefault="00C07301" w:rsidP="00C07301">
      <w:pPr>
        <w:jc w:val="center"/>
        <w:rPr>
          <w:rFonts w:ascii="Times New Roman" w:hAnsi="Times New Roman" w:cs="Times New Roman"/>
          <w:b/>
          <w:sz w:val="24"/>
          <w:szCs w:val="24"/>
        </w:rPr>
      </w:pPr>
    </w:p>
    <w:p w14:paraId="3EDBE9A5" w14:textId="77777777" w:rsidR="00C07301" w:rsidRDefault="00C07301" w:rsidP="00C07301">
      <w:pPr>
        <w:jc w:val="center"/>
        <w:rPr>
          <w:rFonts w:ascii="Times New Roman" w:hAnsi="Times New Roman" w:cs="Times New Roman"/>
          <w:b/>
          <w:sz w:val="24"/>
          <w:szCs w:val="24"/>
        </w:rPr>
      </w:pPr>
    </w:p>
    <w:p w14:paraId="159F38A2" w14:textId="77777777" w:rsidR="00C07301" w:rsidRDefault="00C07301" w:rsidP="00C07301">
      <w:pPr>
        <w:jc w:val="center"/>
        <w:rPr>
          <w:rFonts w:ascii="Times New Roman" w:hAnsi="Times New Roman" w:cs="Times New Roman"/>
          <w:b/>
          <w:sz w:val="24"/>
          <w:szCs w:val="24"/>
        </w:rPr>
      </w:pPr>
    </w:p>
    <w:p w14:paraId="184C6297" w14:textId="77777777" w:rsidR="00C07301" w:rsidRDefault="00C07301" w:rsidP="00C07301">
      <w:pPr>
        <w:jc w:val="center"/>
        <w:rPr>
          <w:rFonts w:ascii="Times New Roman" w:hAnsi="Times New Roman" w:cs="Times New Roman"/>
          <w:b/>
          <w:sz w:val="24"/>
          <w:szCs w:val="24"/>
        </w:rPr>
      </w:pPr>
    </w:p>
    <w:p w14:paraId="456EF620" w14:textId="77777777" w:rsidR="00C07301" w:rsidRDefault="00C07301" w:rsidP="00C07301">
      <w:pPr>
        <w:jc w:val="center"/>
        <w:rPr>
          <w:rFonts w:ascii="Times New Roman" w:hAnsi="Times New Roman" w:cs="Times New Roman"/>
          <w:b/>
          <w:sz w:val="24"/>
          <w:szCs w:val="24"/>
        </w:rPr>
      </w:pPr>
    </w:p>
    <w:p w14:paraId="4CE4F71A" w14:textId="77777777" w:rsidR="00C07301" w:rsidRDefault="00C07301" w:rsidP="00C07301">
      <w:pPr>
        <w:jc w:val="center"/>
        <w:rPr>
          <w:rFonts w:ascii="Times New Roman" w:hAnsi="Times New Roman" w:cs="Times New Roman"/>
          <w:b/>
          <w:sz w:val="24"/>
          <w:szCs w:val="24"/>
        </w:rPr>
      </w:pPr>
    </w:p>
    <w:p w14:paraId="06E8733F" w14:textId="3982BA48" w:rsidR="00C07301" w:rsidRPr="00A65ABD" w:rsidRDefault="00C27137" w:rsidP="00C07301">
      <w:pPr>
        <w:spacing w:after="0" w:line="240" w:lineRule="auto"/>
        <w:ind w:left="6379"/>
        <w:rPr>
          <w:rFonts w:ascii="Times New Roman" w:hAnsi="Times New Roman"/>
          <w:sz w:val="24"/>
          <w:szCs w:val="24"/>
        </w:rPr>
      </w:pPr>
      <w:r w:rsidRPr="00C27137">
        <w:rPr>
          <w:rFonts w:ascii="Times New Roman" w:hAnsi="Times New Roman"/>
          <w:sz w:val="24"/>
          <w:szCs w:val="24"/>
          <w:lang w:val="kk-KZ"/>
        </w:rPr>
        <w:lastRenderedPageBreak/>
        <w:t>“ STANDARD инвестициалық компаниясы ”</w:t>
      </w:r>
      <w:r w:rsidR="00C07301" w:rsidRPr="00A65ABD">
        <w:rPr>
          <w:rFonts w:ascii="Times New Roman" w:hAnsi="Times New Roman"/>
          <w:sz w:val="24"/>
          <w:szCs w:val="24"/>
        </w:rPr>
        <w:t>АҚ ішкі бақылау, қол жеткізу, билік ету және инсайдерлік ақпаратты пайдалану ережелеріне</w:t>
      </w:r>
    </w:p>
    <w:p w14:paraId="1E99E05A" w14:textId="77777777" w:rsidR="00C07301" w:rsidRPr="00A65ABD" w:rsidRDefault="00C07301" w:rsidP="00C07301">
      <w:pPr>
        <w:spacing w:after="0" w:line="240" w:lineRule="auto"/>
        <w:ind w:left="6379"/>
        <w:rPr>
          <w:rFonts w:ascii="Times New Roman" w:hAnsi="Times New Roman"/>
          <w:b/>
          <w:sz w:val="24"/>
          <w:szCs w:val="24"/>
        </w:rPr>
      </w:pPr>
      <w:r w:rsidRPr="00A65ABD">
        <w:rPr>
          <w:rFonts w:ascii="Times New Roman" w:hAnsi="Times New Roman"/>
          <w:b/>
          <w:sz w:val="24"/>
          <w:szCs w:val="24"/>
        </w:rPr>
        <w:t>Қосымша 2</w:t>
      </w:r>
    </w:p>
    <w:p w14:paraId="10409379" w14:textId="77777777" w:rsidR="00C07301" w:rsidRPr="00A65ABD" w:rsidRDefault="00C07301" w:rsidP="00C07301">
      <w:pPr>
        <w:spacing w:after="0" w:line="240" w:lineRule="auto"/>
        <w:ind w:left="4956" w:firstLine="708"/>
        <w:jc w:val="center"/>
        <w:rPr>
          <w:rFonts w:ascii="Times New Roman" w:hAnsi="Times New Roman"/>
          <w:b/>
          <w:sz w:val="24"/>
          <w:szCs w:val="24"/>
        </w:rPr>
      </w:pPr>
      <w:r w:rsidRPr="00A65ABD">
        <w:rPr>
          <w:rFonts w:ascii="Times New Roman" w:hAnsi="Times New Roman"/>
          <w:i/>
          <w:sz w:val="24"/>
          <w:szCs w:val="24"/>
        </w:rPr>
        <w:t>(жеке тұлғалар үшін)</w:t>
      </w:r>
    </w:p>
    <w:p w14:paraId="55B1E356" w14:textId="77777777" w:rsidR="00C07301" w:rsidRPr="00A65ABD" w:rsidRDefault="00C07301" w:rsidP="00C07301">
      <w:pPr>
        <w:spacing w:after="0" w:line="240" w:lineRule="auto"/>
        <w:jc w:val="right"/>
        <w:rPr>
          <w:rFonts w:ascii="Times New Roman" w:hAnsi="Times New Roman"/>
          <w:b/>
          <w:sz w:val="24"/>
          <w:szCs w:val="24"/>
        </w:rPr>
      </w:pPr>
    </w:p>
    <w:p w14:paraId="246B4DB5" w14:textId="77777777" w:rsidR="00C07301" w:rsidRPr="00A65ABD" w:rsidRDefault="00C07301" w:rsidP="00C07301">
      <w:pPr>
        <w:spacing w:after="0" w:line="240" w:lineRule="auto"/>
        <w:jc w:val="center"/>
        <w:rPr>
          <w:rFonts w:ascii="Times New Roman" w:hAnsi="Times New Roman"/>
          <w:b/>
          <w:sz w:val="24"/>
          <w:szCs w:val="24"/>
        </w:rPr>
      </w:pPr>
    </w:p>
    <w:p w14:paraId="3E29C3EC" w14:textId="77777777" w:rsidR="004A7C91" w:rsidRDefault="004A7C91" w:rsidP="00C07301">
      <w:pPr>
        <w:spacing w:after="0" w:line="240" w:lineRule="auto"/>
        <w:jc w:val="center"/>
        <w:rPr>
          <w:rFonts w:ascii="Times New Roman" w:hAnsi="Times New Roman"/>
          <w:sz w:val="24"/>
          <w:szCs w:val="24"/>
          <w:lang w:val="kk-KZ"/>
        </w:rPr>
      </w:pPr>
    </w:p>
    <w:p w14:paraId="4390EF12" w14:textId="2FE9FA08" w:rsidR="00C07301" w:rsidRPr="00A65ABD" w:rsidRDefault="00C27137" w:rsidP="00C07301">
      <w:pPr>
        <w:spacing w:after="0" w:line="240" w:lineRule="auto"/>
        <w:jc w:val="center"/>
        <w:rPr>
          <w:rFonts w:ascii="Times New Roman" w:hAnsi="Times New Roman"/>
          <w:sz w:val="24"/>
          <w:szCs w:val="24"/>
        </w:rPr>
      </w:pPr>
      <w:r w:rsidRPr="00C27137">
        <w:rPr>
          <w:rFonts w:ascii="Times New Roman" w:hAnsi="Times New Roman"/>
          <w:sz w:val="24"/>
          <w:szCs w:val="24"/>
          <w:lang w:val="kk-KZ"/>
        </w:rPr>
        <w:t>“ STANDARD инвестициалық компаниясы ”</w:t>
      </w:r>
      <w:r w:rsidR="00C07301" w:rsidRPr="00A65ABD">
        <w:rPr>
          <w:rFonts w:ascii="Times New Roman" w:hAnsi="Times New Roman"/>
          <w:sz w:val="24"/>
          <w:szCs w:val="24"/>
        </w:rPr>
        <w:t xml:space="preserve">АҚ-на </w:t>
      </w:r>
    </w:p>
    <w:p w14:paraId="2A3068F8" w14:textId="77777777" w:rsidR="00C07301" w:rsidRPr="00A65ABD" w:rsidRDefault="00C07301" w:rsidP="00C07301">
      <w:pPr>
        <w:spacing w:after="0" w:line="240" w:lineRule="auto"/>
        <w:jc w:val="center"/>
        <w:rPr>
          <w:rFonts w:ascii="Times New Roman" w:hAnsi="Times New Roman"/>
          <w:b/>
          <w:sz w:val="24"/>
          <w:szCs w:val="24"/>
        </w:rPr>
      </w:pPr>
      <w:r w:rsidRPr="00A65ABD">
        <w:rPr>
          <w:rFonts w:ascii="Times New Roman" w:hAnsi="Times New Roman"/>
          <w:b/>
          <w:sz w:val="24"/>
          <w:szCs w:val="24"/>
        </w:rPr>
        <w:t xml:space="preserve">инсайдерлер тізіміне енгізу туралы </w:t>
      </w:r>
    </w:p>
    <w:p w14:paraId="1E37CD5C" w14:textId="77777777" w:rsidR="00C07301" w:rsidRPr="00A65ABD" w:rsidRDefault="00C07301" w:rsidP="00C07301">
      <w:pPr>
        <w:spacing w:after="0" w:line="240" w:lineRule="auto"/>
        <w:jc w:val="center"/>
        <w:rPr>
          <w:rFonts w:ascii="Times New Roman" w:hAnsi="Times New Roman"/>
          <w:b/>
          <w:sz w:val="24"/>
          <w:szCs w:val="24"/>
        </w:rPr>
      </w:pPr>
      <w:r w:rsidRPr="00A65ABD">
        <w:rPr>
          <w:rFonts w:ascii="Times New Roman" w:hAnsi="Times New Roman"/>
          <w:b/>
          <w:sz w:val="24"/>
          <w:szCs w:val="24"/>
        </w:rPr>
        <w:t>ХАБАРЛАМА</w:t>
      </w:r>
    </w:p>
    <w:p w14:paraId="5DCDFF0A" w14:textId="77777777" w:rsidR="00C07301" w:rsidRPr="00A65ABD" w:rsidRDefault="00C07301" w:rsidP="00C07301">
      <w:pPr>
        <w:spacing w:after="0" w:line="240" w:lineRule="auto"/>
        <w:jc w:val="center"/>
        <w:rPr>
          <w:rFonts w:ascii="Times New Roman" w:hAnsi="Times New Roman"/>
          <w:sz w:val="24"/>
          <w:szCs w:val="24"/>
        </w:rPr>
      </w:pPr>
    </w:p>
    <w:p w14:paraId="42BDFA73" w14:textId="77777777" w:rsidR="00C07301" w:rsidRPr="00A65ABD" w:rsidRDefault="00C07301" w:rsidP="00C07301">
      <w:pPr>
        <w:spacing w:after="0" w:line="240" w:lineRule="auto"/>
        <w:ind w:firstLine="708"/>
        <w:jc w:val="both"/>
        <w:rPr>
          <w:rFonts w:ascii="Times New Roman" w:hAnsi="Times New Roman"/>
          <w:sz w:val="24"/>
          <w:szCs w:val="24"/>
        </w:rPr>
      </w:pPr>
      <w:proofErr w:type="gramStart"/>
      <w:r w:rsidRPr="00A65ABD">
        <w:rPr>
          <w:rFonts w:ascii="Times New Roman" w:hAnsi="Times New Roman"/>
          <w:sz w:val="24"/>
          <w:szCs w:val="24"/>
        </w:rPr>
        <w:t>Құрметті  _</w:t>
      </w:r>
      <w:proofErr w:type="gramEnd"/>
      <w:r w:rsidRPr="00A65ABD">
        <w:rPr>
          <w:rFonts w:ascii="Times New Roman" w:hAnsi="Times New Roman"/>
          <w:sz w:val="24"/>
          <w:szCs w:val="24"/>
        </w:rPr>
        <w:t>________________________________!</w:t>
      </w:r>
    </w:p>
    <w:p w14:paraId="0D3DE320" w14:textId="0054AE1A" w:rsidR="00C07301" w:rsidRPr="00A65ABD" w:rsidRDefault="00C07301" w:rsidP="00C07301">
      <w:pPr>
        <w:spacing w:after="0" w:line="240" w:lineRule="auto"/>
        <w:ind w:firstLine="708"/>
        <w:jc w:val="both"/>
        <w:rPr>
          <w:rFonts w:ascii="Times New Roman" w:hAnsi="Times New Roman"/>
          <w:sz w:val="24"/>
          <w:szCs w:val="24"/>
        </w:rPr>
      </w:pPr>
      <w:r>
        <w:rPr>
          <w:rFonts w:ascii="Times New Roman" w:hAnsi="Times New Roman"/>
          <w:sz w:val="24"/>
          <w:szCs w:val="24"/>
        </w:rPr>
        <w:t>Осы хабарлама арқылы</w:t>
      </w:r>
      <w:r w:rsidRPr="00803E1E">
        <w:rPr>
          <w:rFonts w:ascii="Times New Roman" w:hAnsi="Times New Roman"/>
          <w:sz w:val="24"/>
          <w:szCs w:val="24"/>
        </w:rPr>
        <w:t xml:space="preserve"> </w:t>
      </w:r>
      <w:r w:rsidR="00C27137" w:rsidRPr="00C27137">
        <w:rPr>
          <w:rFonts w:ascii="Times New Roman" w:hAnsi="Times New Roman"/>
          <w:sz w:val="24"/>
          <w:szCs w:val="24"/>
          <w:lang w:val="kk-KZ"/>
        </w:rPr>
        <w:t xml:space="preserve">“ STANDARD инвестициалық </w:t>
      </w:r>
      <w:proofErr w:type="gramStart"/>
      <w:r w:rsidR="00C27137" w:rsidRPr="00C27137">
        <w:rPr>
          <w:rFonts w:ascii="Times New Roman" w:hAnsi="Times New Roman"/>
          <w:sz w:val="24"/>
          <w:szCs w:val="24"/>
          <w:lang w:val="kk-KZ"/>
        </w:rPr>
        <w:t>компаниясы ”</w:t>
      </w:r>
      <w:proofErr w:type="gramEnd"/>
      <w:r w:rsidRPr="00A65ABD">
        <w:rPr>
          <w:rFonts w:ascii="Times New Roman" w:hAnsi="Times New Roman"/>
          <w:sz w:val="24"/>
          <w:szCs w:val="24"/>
        </w:rPr>
        <w:t xml:space="preserve"> АҚ (бұдан әрі – Компания) өзінің құрметін білдіреді және төмендегілерді хабарлайды.</w:t>
      </w:r>
    </w:p>
    <w:p w14:paraId="1A3EF1D5" w14:textId="77777777" w:rsidR="00C07301" w:rsidRPr="00A65ABD" w:rsidRDefault="00C07301" w:rsidP="00C07301">
      <w:pPr>
        <w:spacing w:after="0" w:line="240" w:lineRule="auto"/>
        <w:ind w:firstLine="708"/>
        <w:jc w:val="both"/>
        <w:rPr>
          <w:rFonts w:ascii="Times New Roman" w:hAnsi="Times New Roman"/>
          <w:sz w:val="24"/>
          <w:szCs w:val="24"/>
        </w:rPr>
      </w:pPr>
      <w:r w:rsidRPr="00803E1E">
        <w:rPr>
          <w:rFonts w:ascii="Times New Roman" w:hAnsi="Times New Roman"/>
          <w:sz w:val="24"/>
          <w:szCs w:val="24"/>
        </w:rPr>
        <w:t>“</w:t>
      </w:r>
      <w:r>
        <w:rPr>
          <w:rFonts w:ascii="Times New Roman" w:hAnsi="Times New Roman"/>
          <w:sz w:val="24"/>
          <w:szCs w:val="24"/>
        </w:rPr>
        <w:t>Бағалы қағаздар нарығы туралы</w:t>
      </w:r>
      <w:r w:rsidRPr="00803E1E">
        <w:rPr>
          <w:rFonts w:ascii="Times New Roman" w:hAnsi="Times New Roman"/>
          <w:sz w:val="24"/>
          <w:szCs w:val="24"/>
        </w:rPr>
        <w:t>”</w:t>
      </w:r>
      <w:r w:rsidRPr="00A65ABD">
        <w:rPr>
          <w:rFonts w:ascii="Times New Roman" w:hAnsi="Times New Roman"/>
          <w:sz w:val="24"/>
          <w:szCs w:val="24"/>
        </w:rPr>
        <w:t xml:space="preserve"> Қазақстан Республикасы Заңының (бұдан әрі – заң) 56-1-бабының - тармағының _ _ _ _ тармақшасына сәйкес Сіз компанияның инсайдерлік ақпаратына қол жеткізе алатын тұлға болып табыласыз.</w:t>
      </w:r>
    </w:p>
    <w:p w14:paraId="7BD03C7C" w14:textId="77777777" w:rsidR="00C07301" w:rsidRPr="00A65ABD" w:rsidRDefault="00C07301" w:rsidP="00C07301">
      <w:pPr>
        <w:spacing w:after="0" w:line="240" w:lineRule="auto"/>
        <w:ind w:firstLine="708"/>
        <w:jc w:val="both"/>
        <w:rPr>
          <w:rFonts w:ascii="Times New Roman" w:hAnsi="Times New Roman"/>
          <w:sz w:val="24"/>
          <w:szCs w:val="24"/>
        </w:rPr>
      </w:pPr>
      <w:r w:rsidRPr="00A65ABD">
        <w:rPr>
          <w:rFonts w:ascii="Times New Roman" w:hAnsi="Times New Roman"/>
          <w:sz w:val="24"/>
          <w:szCs w:val="24"/>
        </w:rPr>
        <w:t>Баяндалғанға байланысты сізге компанияның Инсайдерлер тізіміне _ _ _ _ _ _ _ _ _ _ _ жылдан бастап енгізілгені туралы хабарлаймыз.</w:t>
      </w:r>
    </w:p>
    <w:p w14:paraId="7EAD6584" w14:textId="77777777" w:rsidR="00C07301" w:rsidRPr="00A65ABD" w:rsidRDefault="00C07301" w:rsidP="00C07301">
      <w:pPr>
        <w:spacing w:after="0" w:line="240" w:lineRule="auto"/>
        <w:ind w:firstLine="708"/>
        <w:jc w:val="both"/>
        <w:rPr>
          <w:rFonts w:ascii="Times New Roman" w:hAnsi="Times New Roman"/>
          <w:sz w:val="24"/>
          <w:szCs w:val="24"/>
        </w:rPr>
      </w:pPr>
      <w:r w:rsidRPr="00A65ABD">
        <w:rPr>
          <w:rFonts w:ascii="Times New Roman" w:hAnsi="Times New Roman"/>
          <w:sz w:val="24"/>
          <w:szCs w:val="24"/>
        </w:rPr>
        <w:t>Жоғарыда аталған заңды сақтау мақсатында сіз инсайдерлік ақпаратты компанияның ішкі нормативтік құжаттарының және Қазақстан Республикасы заңнамасының талаптарына сәйкес қана пайдалануға құқылысыз және инсайдерлік ақпаратты пайдалану/ашу үшін жауап бересіз.</w:t>
      </w:r>
    </w:p>
    <w:p w14:paraId="5D1C7E8C" w14:textId="7A8F13EC" w:rsidR="00C07301" w:rsidRPr="00A65ABD" w:rsidRDefault="00C27137" w:rsidP="00C07301">
      <w:pPr>
        <w:spacing w:after="0" w:line="240" w:lineRule="auto"/>
        <w:ind w:firstLine="708"/>
        <w:jc w:val="both"/>
        <w:rPr>
          <w:rFonts w:ascii="Times New Roman" w:hAnsi="Times New Roman"/>
          <w:sz w:val="24"/>
          <w:szCs w:val="24"/>
        </w:rPr>
      </w:pPr>
      <w:r w:rsidRPr="00C27137">
        <w:rPr>
          <w:rFonts w:ascii="Times New Roman" w:hAnsi="Times New Roman"/>
          <w:sz w:val="24"/>
          <w:szCs w:val="24"/>
          <w:lang w:val="kk-KZ"/>
        </w:rPr>
        <w:t>“ STANDARD инвестициалық компаниясы ”</w:t>
      </w:r>
      <w:r w:rsidR="00C07301" w:rsidRPr="00A65ABD">
        <w:rPr>
          <w:rFonts w:ascii="Times New Roman" w:hAnsi="Times New Roman"/>
          <w:sz w:val="24"/>
          <w:szCs w:val="24"/>
        </w:rPr>
        <w:t xml:space="preserve"> АҚ ішкі бақылау, қол жеткізу, билік ету және инсайдерлік ақпаратты пайдалану ережелерімен компанияның интернет-ресурсында танысу қажет: www.</w:t>
      </w:r>
      <w:r>
        <w:rPr>
          <w:rFonts w:ascii="Times New Roman" w:hAnsi="Times New Roman"/>
          <w:sz w:val="24"/>
          <w:szCs w:val="24"/>
          <w:lang w:val="en-US"/>
        </w:rPr>
        <w:t>stdi</w:t>
      </w:r>
      <w:r w:rsidR="00C07301" w:rsidRPr="00A65ABD">
        <w:rPr>
          <w:rFonts w:ascii="Times New Roman" w:hAnsi="Times New Roman"/>
          <w:sz w:val="24"/>
          <w:szCs w:val="24"/>
        </w:rPr>
        <w:t>.kz</w:t>
      </w:r>
    </w:p>
    <w:p w14:paraId="292FBBF8" w14:textId="77777777" w:rsidR="00C07301" w:rsidRPr="00A65ABD" w:rsidRDefault="00C07301" w:rsidP="00C07301">
      <w:pPr>
        <w:spacing w:after="0" w:line="240" w:lineRule="auto"/>
        <w:jc w:val="both"/>
        <w:rPr>
          <w:rFonts w:ascii="Times New Roman" w:hAnsi="Times New Roman"/>
          <w:i/>
          <w:sz w:val="24"/>
          <w:szCs w:val="24"/>
        </w:rPr>
      </w:pPr>
      <w:r w:rsidRPr="00A65ABD">
        <w:rPr>
          <w:rFonts w:ascii="Times New Roman" w:hAnsi="Times New Roman"/>
          <w:i/>
          <w:sz w:val="24"/>
          <w:szCs w:val="24"/>
          <w:lang w:val="kk-KZ"/>
        </w:rPr>
        <w:t>Қосымша</w:t>
      </w:r>
      <w:r w:rsidRPr="00A65ABD">
        <w:rPr>
          <w:rFonts w:ascii="Times New Roman" w:hAnsi="Times New Roman"/>
          <w:i/>
          <w:sz w:val="24"/>
          <w:szCs w:val="24"/>
        </w:rPr>
        <w:t xml:space="preserve">: </w:t>
      </w:r>
    </w:p>
    <w:p w14:paraId="274ADD48" w14:textId="77777777" w:rsidR="00C07301" w:rsidRPr="00A65ABD" w:rsidRDefault="00C07301" w:rsidP="00C07301">
      <w:pPr>
        <w:pStyle w:val="a9"/>
        <w:numPr>
          <w:ilvl w:val="0"/>
          <w:numId w:val="15"/>
        </w:numPr>
        <w:spacing w:after="0" w:line="240" w:lineRule="auto"/>
        <w:jc w:val="both"/>
        <w:rPr>
          <w:rFonts w:ascii="Times New Roman" w:hAnsi="Times New Roman"/>
          <w:i/>
          <w:sz w:val="24"/>
          <w:szCs w:val="24"/>
        </w:rPr>
      </w:pPr>
      <w:r>
        <w:rPr>
          <w:rFonts w:ascii="Times New Roman" w:hAnsi="Times New Roman"/>
          <w:i/>
          <w:sz w:val="24"/>
          <w:szCs w:val="24"/>
        </w:rPr>
        <w:t>Инсайдерлік ақпарат тізімі</w:t>
      </w:r>
    </w:p>
    <w:p w14:paraId="7E17D1DE" w14:textId="77777777" w:rsidR="00C07301" w:rsidRPr="00A65ABD" w:rsidRDefault="00C07301" w:rsidP="00C07301">
      <w:pPr>
        <w:pStyle w:val="a9"/>
        <w:spacing w:after="0" w:line="240" w:lineRule="auto"/>
        <w:jc w:val="both"/>
        <w:rPr>
          <w:rFonts w:ascii="Times New Roman" w:hAnsi="Times New Roman"/>
          <w:i/>
          <w:sz w:val="24"/>
          <w:szCs w:val="24"/>
        </w:rPr>
      </w:pPr>
    </w:p>
    <w:p w14:paraId="72DB331F" w14:textId="77777777" w:rsidR="00C07301" w:rsidRPr="00A65ABD" w:rsidRDefault="00C07301" w:rsidP="00C07301">
      <w:pPr>
        <w:spacing w:after="0" w:line="240" w:lineRule="auto"/>
        <w:jc w:val="both"/>
        <w:rPr>
          <w:rFonts w:ascii="Times New Roman" w:hAnsi="Times New Roman"/>
          <w:i/>
          <w:sz w:val="24"/>
          <w:szCs w:val="24"/>
          <w:u w:val="single"/>
          <w:lang w:val="kk-KZ"/>
        </w:rPr>
      </w:pPr>
      <w:r w:rsidRPr="00A65ABD">
        <w:rPr>
          <w:rFonts w:ascii="Times New Roman" w:hAnsi="Times New Roman"/>
          <w:i/>
          <w:sz w:val="24"/>
          <w:szCs w:val="24"/>
          <w:u w:val="single"/>
          <w:lang w:val="kk-KZ"/>
        </w:rPr>
        <w:t>Лауазымы</w:t>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lang w:val="kk-KZ"/>
        </w:rPr>
        <w:t>Аты жөні</w:t>
      </w:r>
    </w:p>
    <w:p w14:paraId="5E4527AB" w14:textId="77777777" w:rsidR="00C07301" w:rsidRPr="00A65ABD" w:rsidRDefault="00C07301" w:rsidP="00C07301">
      <w:pPr>
        <w:spacing w:after="0" w:line="240" w:lineRule="auto"/>
        <w:jc w:val="both"/>
        <w:rPr>
          <w:rFonts w:ascii="Times New Roman" w:hAnsi="Times New Roman"/>
          <w:sz w:val="24"/>
          <w:szCs w:val="24"/>
        </w:rPr>
      </w:pPr>
    </w:p>
    <w:p w14:paraId="1E0FAB42" w14:textId="77777777" w:rsidR="00C07301" w:rsidRPr="00A65ABD" w:rsidRDefault="00C07301" w:rsidP="00C07301">
      <w:pPr>
        <w:spacing w:after="0" w:line="240" w:lineRule="auto"/>
        <w:jc w:val="both"/>
        <w:rPr>
          <w:rFonts w:ascii="Times New Roman" w:hAnsi="Times New Roman"/>
          <w:sz w:val="24"/>
          <w:szCs w:val="24"/>
        </w:rPr>
      </w:pPr>
    </w:p>
    <w:p w14:paraId="5A29B82D" w14:textId="77777777" w:rsidR="00C07301" w:rsidRPr="00A65ABD" w:rsidRDefault="00C07301" w:rsidP="00C07301">
      <w:pPr>
        <w:spacing w:after="0" w:line="240" w:lineRule="auto"/>
        <w:jc w:val="both"/>
        <w:rPr>
          <w:rFonts w:ascii="Times New Roman" w:hAnsi="Times New Roman"/>
          <w:sz w:val="24"/>
          <w:szCs w:val="24"/>
        </w:rPr>
      </w:pPr>
    </w:p>
    <w:p w14:paraId="0D8B6ED7" w14:textId="77777777" w:rsidR="00C07301" w:rsidRPr="00A65ABD" w:rsidRDefault="00C07301" w:rsidP="00C07301">
      <w:pPr>
        <w:spacing w:after="0" w:line="240" w:lineRule="auto"/>
        <w:jc w:val="both"/>
        <w:rPr>
          <w:rFonts w:ascii="Times New Roman" w:hAnsi="Times New Roman"/>
          <w:sz w:val="24"/>
          <w:szCs w:val="24"/>
        </w:rPr>
      </w:pPr>
    </w:p>
    <w:p w14:paraId="3927F570" w14:textId="77777777" w:rsidR="00C07301" w:rsidRPr="00A65ABD" w:rsidRDefault="00C07301" w:rsidP="00C07301">
      <w:pPr>
        <w:spacing w:after="0" w:line="240" w:lineRule="auto"/>
        <w:jc w:val="both"/>
        <w:rPr>
          <w:rFonts w:ascii="Times New Roman" w:hAnsi="Times New Roman"/>
          <w:sz w:val="24"/>
          <w:szCs w:val="24"/>
        </w:rPr>
      </w:pPr>
    </w:p>
    <w:p w14:paraId="4CFFA087" w14:textId="77777777" w:rsidR="00C07301" w:rsidRPr="00A65ABD" w:rsidRDefault="00C07301" w:rsidP="00C07301">
      <w:pPr>
        <w:spacing w:after="0" w:line="240" w:lineRule="auto"/>
        <w:jc w:val="both"/>
        <w:rPr>
          <w:rFonts w:ascii="Times New Roman" w:hAnsi="Times New Roman"/>
          <w:sz w:val="24"/>
          <w:szCs w:val="24"/>
        </w:rPr>
      </w:pPr>
    </w:p>
    <w:p w14:paraId="05BE48E4" w14:textId="77777777" w:rsidR="00C07301" w:rsidRPr="00A65ABD" w:rsidRDefault="00C07301" w:rsidP="00C07301">
      <w:pPr>
        <w:spacing w:after="0" w:line="240" w:lineRule="auto"/>
        <w:jc w:val="both"/>
        <w:rPr>
          <w:rFonts w:ascii="Times New Roman" w:hAnsi="Times New Roman"/>
          <w:sz w:val="24"/>
          <w:szCs w:val="24"/>
        </w:rPr>
      </w:pPr>
    </w:p>
    <w:p w14:paraId="6FFF113E" w14:textId="77777777" w:rsidR="00C07301" w:rsidRPr="00A65ABD" w:rsidRDefault="00C07301" w:rsidP="00C07301">
      <w:pPr>
        <w:spacing w:after="0" w:line="240" w:lineRule="auto"/>
        <w:jc w:val="both"/>
        <w:rPr>
          <w:rFonts w:ascii="Times New Roman" w:hAnsi="Times New Roman"/>
          <w:sz w:val="24"/>
          <w:szCs w:val="24"/>
        </w:rPr>
      </w:pPr>
    </w:p>
    <w:p w14:paraId="27455D21" w14:textId="77777777" w:rsidR="00C07301" w:rsidRPr="00A65ABD" w:rsidRDefault="00C07301" w:rsidP="00C07301">
      <w:pPr>
        <w:spacing w:after="0" w:line="240" w:lineRule="auto"/>
        <w:jc w:val="both"/>
        <w:rPr>
          <w:rFonts w:ascii="Times New Roman" w:hAnsi="Times New Roman"/>
          <w:sz w:val="24"/>
          <w:szCs w:val="24"/>
        </w:rPr>
      </w:pPr>
    </w:p>
    <w:p w14:paraId="2B127A28" w14:textId="77777777" w:rsidR="00C07301" w:rsidRPr="00A65ABD" w:rsidRDefault="00C07301" w:rsidP="00C07301">
      <w:pPr>
        <w:spacing w:after="0" w:line="240" w:lineRule="auto"/>
        <w:jc w:val="both"/>
        <w:rPr>
          <w:rFonts w:ascii="Times New Roman" w:hAnsi="Times New Roman"/>
          <w:sz w:val="24"/>
          <w:szCs w:val="24"/>
        </w:rPr>
      </w:pPr>
    </w:p>
    <w:p w14:paraId="7EE508B9" w14:textId="77777777" w:rsidR="00C07301" w:rsidRPr="00A65ABD" w:rsidRDefault="00C07301" w:rsidP="00C07301">
      <w:pPr>
        <w:spacing w:after="0" w:line="240" w:lineRule="auto"/>
        <w:jc w:val="both"/>
        <w:rPr>
          <w:rFonts w:ascii="Times New Roman" w:hAnsi="Times New Roman"/>
          <w:sz w:val="24"/>
          <w:szCs w:val="24"/>
        </w:rPr>
      </w:pPr>
    </w:p>
    <w:p w14:paraId="338CAA41" w14:textId="77777777" w:rsidR="00C07301" w:rsidRPr="00A65ABD" w:rsidRDefault="00C07301" w:rsidP="00C07301">
      <w:pPr>
        <w:spacing w:after="0" w:line="240" w:lineRule="auto"/>
        <w:jc w:val="both"/>
        <w:rPr>
          <w:rFonts w:ascii="Times New Roman" w:hAnsi="Times New Roman"/>
          <w:sz w:val="24"/>
          <w:szCs w:val="24"/>
        </w:rPr>
      </w:pPr>
    </w:p>
    <w:p w14:paraId="366C3BA2" w14:textId="77777777" w:rsidR="00C07301" w:rsidRPr="00A65ABD" w:rsidRDefault="00C07301" w:rsidP="00C07301">
      <w:pPr>
        <w:spacing w:after="0" w:line="240" w:lineRule="auto"/>
        <w:jc w:val="both"/>
        <w:rPr>
          <w:rFonts w:ascii="Times New Roman" w:hAnsi="Times New Roman"/>
          <w:sz w:val="24"/>
          <w:szCs w:val="24"/>
        </w:rPr>
      </w:pPr>
    </w:p>
    <w:p w14:paraId="71387C48" w14:textId="77777777" w:rsidR="00C07301" w:rsidRPr="00A65ABD" w:rsidRDefault="00C07301" w:rsidP="00C07301">
      <w:pPr>
        <w:spacing w:after="0" w:line="240" w:lineRule="auto"/>
        <w:jc w:val="both"/>
        <w:rPr>
          <w:rFonts w:ascii="Times New Roman" w:hAnsi="Times New Roman"/>
          <w:sz w:val="24"/>
          <w:szCs w:val="24"/>
        </w:rPr>
      </w:pPr>
    </w:p>
    <w:p w14:paraId="4E355DD0" w14:textId="77777777" w:rsidR="00CE7D48" w:rsidRDefault="00CE7D48" w:rsidP="00C07301">
      <w:pPr>
        <w:spacing w:after="0" w:line="240" w:lineRule="auto"/>
        <w:ind w:left="6379"/>
        <w:rPr>
          <w:rFonts w:ascii="Times New Roman" w:hAnsi="Times New Roman"/>
          <w:sz w:val="24"/>
          <w:szCs w:val="24"/>
          <w:lang w:val="kk-KZ"/>
        </w:rPr>
      </w:pPr>
    </w:p>
    <w:p w14:paraId="3389958A" w14:textId="77777777" w:rsidR="00CE7D48" w:rsidRDefault="00CE7D48" w:rsidP="00C07301">
      <w:pPr>
        <w:spacing w:after="0" w:line="240" w:lineRule="auto"/>
        <w:ind w:left="6379"/>
        <w:rPr>
          <w:rFonts w:ascii="Times New Roman" w:hAnsi="Times New Roman"/>
          <w:sz w:val="24"/>
          <w:szCs w:val="24"/>
          <w:lang w:val="kk-KZ"/>
        </w:rPr>
      </w:pPr>
    </w:p>
    <w:p w14:paraId="23BC3DCA" w14:textId="77777777" w:rsidR="00CE7D48" w:rsidRDefault="00CE7D48" w:rsidP="00C07301">
      <w:pPr>
        <w:spacing w:after="0" w:line="240" w:lineRule="auto"/>
        <w:ind w:left="6379"/>
        <w:rPr>
          <w:rFonts w:ascii="Times New Roman" w:hAnsi="Times New Roman"/>
          <w:sz w:val="24"/>
          <w:szCs w:val="24"/>
          <w:lang w:val="kk-KZ"/>
        </w:rPr>
      </w:pPr>
    </w:p>
    <w:p w14:paraId="674071A4" w14:textId="77777777" w:rsidR="00CE7D48" w:rsidRDefault="00CE7D48" w:rsidP="00C07301">
      <w:pPr>
        <w:spacing w:after="0" w:line="240" w:lineRule="auto"/>
        <w:ind w:left="6379"/>
        <w:rPr>
          <w:rFonts w:ascii="Times New Roman" w:hAnsi="Times New Roman"/>
          <w:sz w:val="24"/>
          <w:szCs w:val="24"/>
          <w:lang w:val="kk-KZ"/>
        </w:rPr>
      </w:pPr>
    </w:p>
    <w:p w14:paraId="1F04CC78" w14:textId="079B2E00" w:rsidR="00C07301" w:rsidRPr="00CE7D48" w:rsidRDefault="00C27137" w:rsidP="00C07301">
      <w:pPr>
        <w:spacing w:after="0" w:line="240" w:lineRule="auto"/>
        <w:ind w:left="6379"/>
        <w:rPr>
          <w:rFonts w:ascii="Times New Roman" w:hAnsi="Times New Roman"/>
          <w:sz w:val="24"/>
          <w:szCs w:val="24"/>
          <w:lang w:val="kk-KZ"/>
        </w:rPr>
      </w:pPr>
      <w:r w:rsidRPr="00C27137">
        <w:rPr>
          <w:rFonts w:ascii="Times New Roman" w:hAnsi="Times New Roman"/>
          <w:sz w:val="24"/>
          <w:szCs w:val="24"/>
          <w:lang w:val="kk-KZ"/>
        </w:rPr>
        <w:lastRenderedPageBreak/>
        <w:t>“ STANDARD инвестициалық компаниясы ”</w:t>
      </w:r>
      <w:r w:rsidRPr="00CE7D48">
        <w:rPr>
          <w:rFonts w:ascii="Times New Roman" w:hAnsi="Times New Roman"/>
          <w:sz w:val="24"/>
          <w:szCs w:val="24"/>
          <w:lang w:val="kk-KZ"/>
        </w:rPr>
        <w:t xml:space="preserve"> </w:t>
      </w:r>
      <w:r w:rsidR="00C07301" w:rsidRPr="00CE7D48">
        <w:rPr>
          <w:rFonts w:ascii="Times New Roman" w:hAnsi="Times New Roman"/>
          <w:sz w:val="24"/>
          <w:szCs w:val="24"/>
          <w:lang w:val="kk-KZ"/>
        </w:rPr>
        <w:t>АҚ ішкі бақылау, қол жеткізу, билік ету және инсайдерлік ақпаратты пайдалану ережелеріне</w:t>
      </w:r>
    </w:p>
    <w:p w14:paraId="1624EA3E" w14:textId="77777777" w:rsidR="00C07301" w:rsidRPr="00A65ABD" w:rsidRDefault="00C07301" w:rsidP="00C07301">
      <w:pPr>
        <w:spacing w:after="0" w:line="240" w:lineRule="auto"/>
        <w:ind w:left="6379"/>
        <w:rPr>
          <w:rFonts w:ascii="Times New Roman" w:hAnsi="Times New Roman"/>
          <w:sz w:val="24"/>
          <w:szCs w:val="24"/>
        </w:rPr>
      </w:pPr>
      <w:r w:rsidRPr="00A65ABD">
        <w:rPr>
          <w:rFonts w:ascii="Times New Roman" w:hAnsi="Times New Roman"/>
          <w:b/>
          <w:sz w:val="24"/>
          <w:szCs w:val="24"/>
        </w:rPr>
        <w:t>Қосымша 2-1</w:t>
      </w:r>
    </w:p>
    <w:p w14:paraId="213B0D6A" w14:textId="77777777" w:rsidR="00C07301" w:rsidRPr="00A65ABD" w:rsidRDefault="00C07301" w:rsidP="00C07301">
      <w:pPr>
        <w:spacing w:after="0" w:line="240" w:lineRule="auto"/>
        <w:ind w:left="6379"/>
        <w:rPr>
          <w:rFonts w:ascii="Times New Roman" w:hAnsi="Times New Roman"/>
          <w:i/>
          <w:sz w:val="24"/>
          <w:szCs w:val="24"/>
        </w:rPr>
      </w:pPr>
      <w:r w:rsidRPr="00A65ABD">
        <w:rPr>
          <w:rFonts w:ascii="Times New Roman" w:hAnsi="Times New Roman"/>
          <w:i/>
          <w:sz w:val="24"/>
          <w:szCs w:val="24"/>
        </w:rPr>
        <w:t>(заңды тұлғалар үшін)</w:t>
      </w:r>
    </w:p>
    <w:p w14:paraId="717E5A85" w14:textId="77777777" w:rsidR="00C07301" w:rsidRPr="00A65ABD" w:rsidRDefault="00C07301" w:rsidP="00C07301">
      <w:pPr>
        <w:spacing w:after="0" w:line="240" w:lineRule="auto"/>
        <w:jc w:val="center"/>
        <w:rPr>
          <w:rFonts w:ascii="Times New Roman" w:hAnsi="Times New Roman"/>
          <w:b/>
          <w:sz w:val="24"/>
          <w:szCs w:val="24"/>
        </w:rPr>
      </w:pPr>
    </w:p>
    <w:p w14:paraId="1763974E" w14:textId="77777777" w:rsidR="00C07301" w:rsidRPr="00A65ABD" w:rsidRDefault="00C07301" w:rsidP="00C07301">
      <w:pPr>
        <w:spacing w:after="0" w:line="240" w:lineRule="auto"/>
        <w:jc w:val="center"/>
        <w:rPr>
          <w:rFonts w:ascii="Times New Roman" w:hAnsi="Times New Roman"/>
          <w:b/>
          <w:sz w:val="24"/>
          <w:szCs w:val="24"/>
        </w:rPr>
      </w:pPr>
    </w:p>
    <w:p w14:paraId="147BBD43" w14:textId="77777777" w:rsidR="00C07301" w:rsidRPr="00A65ABD" w:rsidRDefault="00C07301" w:rsidP="00C07301">
      <w:pPr>
        <w:spacing w:after="0" w:line="240" w:lineRule="auto"/>
        <w:jc w:val="center"/>
        <w:rPr>
          <w:rFonts w:ascii="Times New Roman" w:hAnsi="Times New Roman"/>
          <w:b/>
          <w:sz w:val="24"/>
          <w:szCs w:val="24"/>
        </w:rPr>
      </w:pPr>
    </w:p>
    <w:p w14:paraId="6A1863E4" w14:textId="77777777" w:rsidR="00C07301" w:rsidRPr="00A65ABD" w:rsidRDefault="00C07301" w:rsidP="00C07301">
      <w:pPr>
        <w:spacing w:after="0" w:line="240" w:lineRule="auto"/>
        <w:jc w:val="center"/>
        <w:rPr>
          <w:rFonts w:ascii="Times New Roman" w:hAnsi="Times New Roman"/>
          <w:b/>
          <w:sz w:val="24"/>
          <w:szCs w:val="24"/>
        </w:rPr>
      </w:pPr>
    </w:p>
    <w:p w14:paraId="029D4DC7" w14:textId="77777777" w:rsidR="00C07301" w:rsidRPr="00A65ABD" w:rsidRDefault="00C07301" w:rsidP="00C07301">
      <w:pPr>
        <w:spacing w:after="0" w:line="240" w:lineRule="auto"/>
        <w:jc w:val="right"/>
        <w:rPr>
          <w:rFonts w:ascii="Times New Roman" w:hAnsi="Times New Roman"/>
          <w:b/>
          <w:sz w:val="24"/>
          <w:szCs w:val="24"/>
        </w:rPr>
      </w:pPr>
    </w:p>
    <w:p w14:paraId="67BD86EF" w14:textId="77777777" w:rsidR="00C07301" w:rsidRPr="00A65ABD" w:rsidRDefault="00C07301" w:rsidP="00C07301">
      <w:pPr>
        <w:spacing w:after="0" w:line="240" w:lineRule="auto"/>
        <w:jc w:val="center"/>
        <w:rPr>
          <w:rFonts w:ascii="Times New Roman" w:hAnsi="Times New Roman"/>
          <w:b/>
          <w:sz w:val="24"/>
          <w:szCs w:val="24"/>
        </w:rPr>
      </w:pPr>
    </w:p>
    <w:p w14:paraId="6CEE6F24" w14:textId="0D87F5ED" w:rsidR="00C07301" w:rsidRPr="00A65ABD" w:rsidRDefault="00C27137" w:rsidP="00C07301">
      <w:pPr>
        <w:spacing w:after="0" w:line="240" w:lineRule="auto"/>
        <w:jc w:val="center"/>
        <w:rPr>
          <w:rFonts w:ascii="Times New Roman" w:hAnsi="Times New Roman"/>
          <w:sz w:val="24"/>
          <w:szCs w:val="24"/>
        </w:rPr>
      </w:pPr>
      <w:r w:rsidRPr="00C27137">
        <w:rPr>
          <w:rFonts w:ascii="Times New Roman" w:hAnsi="Times New Roman"/>
          <w:sz w:val="24"/>
          <w:szCs w:val="24"/>
          <w:lang w:val="kk-KZ"/>
        </w:rPr>
        <w:t>“ STANDARD инвестициалық компаниясы ”</w:t>
      </w:r>
      <w:r w:rsidR="00C07301" w:rsidRPr="00A65ABD">
        <w:rPr>
          <w:rFonts w:ascii="Times New Roman" w:hAnsi="Times New Roman"/>
          <w:sz w:val="24"/>
          <w:szCs w:val="24"/>
        </w:rPr>
        <w:t xml:space="preserve"> АҚ-на </w:t>
      </w:r>
    </w:p>
    <w:p w14:paraId="122AB3A3" w14:textId="77777777" w:rsidR="00C07301" w:rsidRPr="00A65ABD" w:rsidRDefault="00C07301" w:rsidP="00C07301">
      <w:pPr>
        <w:spacing w:after="0" w:line="240" w:lineRule="auto"/>
        <w:jc w:val="center"/>
        <w:rPr>
          <w:rFonts w:ascii="Times New Roman" w:hAnsi="Times New Roman"/>
          <w:b/>
          <w:sz w:val="24"/>
          <w:szCs w:val="24"/>
        </w:rPr>
      </w:pPr>
      <w:r w:rsidRPr="00A65ABD">
        <w:rPr>
          <w:rFonts w:ascii="Times New Roman" w:hAnsi="Times New Roman"/>
          <w:b/>
          <w:sz w:val="24"/>
          <w:szCs w:val="24"/>
        </w:rPr>
        <w:t xml:space="preserve">инсайдерлер тізіміне енгізу туралы </w:t>
      </w:r>
    </w:p>
    <w:p w14:paraId="0B3A3BED" w14:textId="77777777" w:rsidR="00C07301" w:rsidRPr="00A65ABD" w:rsidRDefault="00C07301" w:rsidP="00C07301">
      <w:pPr>
        <w:spacing w:after="0" w:line="240" w:lineRule="auto"/>
        <w:ind w:firstLine="708"/>
        <w:jc w:val="center"/>
        <w:rPr>
          <w:rFonts w:ascii="Times New Roman" w:hAnsi="Times New Roman"/>
          <w:sz w:val="24"/>
          <w:szCs w:val="24"/>
        </w:rPr>
      </w:pPr>
      <w:r w:rsidRPr="00A65ABD">
        <w:rPr>
          <w:rFonts w:ascii="Times New Roman" w:hAnsi="Times New Roman"/>
          <w:b/>
          <w:sz w:val="24"/>
          <w:szCs w:val="24"/>
        </w:rPr>
        <w:t>ХАБАРЛАМА</w:t>
      </w:r>
    </w:p>
    <w:p w14:paraId="5419A00E" w14:textId="77777777" w:rsidR="00C07301" w:rsidRPr="00A65ABD" w:rsidRDefault="00C07301" w:rsidP="00C07301">
      <w:pPr>
        <w:spacing w:after="0" w:line="240" w:lineRule="auto"/>
        <w:ind w:firstLine="708"/>
        <w:jc w:val="both"/>
        <w:rPr>
          <w:rFonts w:ascii="Times New Roman" w:hAnsi="Times New Roman"/>
          <w:sz w:val="24"/>
          <w:szCs w:val="24"/>
        </w:rPr>
      </w:pPr>
    </w:p>
    <w:p w14:paraId="761E1253" w14:textId="77777777" w:rsidR="00C07301" w:rsidRPr="00A65ABD" w:rsidRDefault="00C07301" w:rsidP="00C07301">
      <w:pPr>
        <w:spacing w:after="0" w:line="240" w:lineRule="auto"/>
        <w:ind w:firstLine="708"/>
        <w:jc w:val="both"/>
        <w:rPr>
          <w:rFonts w:ascii="Times New Roman" w:hAnsi="Times New Roman"/>
          <w:sz w:val="24"/>
          <w:szCs w:val="24"/>
        </w:rPr>
      </w:pPr>
      <w:proofErr w:type="gramStart"/>
      <w:r w:rsidRPr="00A65ABD">
        <w:rPr>
          <w:rFonts w:ascii="Times New Roman" w:hAnsi="Times New Roman"/>
          <w:sz w:val="24"/>
          <w:szCs w:val="24"/>
        </w:rPr>
        <w:t>Құрметті  _</w:t>
      </w:r>
      <w:proofErr w:type="gramEnd"/>
      <w:r w:rsidRPr="00A65ABD">
        <w:rPr>
          <w:rFonts w:ascii="Times New Roman" w:hAnsi="Times New Roman"/>
          <w:sz w:val="24"/>
          <w:szCs w:val="24"/>
        </w:rPr>
        <w:t>________________________________!</w:t>
      </w:r>
    </w:p>
    <w:p w14:paraId="7AB1E0CD" w14:textId="719BCC9A" w:rsidR="00C07301" w:rsidRPr="00A65ABD" w:rsidRDefault="00C07301" w:rsidP="00C07301">
      <w:pPr>
        <w:spacing w:after="0" w:line="240" w:lineRule="auto"/>
        <w:ind w:firstLine="708"/>
        <w:jc w:val="both"/>
        <w:rPr>
          <w:rFonts w:ascii="Times New Roman" w:hAnsi="Times New Roman"/>
          <w:sz w:val="24"/>
          <w:szCs w:val="24"/>
        </w:rPr>
      </w:pPr>
      <w:r w:rsidRPr="00A65ABD">
        <w:rPr>
          <w:rFonts w:ascii="Times New Roman" w:hAnsi="Times New Roman"/>
          <w:sz w:val="24"/>
          <w:szCs w:val="24"/>
        </w:rPr>
        <w:t>Осы хабарла</w:t>
      </w:r>
      <w:r>
        <w:rPr>
          <w:rFonts w:ascii="Times New Roman" w:hAnsi="Times New Roman"/>
          <w:sz w:val="24"/>
          <w:szCs w:val="24"/>
        </w:rPr>
        <w:t>ма арқылы</w:t>
      </w:r>
      <w:r w:rsidRPr="00803E1E">
        <w:rPr>
          <w:rFonts w:ascii="Times New Roman" w:hAnsi="Times New Roman"/>
          <w:sz w:val="24"/>
          <w:szCs w:val="24"/>
        </w:rPr>
        <w:t xml:space="preserve"> </w:t>
      </w:r>
      <w:r w:rsidR="00C27137" w:rsidRPr="00C27137">
        <w:rPr>
          <w:rFonts w:ascii="Times New Roman" w:hAnsi="Times New Roman"/>
          <w:sz w:val="24"/>
          <w:szCs w:val="24"/>
          <w:lang w:val="kk-KZ"/>
        </w:rPr>
        <w:t xml:space="preserve">“ STANDARD инвестициалық </w:t>
      </w:r>
      <w:proofErr w:type="gramStart"/>
      <w:r w:rsidR="00C27137" w:rsidRPr="00C27137">
        <w:rPr>
          <w:rFonts w:ascii="Times New Roman" w:hAnsi="Times New Roman"/>
          <w:sz w:val="24"/>
          <w:szCs w:val="24"/>
          <w:lang w:val="kk-KZ"/>
        </w:rPr>
        <w:t>компаниясы ”</w:t>
      </w:r>
      <w:proofErr w:type="gramEnd"/>
      <w:r w:rsidRPr="00803E1E">
        <w:rPr>
          <w:rFonts w:ascii="Times New Roman" w:hAnsi="Times New Roman"/>
          <w:sz w:val="24"/>
          <w:szCs w:val="24"/>
        </w:rPr>
        <w:t xml:space="preserve"> </w:t>
      </w:r>
      <w:r w:rsidRPr="00A65ABD">
        <w:rPr>
          <w:rFonts w:ascii="Times New Roman" w:hAnsi="Times New Roman"/>
          <w:sz w:val="24"/>
          <w:szCs w:val="24"/>
        </w:rPr>
        <w:t xml:space="preserve"> АҚ (бұдан әрі – Компания) өзінің құрметін білдіреді және төмендегілерді хабарлайды.</w:t>
      </w:r>
    </w:p>
    <w:p w14:paraId="150A12FC" w14:textId="77777777" w:rsidR="00C07301" w:rsidRPr="00A65ABD" w:rsidRDefault="00C07301" w:rsidP="00C07301">
      <w:pPr>
        <w:spacing w:after="0" w:line="240" w:lineRule="auto"/>
        <w:ind w:firstLine="708"/>
        <w:jc w:val="both"/>
        <w:rPr>
          <w:rFonts w:ascii="Times New Roman" w:hAnsi="Times New Roman"/>
          <w:sz w:val="24"/>
          <w:szCs w:val="24"/>
        </w:rPr>
      </w:pPr>
      <w:r w:rsidRPr="00803E1E">
        <w:rPr>
          <w:rFonts w:ascii="Times New Roman" w:hAnsi="Times New Roman"/>
          <w:sz w:val="24"/>
          <w:szCs w:val="24"/>
        </w:rPr>
        <w:t>“</w:t>
      </w:r>
      <w:r>
        <w:rPr>
          <w:rFonts w:ascii="Times New Roman" w:hAnsi="Times New Roman"/>
          <w:sz w:val="24"/>
          <w:szCs w:val="24"/>
        </w:rPr>
        <w:t>Бағалы қағаздар нарығы туралы</w:t>
      </w:r>
      <w:r w:rsidRPr="00803E1E">
        <w:rPr>
          <w:rFonts w:ascii="Times New Roman" w:hAnsi="Times New Roman"/>
          <w:sz w:val="24"/>
          <w:szCs w:val="24"/>
        </w:rPr>
        <w:t xml:space="preserve">” </w:t>
      </w:r>
      <w:r w:rsidRPr="00A65ABD">
        <w:rPr>
          <w:rFonts w:ascii="Times New Roman" w:hAnsi="Times New Roman"/>
          <w:sz w:val="24"/>
          <w:szCs w:val="24"/>
        </w:rPr>
        <w:t>Қазақстан Республикасы Заңының (бұдан әрі – заң) 56-1-бабының - тармағының _ _ _ _ тармақшасына сәйкес Сіз компанияның инсайдерлік ақпаратына қол жеткізе алатын тұлға болып табыласыз.</w:t>
      </w:r>
    </w:p>
    <w:p w14:paraId="3E87006C" w14:textId="77777777" w:rsidR="00C07301" w:rsidRPr="00A65ABD" w:rsidRDefault="00C07301" w:rsidP="00C07301">
      <w:pPr>
        <w:spacing w:after="0" w:line="240" w:lineRule="auto"/>
        <w:ind w:firstLine="708"/>
        <w:jc w:val="both"/>
        <w:rPr>
          <w:rFonts w:ascii="Times New Roman" w:hAnsi="Times New Roman"/>
          <w:sz w:val="24"/>
          <w:szCs w:val="24"/>
        </w:rPr>
      </w:pPr>
      <w:r w:rsidRPr="00A65ABD">
        <w:rPr>
          <w:rFonts w:ascii="Times New Roman" w:hAnsi="Times New Roman"/>
          <w:sz w:val="24"/>
          <w:szCs w:val="24"/>
        </w:rPr>
        <w:t xml:space="preserve">Баяндалғанға байланысты сіздің ұйымыңыз компанияның Инсайдерлер </w:t>
      </w:r>
      <w:proofErr w:type="gramStart"/>
      <w:r w:rsidRPr="00A65ABD">
        <w:rPr>
          <w:rFonts w:ascii="Times New Roman" w:hAnsi="Times New Roman"/>
          <w:sz w:val="24"/>
          <w:szCs w:val="24"/>
        </w:rPr>
        <w:t>тізіміне  енгізілгені</w:t>
      </w:r>
      <w:proofErr w:type="gramEnd"/>
      <w:r w:rsidRPr="00A65ABD">
        <w:rPr>
          <w:rFonts w:ascii="Times New Roman" w:hAnsi="Times New Roman"/>
          <w:sz w:val="24"/>
          <w:szCs w:val="24"/>
        </w:rPr>
        <w:t xml:space="preserve"> туралы хабарлаймыз. </w:t>
      </w:r>
    </w:p>
    <w:p w14:paraId="5C2815E2" w14:textId="77777777" w:rsidR="00C07301" w:rsidRPr="00A65ABD" w:rsidRDefault="00C07301" w:rsidP="00C07301">
      <w:pPr>
        <w:spacing w:after="0" w:line="240" w:lineRule="auto"/>
        <w:ind w:firstLine="708"/>
        <w:jc w:val="both"/>
        <w:rPr>
          <w:rFonts w:ascii="Times New Roman" w:hAnsi="Times New Roman"/>
          <w:sz w:val="24"/>
          <w:szCs w:val="24"/>
        </w:rPr>
      </w:pPr>
      <w:r w:rsidRPr="00A65ABD">
        <w:rPr>
          <w:rFonts w:ascii="Times New Roman" w:hAnsi="Times New Roman"/>
          <w:sz w:val="24"/>
          <w:szCs w:val="24"/>
        </w:rPr>
        <w:t>Жоғарыда аталған заңды сақтау мақсатында сіз инсайдерлік ақпаратты компанияның ішкі нормативтік құжаттарының және Қазақстан Республикасы заңнамасының талаптарына сәйкес қана пайдалануға құқылысыз және инсайдерлік ақпаратты пайдалану/ашу үшін жауап бересіз.</w:t>
      </w:r>
    </w:p>
    <w:p w14:paraId="08DC7977" w14:textId="0B83EC32" w:rsidR="00C07301" w:rsidRPr="00A65ABD" w:rsidRDefault="00C27137" w:rsidP="00C07301">
      <w:pPr>
        <w:spacing w:after="0" w:line="240" w:lineRule="auto"/>
        <w:ind w:firstLine="708"/>
        <w:jc w:val="both"/>
        <w:rPr>
          <w:rFonts w:ascii="Times New Roman" w:hAnsi="Times New Roman"/>
          <w:sz w:val="24"/>
          <w:szCs w:val="24"/>
        </w:rPr>
      </w:pPr>
      <w:r w:rsidRPr="00C27137">
        <w:rPr>
          <w:rFonts w:ascii="Times New Roman" w:hAnsi="Times New Roman"/>
          <w:sz w:val="24"/>
          <w:szCs w:val="24"/>
          <w:lang w:val="kk-KZ"/>
        </w:rPr>
        <w:t>“ STANDARD инвестициалық компаниясы ”</w:t>
      </w:r>
      <w:r w:rsidR="00C07301" w:rsidRPr="00803E1E">
        <w:rPr>
          <w:rFonts w:ascii="Times New Roman" w:hAnsi="Times New Roman"/>
          <w:sz w:val="24"/>
          <w:szCs w:val="24"/>
        </w:rPr>
        <w:t xml:space="preserve"> </w:t>
      </w:r>
      <w:r w:rsidR="00C07301" w:rsidRPr="00A65ABD">
        <w:rPr>
          <w:rFonts w:ascii="Times New Roman" w:hAnsi="Times New Roman"/>
          <w:sz w:val="24"/>
          <w:szCs w:val="24"/>
        </w:rPr>
        <w:t xml:space="preserve">АҚ ішкі бақылау, қол жеткізу, билік ету және инсайдерлік ақпаратты пайдалану ережелерімен компанияның интернет-ресурсында танысу қажет: </w:t>
      </w:r>
      <w:hyperlink r:id="rId8" w:history="1">
        <w:r w:rsidRPr="00780EF7">
          <w:rPr>
            <w:rStyle w:val="a4"/>
            <w:rFonts w:ascii="Times New Roman" w:hAnsi="Times New Roman"/>
            <w:sz w:val="24"/>
            <w:szCs w:val="24"/>
          </w:rPr>
          <w:t>www.</w:t>
        </w:r>
        <w:r w:rsidRPr="00780EF7">
          <w:rPr>
            <w:rStyle w:val="a4"/>
            <w:rFonts w:ascii="Times New Roman" w:hAnsi="Times New Roman"/>
            <w:sz w:val="24"/>
            <w:szCs w:val="24"/>
            <w:lang w:val="en-US"/>
          </w:rPr>
          <w:t>stdi</w:t>
        </w:r>
        <w:r w:rsidRPr="00780EF7">
          <w:rPr>
            <w:rStyle w:val="a4"/>
            <w:rFonts w:ascii="Times New Roman" w:hAnsi="Times New Roman"/>
            <w:sz w:val="24"/>
            <w:szCs w:val="24"/>
          </w:rPr>
          <w:t>.kz</w:t>
        </w:r>
      </w:hyperlink>
    </w:p>
    <w:p w14:paraId="0D2C6F19" w14:textId="77777777" w:rsidR="00C07301" w:rsidRPr="00A65ABD" w:rsidRDefault="00C07301" w:rsidP="00C07301">
      <w:pPr>
        <w:spacing w:after="0" w:line="240" w:lineRule="auto"/>
        <w:ind w:firstLine="708"/>
        <w:jc w:val="both"/>
        <w:rPr>
          <w:rFonts w:ascii="Times New Roman" w:hAnsi="Times New Roman"/>
          <w:sz w:val="24"/>
          <w:szCs w:val="24"/>
        </w:rPr>
      </w:pPr>
    </w:p>
    <w:p w14:paraId="7CAED3A4" w14:textId="77777777" w:rsidR="00C07301" w:rsidRPr="00A65ABD" w:rsidRDefault="00C07301" w:rsidP="00C07301">
      <w:pPr>
        <w:spacing w:after="0" w:line="240" w:lineRule="auto"/>
        <w:ind w:firstLine="708"/>
        <w:jc w:val="both"/>
        <w:rPr>
          <w:rFonts w:ascii="Times New Roman" w:hAnsi="Times New Roman"/>
          <w:sz w:val="24"/>
          <w:szCs w:val="24"/>
        </w:rPr>
      </w:pPr>
      <w:r w:rsidRPr="00A65ABD">
        <w:rPr>
          <w:rFonts w:ascii="Times New Roman" w:hAnsi="Times New Roman"/>
          <w:sz w:val="24"/>
          <w:szCs w:val="24"/>
        </w:rPr>
        <w:t>Заңның 56-1-бабының компанияның инсайдерлер тізімін жүргізуі бөлігіндегі талаптарын орындау үшін осы хабарламаға қосымшаға сәйкес компанияның инсайдерлік ақпаратына өзінің қызметтік жағдайына және еңбек міндеттеріне қарай қолжетімділігі бар Сіздің ұйымыңыздың қызметкерлерінің тізімін ұсынуды сұраймыз.</w:t>
      </w:r>
    </w:p>
    <w:p w14:paraId="59FA384E" w14:textId="77777777" w:rsidR="00C07301" w:rsidRPr="00A65ABD" w:rsidRDefault="00C07301" w:rsidP="00C07301">
      <w:pPr>
        <w:spacing w:after="0" w:line="240" w:lineRule="auto"/>
        <w:jc w:val="both"/>
        <w:rPr>
          <w:rFonts w:ascii="Times New Roman" w:hAnsi="Times New Roman"/>
          <w:i/>
          <w:sz w:val="24"/>
          <w:szCs w:val="24"/>
        </w:rPr>
      </w:pPr>
      <w:r w:rsidRPr="00A65ABD">
        <w:rPr>
          <w:rFonts w:ascii="Times New Roman" w:hAnsi="Times New Roman"/>
          <w:i/>
          <w:sz w:val="24"/>
          <w:szCs w:val="24"/>
          <w:lang w:val="kk-KZ"/>
        </w:rPr>
        <w:t>Қосымша</w:t>
      </w:r>
      <w:r w:rsidRPr="00A65ABD">
        <w:rPr>
          <w:rFonts w:ascii="Times New Roman" w:hAnsi="Times New Roman"/>
          <w:i/>
          <w:sz w:val="24"/>
          <w:szCs w:val="24"/>
        </w:rPr>
        <w:t xml:space="preserve">: </w:t>
      </w:r>
    </w:p>
    <w:p w14:paraId="6F4F00BE" w14:textId="77777777" w:rsidR="00C07301" w:rsidRPr="00A65ABD" w:rsidRDefault="00C07301" w:rsidP="00C07301">
      <w:pPr>
        <w:pStyle w:val="a9"/>
        <w:numPr>
          <w:ilvl w:val="0"/>
          <w:numId w:val="16"/>
        </w:numPr>
        <w:spacing w:after="0" w:line="240" w:lineRule="auto"/>
        <w:jc w:val="both"/>
        <w:rPr>
          <w:rFonts w:ascii="Times New Roman" w:hAnsi="Times New Roman"/>
          <w:i/>
          <w:sz w:val="24"/>
          <w:szCs w:val="24"/>
        </w:rPr>
      </w:pPr>
      <w:r w:rsidRPr="00A65ABD">
        <w:rPr>
          <w:rFonts w:ascii="Times New Roman" w:hAnsi="Times New Roman"/>
          <w:i/>
          <w:sz w:val="24"/>
          <w:szCs w:val="24"/>
        </w:rPr>
        <w:t>Инсайдерлік ақпарат тізімі;</w:t>
      </w:r>
    </w:p>
    <w:p w14:paraId="44DC7541" w14:textId="77777777" w:rsidR="00C07301" w:rsidRPr="00A65ABD" w:rsidRDefault="00C07301" w:rsidP="00C07301">
      <w:pPr>
        <w:pStyle w:val="a9"/>
        <w:numPr>
          <w:ilvl w:val="0"/>
          <w:numId w:val="16"/>
        </w:numPr>
        <w:spacing w:after="0" w:line="240" w:lineRule="auto"/>
        <w:jc w:val="both"/>
        <w:rPr>
          <w:rFonts w:ascii="Times New Roman" w:hAnsi="Times New Roman"/>
          <w:i/>
          <w:sz w:val="24"/>
          <w:szCs w:val="24"/>
        </w:rPr>
      </w:pPr>
      <w:r w:rsidRPr="00A65ABD">
        <w:rPr>
          <w:rFonts w:ascii="Times New Roman" w:hAnsi="Times New Roman"/>
          <w:i/>
          <w:sz w:val="24"/>
          <w:szCs w:val="24"/>
        </w:rPr>
        <w:t>толтыруға арналған сауалнама формасы</w:t>
      </w:r>
    </w:p>
    <w:p w14:paraId="588B1EBF" w14:textId="77777777" w:rsidR="00C07301" w:rsidRPr="00A65ABD" w:rsidRDefault="00C07301" w:rsidP="00C07301">
      <w:pPr>
        <w:pStyle w:val="a9"/>
        <w:spacing w:after="0" w:line="240" w:lineRule="auto"/>
        <w:jc w:val="both"/>
        <w:rPr>
          <w:rFonts w:ascii="Times New Roman" w:hAnsi="Times New Roman"/>
          <w:i/>
          <w:sz w:val="24"/>
          <w:szCs w:val="24"/>
        </w:rPr>
      </w:pPr>
    </w:p>
    <w:p w14:paraId="6C2760F2" w14:textId="77777777" w:rsidR="00C07301" w:rsidRPr="00A65ABD" w:rsidRDefault="00C07301" w:rsidP="00C07301">
      <w:pPr>
        <w:pStyle w:val="a9"/>
        <w:spacing w:after="0" w:line="240" w:lineRule="auto"/>
        <w:jc w:val="both"/>
        <w:rPr>
          <w:rFonts w:ascii="Times New Roman" w:hAnsi="Times New Roman"/>
          <w:i/>
          <w:sz w:val="24"/>
          <w:szCs w:val="24"/>
        </w:rPr>
      </w:pPr>
    </w:p>
    <w:p w14:paraId="3DBF22C5" w14:textId="77777777" w:rsidR="00C07301" w:rsidRPr="00A65ABD" w:rsidRDefault="00C07301" w:rsidP="00C07301">
      <w:pPr>
        <w:spacing w:after="0" w:line="240" w:lineRule="auto"/>
        <w:jc w:val="both"/>
        <w:rPr>
          <w:rFonts w:ascii="Times New Roman" w:hAnsi="Times New Roman"/>
          <w:i/>
          <w:sz w:val="24"/>
          <w:szCs w:val="24"/>
          <w:u w:val="single"/>
          <w:lang w:val="kk-KZ"/>
        </w:rPr>
      </w:pPr>
      <w:r w:rsidRPr="00A65ABD">
        <w:rPr>
          <w:rFonts w:ascii="Times New Roman" w:hAnsi="Times New Roman"/>
          <w:i/>
          <w:sz w:val="24"/>
          <w:szCs w:val="24"/>
          <w:u w:val="single"/>
          <w:lang w:val="kk-KZ"/>
        </w:rPr>
        <w:t>Лауазымы</w:t>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lang w:val="kk-KZ"/>
        </w:rPr>
        <w:t>Аты жөні</w:t>
      </w:r>
    </w:p>
    <w:p w14:paraId="68A5A6F9" w14:textId="77777777" w:rsidR="00C07301" w:rsidRPr="00A65ABD" w:rsidRDefault="00C07301" w:rsidP="00C07301">
      <w:pPr>
        <w:spacing w:after="0" w:line="240" w:lineRule="auto"/>
        <w:jc w:val="both"/>
        <w:rPr>
          <w:rFonts w:ascii="Times New Roman" w:hAnsi="Times New Roman"/>
          <w:sz w:val="24"/>
          <w:szCs w:val="24"/>
        </w:rPr>
      </w:pPr>
    </w:p>
    <w:p w14:paraId="36037C45" w14:textId="77777777" w:rsidR="00C07301" w:rsidRPr="00A65ABD" w:rsidRDefault="00C07301" w:rsidP="00C07301">
      <w:pPr>
        <w:spacing w:after="0" w:line="240" w:lineRule="auto"/>
        <w:ind w:firstLine="708"/>
        <w:jc w:val="both"/>
        <w:rPr>
          <w:rFonts w:ascii="Times New Roman" w:hAnsi="Times New Roman"/>
          <w:sz w:val="24"/>
          <w:szCs w:val="24"/>
        </w:rPr>
      </w:pPr>
    </w:p>
    <w:p w14:paraId="3EC3266D" w14:textId="77777777" w:rsidR="00C07301" w:rsidRPr="00A65ABD" w:rsidRDefault="00C07301" w:rsidP="00C07301">
      <w:pPr>
        <w:spacing w:after="0" w:line="240" w:lineRule="auto"/>
        <w:ind w:left="6379"/>
        <w:rPr>
          <w:rFonts w:ascii="Times New Roman" w:hAnsi="Times New Roman"/>
          <w:sz w:val="24"/>
          <w:szCs w:val="24"/>
        </w:rPr>
      </w:pPr>
    </w:p>
    <w:p w14:paraId="31757010" w14:textId="77777777" w:rsidR="00CE7D48" w:rsidRDefault="00CE7D48" w:rsidP="00C07301">
      <w:pPr>
        <w:spacing w:after="0" w:line="240" w:lineRule="auto"/>
        <w:ind w:left="6379"/>
        <w:rPr>
          <w:rFonts w:ascii="Times New Roman" w:hAnsi="Times New Roman"/>
          <w:sz w:val="24"/>
          <w:szCs w:val="24"/>
          <w:lang w:val="kk-KZ"/>
        </w:rPr>
      </w:pPr>
    </w:p>
    <w:p w14:paraId="48373626" w14:textId="77777777" w:rsidR="00CE7D48" w:rsidRDefault="00CE7D48" w:rsidP="00C07301">
      <w:pPr>
        <w:spacing w:after="0" w:line="240" w:lineRule="auto"/>
        <w:ind w:left="6379"/>
        <w:rPr>
          <w:rFonts w:ascii="Times New Roman" w:hAnsi="Times New Roman"/>
          <w:sz w:val="24"/>
          <w:szCs w:val="24"/>
          <w:lang w:val="kk-KZ"/>
        </w:rPr>
      </w:pPr>
    </w:p>
    <w:p w14:paraId="6F1DBA35" w14:textId="77777777" w:rsidR="00CE7D48" w:rsidRDefault="00CE7D48" w:rsidP="00C07301">
      <w:pPr>
        <w:spacing w:after="0" w:line="240" w:lineRule="auto"/>
        <w:ind w:left="6379"/>
        <w:rPr>
          <w:rFonts w:ascii="Times New Roman" w:hAnsi="Times New Roman"/>
          <w:sz w:val="24"/>
          <w:szCs w:val="24"/>
          <w:lang w:val="kk-KZ"/>
        </w:rPr>
      </w:pPr>
    </w:p>
    <w:p w14:paraId="030F3DEE" w14:textId="77777777" w:rsidR="00CE7D48" w:rsidRDefault="00CE7D48" w:rsidP="00C07301">
      <w:pPr>
        <w:spacing w:after="0" w:line="240" w:lineRule="auto"/>
        <w:ind w:left="6379"/>
        <w:rPr>
          <w:rFonts w:ascii="Times New Roman" w:hAnsi="Times New Roman"/>
          <w:sz w:val="24"/>
          <w:szCs w:val="24"/>
          <w:lang w:val="kk-KZ"/>
        </w:rPr>
      </w:pPr>
    </w:p>
    <w:p w14:paraId="51D2EAE8" w14:textId="77777777" w:rsidR="00CE7D48" w:rsidRDefault="00CE7D48" w:rsidP="00C07301">
      <w:pPr>
        <w:spacing w:after="0" w:line="240" w:lineRule="auto"/>
        <w:ind w:left="6379"/>
        <w:rPr>
          <w:rFonts w:ascii="Times New Roman" w:hAnsi="Times New Roman"/>
          <w:sz w:val="24"/>
          <w:szCs w:val="24"/>
          <w:lang w:val="kk-KZ"/>
        </w:rPr>
      </w:pPr>
    </w:p>
    <w:p w14:paraId="198C4729" w14:textId="77777777" w:rsidR="00CE7D48" w:rsidRDefault="00CE7D48" w:rsidP="00C07301">
      <w:pPr>
        <w:spacing w:after="0" w:line="240" w:lineRule="auto"/>
        <w:ind w:left="6379"/>
        <w:rPr>
          <w:rFonts w:ascii="Times New Roman" w:hAnsi="Times New Roman"/>
          <w:sz w:val="24"/>
          <w:szCs w:val="24"/>
          <w:lang w:val="kk-KZ"/>
        </w:rPr>
      </w:pPr>
    </w:p>
    <w:p w14:paraId="54E5CCF1" w14:textId="77777777" w:rsidR="00CE7D48" w:rsidRDefault="00CE7D48" w:rsidP="00C07301">
      <w:pPr>
        <w:spacing w:after="0" w:line="240" w:lineRule="auto"/>
        <w:ind w:left="6379"/>
        <w:rPr>
          <w:rFonts w:ascii="Times New Roman" w:hAnsi="Times New Roman"/>
          <w:sz w:val="24"/>
          <w:szCs w:val="24"/>
          <w:lang w:val="kk-KZ"/>
        </w:rPr>
      </w:pPr>
    </w:p>
    <w:p w14:paraId="4716D84A" w14:textId="77777777" w:rsidR="00CE7D48" w:rsidRDefault="00CE7D48" w:rsidP="00C07301">
      <w:pPr>
        <w:spacing w:after="0" w:line="240" w:lineRule="auto"/>
        <w:ind w:left="6379"/>
        <w:rPr>
          <w:rFonts w:ascii="Times New Roman" w:hAnsi="Times New Roman"/>
          <w:sz w:val="24"/>
          <w:szCs w:val="24"/>
          <w:lang w:val="kk-KZ"/>
        </w:rPr>
      </w:pPr>
    </w:p>
    <w:p w14:paraId="57B14991" w14:textId="77777777" w:rsidR="00CE7D48" w:rsidRDefault="00CE7D48" w:rsidP="00C07301">
      <w:pPr>
        <w:spacing w:after="0" w:line="240" w:lineRule="auto"/>
        <w:ind w:left="6379"/>
        <w:rPr>
          <w:rFonts w:ascii="Times New Roman" w:hAnsi="Times New Roman"/>
          <w:sz w:val="24"/>
          <w:szCs w:val="24"/>
          <w:lang w:val="kk-KZ"/>
        </w:rPr>
      </w:pPr>
    </w:p>
    <w:p w14:paraId="5FA608C0" w14:textId="52746E1E" w:rsidR="00C07301" w:rsidRPr="00CE7D48" w:rsidRDefault="00C27137" w:rsidP="00C07301">
      <w:pPr>
        <w:spacing w:after="0" w:line="240" w:lineRule="auto"/>
        <w:ind w:left="6379"/>
        <w:rPr>
          <w:rFonts w:ascii="Times New Roman" w:hAnsi="Times New Roman"/>
          <w:sz w:val="24"/>
          <w:szCs w:val="24"/>
          <w:lang w:val="kk-KZ"/>
        </w:rPr>
      </w:pPr>
      <w:r w:rsidRPr="00C27137">
        <w:rPr>
          <w:rFonts w:ascii="Times New Roman" w:hAnsi="Times New Roman"/>
          <w:sz w:val="24"/>
          <w:szCs w:val="24"/>
          <w:lang w:val="kk-KZ"/>
        </w:rPr>
        <w:t>“ STANDARD инвестициалық компаниясы ”</w:t>
      </w:r>
      <w:r w:rsidR="00C07301" w:rsidRPr="00CE7D48">
        <w:rPr>
          <w:rFonts w:ascii="Times New Roman" w:hAnsi="Times New Roman"/>
          <w:sz w:val="24"/>
          <w:szCs w:val="24"/>
          <w:lang w:val="kk-KZ"/>
        </w:rPr>
        <w:t>АҚ ішкі бақылау, қол жеткізу, билік ету және инсайдерлік ақпаратты пайдалану ережелеріне</w:t>
      </w:r>
    </w:p>
    <w:p w14:paraId="7FAA8FD4" w14:textId="5E1174CD" w:rsidR="00C07301" w:rsidRPr="00A65ABD" w:rsidRDefault="00C07301" w:rsidP="00C07301">
      <w:pPr>
        <w:spacing w:after="0" w:line="240" w:lineRule="auto"/>
        <w:ind w:left="6379"/>
        <w:rPr>
          <w:rFonts w:ascii="Times New Roman" w:hAnsi="Times New Roman"/>
          <w:b/>
          <w:sz w:val="24"/>
          <w:szCs w:val="24"/>
        </w:rPr>
      </w:pPr>
      <w:r w:rsidRPr="00A65ABD">
        <w:rPr>
          <w:rFonts w:ascii="Times New Roman" w:hAnsi="Times New Roman"/>
          <w:b/>
          <w:sz w:val="24"/>
          <w:szCs w:val="24"/>
        </w:rPr>
        <w:t xml:space="preserve">Қосымша </w:t>
      </w:r>
      <w:r w:rsidR="0014713C">
        <w:rPr>
          <w:rFonts w:ascii="Times New Roman" w:hAnsi="Times New Roman"/>
          <w:b/>
          <w:sz w:val="24"/>
          <w:szCs w:val="24"/>
        </w:rPr>
        <w:t>3</w:t>
      </w:r>
    </w:p>
    <w:p w14:paraId="4D5CAF4D" w14:textId="77777777" w:rsidR="00C07301" w:rsidRPr="00A65ABD" w:rsidRDefault="00C07301" w:rsidP="00C07301">
      <w:pPr>
        <w:spacing w:after="0" w:line="240" w:lineRule="auto"/>
        <w:ind w:left="6379"/>
        <w:rPr>
          <w:rFonts w:ascii="Times New Roman" w:hAnsi="Times New Roman"/>
          <w:sz w:val="24"/>
          <w:szCs w:val="24"/>
        </w:rPr>
      </w:pPr>
      <w:r w:rsidRPr="00A65ABD">
        <w:rPr>
          <w:rFonts w:ascii="Times New Roman" w:hAnsi="Times New Roman"/>
          <w:sz w:val="24"/>
          <w:szCs w:val="24"/>
        </w:rPr>
        <w:t>(жеке тұлғалар үшін)</w:t>
      </w:r>
    </w:p>
    <w:p w14:paraId="77BDFD67" w14:textId="77777777" w:rsidR="00C07301" w:rsidRPr="00A65ABD" w:rsidRDefault="00C07301" w:rsidP="00C07301">
      <w:pPr>
        <w:spacing w:after="0" w:line="240" w:lineRule="auto"/>
        <w:jc w:val="center"/>
        <w:rPr>
          <w:rFonts w:ascii="Times New Roman" w:hAnsi="Times New Roman"/>
          <w:b/>
          <w:sz w:val="24"/>
          <w:szCs w:val="24"/>
        </w:rPr>
      </w:pPr>
    </w:p>
    <w:p w14:paraId="368F5AC4" w14:textId="77777777" w:rsidR="00C07301" w:rsidRPr="00A65ABD" w:rsidRDefault="00C07301" w:rsidP="00C07301">
      <w:pPr>
        <w:spacing w:after="0" w:line="240" w:lineRule="auto"/>
        <w:jc w:val="center"/>
        <w:rPr>
          <w:rFonts w:ascii="Times New Roman" w:hAnsi="Times New Roman"/>
          <w:b/>
          <w:sz w:val="24"/>
          <w:szCs w:val="24"/>
        </w:rPr>
      </w:pPr>
    </w:p>
    <w:p w14:paraId="3499D3BE" w14:textId="77777777" w:rsidR="00C07301" w:rsidRPr="00A65ABD" w:rsidRDefault="00C07301" w:rsidP="00C07301">
      <w:pPr>
        <w:spacing w:after="0" w:line="240" w:lineRule="auto"/>
        <w:jc w:val="right"/>
        <w:rPr>
          <w:rFonts w:ascii="Times New Roman" w:hAnsi="Times New Roman"/>
          <w:b/>
          <w:sz w:val="24"/>
          <w:szCs w:val="24"/>
        </w:rPr>
      </w:pPr>
      <w:r w:rsidRPr="00A65ABD">
        <w:rPr>
          <w:rFonts w:ascii="Times New Roman" w:hAnsi="Times New Roman"/>
          <w:b/>
          <w:sz w:val="24"/>
          <w:szCs w:val="24"/>
        </w:rPr>
        <w:t>Кімге: ____________________</w:t>
      </w:r>
    </w:p>
    <w:p w14:paraId="0C5CDEE4" w14:textId="77777777" w:rsidR="00C07301" w:rsidRPr="00A65ABD" w:rsidRDefault="00C07301" w:rsidP="00C07301">
      <w:pPr>
        <w:spacing w:after="0" w:line="240" w:lineRule="auto"/>
        <w:jc w:val="right"/>
        <w:rPr>
          <w:rFonts w:ascii="Times New Roman" w:hAnsi="Times New Roman"/>
          <w:b/>
          <w:sz w:val="24"/>
          <w:szCs w:val="24"/>
        </w:rPr>
      </w:pPr>
      <w:proofErr w:type="gramStart"/>
      <w:r w:rsidRPr="00A65ABD">
        <w:rPr>
          <w:rFonts w:ascii="Times New Roman" w:hAnsi="Times New Roman"/>
          <w:b/>
          <w:sz w:val="24"/>
          <w:szCs w:val="24"/>
        </w:rPr>
        <w:t>Адрес</w:t>
      </w:r>
      <w:r w:rsidRPr="00A65ABD">
        <w:rPr>
          <w:rFonts w:ascii="Times New Roman" w:hAnsi="Times New Roman"/>
          <w:b/>
          <w:sz w:val="24"/>
          <w:szCs w:val="24"/>
          <w:lang w:val="kk-KZ"/>
        </w:rPr>
        <w:t>і</w:t>
      </w:r>
      <w:r w:rsidRPr="00A65ABD">
        <w:rPr>
          <w:rFonts w:ascii="Times New Roman" w:hAnsi="Times New Roman"/>
          <w:b/>
          <w:sz w:val="24"/>
          <w:szCs w:val="24"/>
        </w:rPr>
        <w:t>:_</w:t>
      </w:r>
      <w:proofErr w:type="gramEnd"/>
      <w:r w:rsidRPr="00A65ABD">
        <w:rPr>
          <w:rFonts w:ascii="Times New Roman" w:hAnsi="Times New Roman"/>
          <w:b/>
          <w:sz w:val="24"/>
          <w:szCs w:val="24"/>
        </w:rPr>
        <w:t>___________________</w:t>
      </w:r>
    </w:p>
    <w:p w14:paraId="61DF9383" w14:textId="77777777" w:rsidR="00C07301" w:rsidRPr="00A65ABD" w:rsidRDefault="00C07301" w:rsidP="00C07301">
      <w:pPr>
        <w:spacing w:after="0" w:line="240" w:lineRule="auto"/>
        <w:jc w:val="right"/>
        <w:rPr>
          <w:rFonts w:ascii="Times New Roman" w:hAnsi="Times New Roman"/>
          <w:b/>
          <w:sz w:val="24"/>
          <w:szCs w:val="24"/>
        </w:rPr>
      </w:pPr>
    </w:p>
    <w:p w14:paraId="592AFBC1" w14:textId="77777777" w:rsidR="00C07301" w:rsidRPr="00A65ABD" w:rsidRDefault="00C07301" w:rsidP="00C07301">
      <w:pPr>
        <w:spacing w:after="0" w:line="240" w:lineRule="auto"/>
        <w:jc w:val="center"/>
        <w:rPr>
          <w:rFonts w:ascii="Times New Roman" w:hAnsi="Times New Roman"/>
          <w:b/>
          <w:sz w:val="24"/>
          <w:szCs w:val="24"/>
        </w:rPr>
      </w:pPr>
    </w:p>
    <w:p w14:paraId="6108FBEB" w14:textId="6B1BB229" w:rsidR="00C07301" w:rsidRPr="00A65ABD" w:rsidRDefault="00C27137" w:rsidP="00C07301">
      <w:pPr>
        <w:spacing w:after="0" w:line="240" w:lineRule="auto"/>
        <w:jc w:val="center"/>
        <w:rPr>
          <w:rFonts w:ascii="Times New Roman" w:hAnsi="Times New Roman"/>
          <w:sz w:val="24"/>
          <w:szCs w:val="24"/>
        </w:rPr>
      </w:pPr>
      <w:r w:rsidRPr="00C27137">
        <w:rPr>
          <w:rFonts w:ascii="Times New Roman" w:hAnsi="Times New Roman"/>
          <w:sz w:val="24"/>
          <w:szCs w:val="24"/>
          <w:lang w:val="kk-KZ"/>
        </w:rPr>
        <w:t>“ STANDARD инвестициалық компаниясы ”</w:t>
      </w:r>
      <w:r w:rsidR="00C07301" w:rsidRPr="00A65ABD">
        <w:rPr>
          <w:rFonts w:ascii="Times New Roman" w:hAnsi="Times New Roman"/>
          <w:sz w:val="24"/>
          <w:szCs w:val="24"/>
        </w:rPr>
        <w:t xml:space="preserve">АҚ-на </w:t>
      </w:r>
    </w:p>
    <w:p w14:paraId="30B55A49" w14:textId="77777777" w:rsidR="00C07301" w:rsidRPr="00A65ABD" w:rsidRDefault="00C07301" w:rsidP="00C07301">
      <w:pPr>
        <w:spacing w:after="0" w:line="240" w:lineRule="auto"/>
        <w:jc w:val="center"/>
        <w:rPr>
          <w:rFonts w:ascii="Times New Roman" w:hAnsi="Times New Roman"/>
          <w:b/>
          <w:sz w:val="24"/>
          <w:szCs w:val="24"/>
        </w:rPr>
      </w:pPr>
      <w:r w:rsidRPr="00A65ABD">
        <w:rPr>
          <w:rFonts w:ascii="Times New Roman" w:hAnsi="Times New Roman"/>
          <w:b/>
          <w:sz w:val="24"/>
          <w:szCs w:val="24"/>
        </w:rPr>
        <w:t xml:space="preserve">инсайдерлер тізіміне енгізу туралы </w:t>
      </w:r>
    </w:p>
    <w:p w14:paraId="38557C49" w14:textId="77777777" w:rsidR="00C07301" w:rsidRPr="00A65ABD" w:rsidRDefault="00C07301" w:rsidP="00C07301">
      <w:pPr>
        <w:spacing w:after="0" w:line="240" w:lineRule="auto"/>
        <w:ind w:firstLine="708"/>
        <w:jc w:val="center"/>
        <w:rPr>
          <w:rFonts w:ascii="Times New Roman" w:hAnsi="Times New Roman"/>
          <w:sz w:val="24"/>
          <w:szCs w:val="24"/>
        </w:rPr>
      </w:pPr>
      <w:r w:rsidRPr="00A65ABD">
        <w:rPr>
          <w:rFonts w:ascii="Times New Roman" w:hAnsi="Times New Roman"/>
          <w:b/>
          <w:sz w:val="24"/>
          <w:szCs w:val="24"/>
        </w:rPr>
        <w:t>ХАБАРЛАМА</w:t>
      </w:r>
    </w:p>
    <w:p w14:paraId="428DC739" w14:textId="77777777" w:rsidR="00C07301" w:rsidRPr="00A65ABD" w:rsidRDefault="00C07301" w:rsidP="00C07301">
      <w:pPr>
        <w:spacing w:after="0" w:line="240" w:lineRule="auto"/>
        <w:ind w:firstLine="708"/>
        <w:jc w:val="both"/>
        <w:rPr>
          <w:rFonts w:ascii="Times New Roman" w:hAnsi="Times New Roman"/>
          <w:sz w:val="24"/>
          <w:szCs w:val="24"/>
        </w:rPr>
      </w:pPr>
    </w:p>
    <w:p w14:paraId="5420B337" w14:textId="77777777" w:rsidR="00C07301" w:rsidRPr="00A65ABD" w:rsidRDefault="00C07301" w:rsidP="00C07301">
      <w:pPr>
        <w:spacing w:after="0" w:line="240" w:lineRule="auto"/>
        <w:ind w:firstLine="708"/>
        <w:jc w:val="both"/>
        <w:rPr>
          <w:rFonts w:ascii="Times New Roman" w:hAnsi="Times New Roman"/>
          <w:sz w:val="24"/>
          <w:szCs w:val="24"/>
        </w:rPr>
      </w:pPr>
      <w:r w:rsidRPr="00A65ABD">
        <w:rPr>
          <w:rFonts w:ascii="Times New Roman" w:hAnsi="Times New Roman"/>
          <w:sz w:val="24"/>
          <w:szCs w:val="24"/>
        </w:rPr>
        <w:t>Құрметті_________________________________!</w:t>
      </w:r>
    </w:p>
    <w:p w14:paraId="05883933" w14:textId="21F3A086" w:rsidR="00C07301" w:rsidRPr="00A65ABD" w:rsidRDefault="00C07301" w:rsidP="00C07301">
      <w:pPr>
        <w:spacing w:after="0" w:line="240" w:lineRule="auto"/>
        <w:ind w:firstLine="708"/>
        <w:jc w:val="both"/>
        <w:rPr>
          <w:rFonts w:ascii="Times New Roman" w:hAnsi="Times New Roman"/>
          <w:sz w:val="24"/>
          <w:szCs w:val="24"/>
        </w:rPr>
      </w:pPr>
      <w:r>
        <w:rPr>
          <w:rFonts w:ascii="Times New Roman" w:hAnsi="Times New Roman"/>
          <w:sz w:val="24"/>
          <w:szCs w:val="24"/>
        </w:rPr>
        <w:t>Осы арқылы</w:t>
      </w:r>
      <w:r w:rsidRPr="00803E1E">
        <w:rPr>
          <w:rFonts w:ascii="Times New Roman" w:hAnsi="Times New Roman"/>
          <w:sz w:val="24"/>
          <w:szCs w:val="24"/>
        </w:rPr>
        <w:t xml:space="preserve"> </w:t>
      </w:r>
      <w:r w:rsidR="00C27137" w:rsidRPr="00C27137">
        <w:rPr>
          <w:rFonts w:ascii="Times New Roman" w:hAnsi="Times New Roman"/>
          <w:sz w:val="24"/>
          <w:szCs w:val="24"/>
          <w:lang w:val="kk-KZ"/>
        </w:rPr>
        <w:t xml:space="preserve">“ STANDARD инвестициалық </w:t>
      </w:r>
      <w:proofErr w:type="gramStart"/>
      <w:r w:rsidR="00C27137" w:rsidRPr="00C27137">
        <w:rPr>
          <w:rFonts w:ascii="Times New Roman" w:hAnsi="Times New Roman"/>
          <w:sz w:val="24"/>
          <w:szCs w:val="24"/>
          <w:lang w:val="kk-KZ"/>
        </w:rPr>
        <w:t>компаниясы ”</w:t>
      </w:r>
      <w:proofErr w:type="gramEnd"/>
      <w:r w:rsidRPr="00A65ABD">
        <w:rPr>
          <w:rFonts w:ascii="Times New Roman" w:hAnsi="Times New Roman"/>
          <w:sz w:val="24"/>
          <w:szCs w:val="24"/>
        </w:rPr>
        <w:t xml:space="preserve"> АҚ (бұдан әрі – Компания) өзінің құрметін білдіреді және төмендегілерді хабарлайды.</w:t>
      </w:r>
    </w:p>
    <w:p w14:paraId="56070270" w14:textId="77777777" w:rsidR="00C07301" w:rsidRPr="00A65ABD" w:rsidRDefault="00C07301" w:rsidP="00C07301">
      <w:pPr>
        <w:spacing w:after="0" w:line="240" w:lineRule="auto"/>
        <w:ind w:firstLine="708"/>
        <w:jc w:val="both"/>
        <w:rPr>
          <w:rFonts w:ascii="Times New Roman" w:hAnsi="Times New Roman"/>
          <w:sz w:val="24"/>
          <w:szCs w:val="24"/>
        </w:rPr>
      </w:pPr>
      <w:r w:rsidRPr="00803E1E">
        <w:rPr>
          <w:rFonts w:ascii="Times New Roman" w:hAnsi="Times New Roman"/>
          <w:sz w:val="24"/>
          <w:szCs w:val="24"/>
        </w:rPr>
        <w:t>“</w:t>
      </w:r>
      <w:r>
        <w:rPr>
          <w:rFonts w:ascii="Times New Roman" w:hAnsi="Times New Roman"/>
          <w:sz w:val="24"/>
          <w:szCs w:val="24"/>
        </w:rPr>
        <w:t>Бағалы қағаздар нарығы туралы</w:t>
      </w:r>
      <w:r w:rsidRPr="00803E1E">
        <w:rPr>
          <w:rFonts w:ascii="Times New Roman" w:hAnsi="Times New Roman"/>
          <w:sz w:val="24"/>
          <w:szCs w:val="24"/>
        </w:rPr>
        <w:t>”</w:t>
      </w:r>
      <w:r w:rsidRPr="00A65ABD">
        <w:rPr>
          <w:rFonts w:ascii="Times New Roman" w:hAnsi="Times New Roman"/>
          <w:sz w:val="24"/>
          <w:szCs w:val="24"/>
        </w:rPr>
        <w:t xml:space="preserve"> Қазақстан Республикасы Заңының (бұдан әрі – заң) 56-1-</w:t>
      </w:r>
      <w:proofErr w:type="gramStart"/>
      <w:r w:rsidRPr="00A65ABD">
        <w:rPr>
          <w:rFonts w:ascii="Times New Roman" w:hAnsi="Times New Roman"/>
          <w:sz w:val="24"/>
          <w:szCs w:val="24"/>
        </w:rPr>
        <w:t>бабының  _</w:t>
      </w:r>
      <w:proofErr w:type="gramEnd"/>
      <w:r w:rsidRPr="00A65ABD">
        <w:rPr>
          <w:rFonts w:ascii="Times New Roman" w:hAnsi="Times New Roman"/>
          <w:sz w:val="24"/>
          <w:szCs w:val="24"/>
        </w:rPr>
        <w:t>тармағының _ тармақшасына сәйкес Сіз компанияның инсайдерлер тізімінен шығарылдыңыз.</w:t>
      </w:r>
    </w:p>
    <w:p w14:paraId="65F56345" w14:textId="77777777" w:rsidR="00C07301" w:rsidRPr="00A65ABD" w:rsidRDefault="00C07301" w:rsidP="00C07301">
      <w:pPr>
        <w:spacing w:after="0" w:line="240" w:lineRule="auto"/>
        <w:ind w:firstLine="708"/>
        <w:jc w:val="both"/>
        <w:rPr>
          <w:rFonts w:ascii="Times New Roman" w:hAnsi="Times New Roman"/>
          <w:sz w:val="24"/>
          <w:szCs w:val="24"/>
        </w:rPr>
      </w:pPr>
      <w:r w:rsidRPr="00A65ABD">
        <w:rPr>
          <w:rFonts w:ascii="Times New Roman" w:hAnsi="Times New Roman"/>
          <w:sz w:val="24"/>
          <w:szCs w:val="24"/>
        </w:rPr>
        <w:t>Жоғарыда аталған заңды сақтау мақсатында сіз инсайдерлер тізімінде тұрған кезеңде алынған инсайдерлік ақпаратты компанияның ішкі нормативтік құжаттарының және Қазақстан Республикасы заңнамасының талаптарына сәйкес ғана пайдалануға құқылысыз. Сондай-ақ сіз инсайдерлік ақпаратты пайдалануға тыйым салуды қоса алғанда, Қазақстан Республикасының заңнамасында белгіленген Инсайдерлерге қойылатын талаптарды сақтауға, инсайдерлік ақпараттың сақталуын және құпиялылығын қамтамасыз етуге міндеттісіз және инсайдерлік ақпаратты пайдалануға/ашуға жауапты боласыз.</w:t>
      </w:r>
    </w:p>
    <w:p w14:paraId="11EE2D14" w14:textId="77777777" w:rsidR="00C07301" w:rsidRPr="00A65ABD" w:rsidRDefault="00C07301" w:rsidP="00C07301">
      <w:pPr>
        <w:spacing w:after="0" w:line="240" w:lineRule="auto"/>
        <w:ind w:firstLine="708"/>
        <w:jc w:val="both"/>
        <w:rPr>
          <w:rFonts w:ascii="Times New Roman" w:hAnsi="Times New Roman"/>
          <w:sz w:val="24"/>
          <w:szCs w:val="24"/>
        </w:rPr>
      </w:pPr>
      <w:r w:rsidRPr="00A65ABD">
        <w:rPr>
          <w:rFonts w:ascii="Times New Roman" w:hAnsi="Times New Roman"/>
          <w:sz w:val="24"/>
          <w:szCs w:val="24"/>
        </w:rPr>
        <w:t>Инсайдерлік ақпараттың құпиялылығын сақтауға қойылатын талаптар осы хабарлама алынған күннен бастап 5 (бес) жыл бойы сақталады.</w:t>
      </w:r>
    </w:p>
    <w:p w14:paraId="79441807" w14:textId="77777777" w:rsidR="00C07301" w:rsidRPr="00A65ABD" w:rsidRDefault="00C07301" w:rsidP="00C07301">
      <w:pPr>
        <w:spacing w:after="0" w:line="240" w:lineRule="auto"/>
        <w:ind w:firstLine="708"/>
        <w:jc w:val="both"/>
        <w:rPr>
          <w:rFonts w:ascii="Times New Roman" w:hAnsi="Times New Roman"/>
          <w:sz w:val="24"/>
          <w:szCs w:val="24"/>
        </w:rPr>
      </w:pPr>
    </w:p>
    <w:p w14:paraId="445AB47C" w14:textId="77777777" w:rsidR="00C07301" w:rsidRPr="00A65ABD" w:rsidRDefault="00C07301" w:rsidP="00C07301">
      <w:pPr>
        <w:spacing w:after="0" w:line="240" w:lineRule="auto"/>
        <w:jc w:val="both"/>
        <w:rPr>
          <w:rFonts w:ascii="Times New Roman" w:hAnsi="Times New Roman"/>
          <w:i/>
          <w:sz w:val="24"/>
          <w:szCs w:val="24"/>
          <w:u w:val="single"/>
          <w:lang w:val="kk-KZ"/>
        </w:rPr>
      </w:pPr>
      <w:r w:rsidRPr="00A65ABD">
        <w:rPr>
          <w:rFonts w:ascii="Times New Roman" w:hAnsi="Times New Roman"/>
          <w:i/>
          <w:sz w:val="24"/>
          <w:szCs w:val="24"/>
          <w:u w:val="single"/>
        </w:rPr>
        <w:t>Лауазымы</w:t>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t xml:space="preserve">Аты </w:t>
      </w:r>
      <w:r w:rsidRPr="00A65ABD">
        <w:rPr>
          <w:rFonts w:ascii="Times New Roman" w:hAnsi="Times New Roman"/>
          <w:i/>
          <w:sz w:val="24"/>
          <w:szCs w:val="24"/>
          <w:u w:val="single"/>
          <w:lang w:val="kk-KZ"/>
        </w:rPr>
        <w:t>жөні</w:t>
      </w:r>
    </w:p>
    <w:p w14:paraId="66CAE145" w14:textId="77777777" w:rsidR="00C07301" w:rsidRPr="00A65ABD" w:rsidRDefault="00C07301" w:rsidP="00C07301">
      <w:pPr>
        <w:spacing w:after="0" w:line="240" w:lineRule="auto"/>
        <w:jc w:val="both"/>
        <w:rPr>
          <w:rFonts w:ascii="Times New Roman" w:hAnsi="Times New Roman"/>
          <w:i/>
          <w:sz w:val="24"/>
          <w:szCs w:val="24"/>
        </w:rPr>
      </w:pPr>
    </w:p>
    <w:p w14:paraId="1031074F" w14:textId="77777777" w:rsidR="00C07301" w:rsidRPr="00A65ABD" w:rsidRDefault="00C07301" w:rsidP="00C07301">
      <w:pPr>
        <w:spacing w:after="0" w:line="240" w:lineRule="auto"/>
        <w:jc w:val="both"/>
        <w:rPr>
          <w:rFonts w:ascii="Times New Roman" w:hAnsi="Times New Roman"/>
          <w:i/>
          <w:sz w:val="24"/>
          <w:szCs w:val="24"/>
        </w:rPr>
      </w:pPr>
    </w:p>
    <w:p w14:paraId="43F2231D" w14:textId="77777777" w:rsidR="00C07301" w:rsidRPr="00A65ABD" w:rsidRDefault="00C07301" w:rsidP="00C07301">
      <w:pPr>
        <w:spacing w:after="0" w:line="240" w:lineRule="auto"/>
        <w:jc w:val="both"/>
        <w:rPr>
          <w:rFonts w:ascii="Times New Roman" w:hAnsi="Times New Roman"/>
          <w:i/>
          <w:sz w:val="24"/>
          <w:szCs w:val="24"/>
        </w:rPr>
      </w:pPr>
    </w:p>
    <w:p w14:paraId="3B39D8F7" w14:textId="77777777" w:rsidR="00C07301" w:rsidRPr="00A65ABD" w:rsidRDefault="00C07301" w:rsidP="00C07301">
      <w:pPr>
        <w:spacing w:after="0" w:line="240" w:lineRule="auto"/>
        <w:jc w:val="both"/>
        <w:rPr>
          <w:rFonts w:ascii="Times New Roman" w:hAnsi="Times New Roman"/>
          <w:i/>
          <w:sz w:val="24"/>
          <w:szCs w:val="24"/>
        </w:rPr>
      </w:pPr>
    </w:p>
    <w:p w14:paraId="354555DF" w14:textId="77777777" w:rsidR="00C07301" w:rsidRPr="00A65ABD" w:rsidRDefault="00C07301" w:rsidP="00C07301">
      <w:pPr>
        <w:spacing w:after="0" w:line="240" w:lineRule="auto"/>
        <w:jc w:val="both"/>
        <w:rPr>
          <w:rFonts w:ascii="Times New Roman" w:hAnsi="Times New Roman"/>
          <w:i/>
          <w:sz w:val="24"/>
          <w:szCs w:val="24"/>
        </w:rPr>
      </w:pPr>
    </w:p>
    <w:p w14:paraId="3FFC1332" w14:textId="77777777" w:rsidR="00C07301" w:rsidRPr="00A65ABD" w:rsidRDefault="00C07301" w:rsidP="00C07301">
      <w:pPr>
        <w:spacing w:after="0" w:line="240" w:lineRule="auto"/>
        <w:jc w:val="both"/>
        <w:rPr>
          <w:rFonts w:ascii="Times New Roman" w:hAnsi="Times New Roman"/>
          <w:i/>
          <w:sz w:val="24"/>
          <w:szCs w:val="24"/>
        </w:rPr>
      </w:pPr>
    </w:p>
    <w:p w14:paraId="44792E12" w14:textId="77777777" w:rsidR="00C07301" w:rsidRPr="00A65ABD" w:rsidRDefault="00C07301" w:rsidP="00C07301">
      <w:pPr>
        <w:spacing w:after="0" w:line="240" w:lineRule="auto"/>
        <w:jc w:val="both"/>
        <w:rPr>
          <w:rFonts w:ascii="Times New Roman" w:hAnsi="Times New Roman"/>
          <w:i/>
          <w:sz w:val="24"/>
          <w:szCs w:val="24"/>
        </w:rPr>
      </w:pPr>
    </w:p>
    <w:p w14:paraId="77E93842" w14:textId="77777777" w:rsidR="00C07301" w:rsidRPr="00A65ABD" w:rsidRDefault="00C07301" w:rsidP="00C07301">
      <w:pPr>
        <w:spacing w:after="0" w:line="240" w:lineRule="auto"/>
        <w:jc w:val="both"/>
        <w:rPr>
          <w:rFonts w:ascii="Times New Roman" w:hAnsi="Times New Roman"/>
          <w:i/>
          <w:sz w:val="24"/>
          <w:szCs w:val="24"/>
        </w:rPr>
      </w:pPr>
    </w:p>
    <w:p w14:paraId="4920465E" w14:textId="77777777" w:rsidR="00C07301" w:rsidRPr="00A65ABD" w:rsidRDefault="00C07301" w:rsidP="00C07301">
      <w:pPr>
        <w:spacing w:after="0" w:line="240" w:lineRule="auto"/>
        <w:jc w:val="both"/>
        <w:rPr>
          <w:rFonts w:ascii="Times New Roman" w:hAnsi="Times New Roman"/>
          <w:i/>
          <w:sz w:val="24"/>
          <w:szCs w:val="24"/>
        </w:rPr>
      </w:pPr>
    </w:p>
    <w:p w14:paraId="763870DE" w14:textId="77777777" w:rsidR="00C07301" w:rsidRPr="00A65ABD" w:rsidRDefault="00C07301" w:rsidP="00C07301">
      <w:pPr>
        <w:spacing w:after="0" w:line="240" w:lineRule="auto"/>
        <w:jc w:val="both"/>
        <w:rPr>
          <w:rFonts w:ascii="Times New Roman" w:hAnsi="Times New Roman"/>
          <w:i/>
          <w:sz w:val="24"/>
          <w:szCs w:val="24"/>
        </w:rPr>
      </w:pPr>
    </w:p>
    <w:p w14:paraId="6E4EE3FD" w14:textId="77777777" w:rsidR="00C07301" w:rsidRPr="00A65ABD" w:rsidRDefault="00C07301" w:rsidP="00C07301">
      <w:pPr>
        <w:spacing w:after="0" w:line="240" w:lineRule="auto"/>
        <w:jc w:val="both"/>
        <w:rPr>
          <w:rFonts w:ascii="Times New Roman" w:hAnsi="Times New Roman"/>
          <w:i/>
          <w:sz w:val="24"/>
          <w:szCs w:val="24"/>
        </w:rPr>
      </w:pPr>
    </w:p>
    <w:p w14:paraId="638D5E1D" w14:textId="77777777" w:rsidR="00C07301" w:rsidRPr="00A65ABD" w:rsidRDefault="00C07301" w:rsidP="00C07301">
      <w:pPr>
        <w:spacing w:after="0" w:line="240" w:lineRule="auto"/>
        <w:jc w:val="both"/>
        <w:rPr>
          <w:rFonts w:ascii="Times New Roman" w:hAnsi="Times New Roman"/>
          <w:i/>
          <w:sz w:val="24"/>
          <w:szCs w:val="24"/>
        </w:rPr>
      </w:pPr>
    </w:p>
    <w:p w14:paraId="41606C75" w14:textId="77777777" w:rsidR="00C07301" w:rsidRPr="00A65ABD" w:rsidRDefault="00C07301" w:rsidP="00C07301">
      <w:pPr>
        <w:spacing w:after="0" w:line="240" w:lineRule="auto"/>
        <w:jc w:val="both"/>
        <w:rPr>
          <w:rFonts w:ascii="Times New Roman" w:hAnsi="Times New Roman"/>
          <w:i/>
          <w:sz w:val="24"/>
          <w:szCs w:val="24"/>
        </w:rPr>
      </w:pPr>
    </w:p>
    <w:p w14:paraId="2B2D89E4" w14:textId="77777777" w:rsidR="00C07301" w:rsidRPr="00A65ABD" w:rsidRDefault="00C07301" w:rsidP="00C07301">
      <w:pPr>
        <w:spacing w:after="0" w:line="240" w:lineRule="auto"/>
        <w:jc w:val="both"/>
        <w:rPr>
          <w:rFonts w:ascii="Times New Roman" w:hAnsi="Times New Roman"/>
          <w:i/>
          <w:sz w:val="24"/>
          <w:szCs w:val="24"/>
        </w:rPr>
      </w:pPr>
    </w:p>
    <w:p w14:paraId="2D1DEBD1" w14:textId="77777777" w:rsidR="00C07301" w:rsidRPr="00A65ABD" w:rsidRDefault="00C07301" w:rsidP="00C07301">
      <w:pPr>
        <w:spacing w:after="0" w:line="240" w:lineRule="auto"/>
        <w:jc w:val="both"/>
        <w:rPr>
          <w:rFonts w:ascii="Times New Roman" w:hAnsi="Times New Roman"/>
          <w:i/>
          <w:sz w:val="24"/>
          <w:szCs w:val="24"/>
        </w:rPr>
      </w:pPr>
    </w:p>
    <w:p w14:paraId="6FEC8BF6" w14:textId="3AD1A429" w:rsidR="00C07301" w:rsidRPr="00A65ABD" w:rsidRDefault="00C27137" w:rsidP="00C07301">
      <w:pPr>
        <w:spacing w:after="0" w:line="240" w:lineRule="auto"/>
        <w:ind w:left="6379"/>
        <w:rPr>
          <w:rFonts w:ascii="Times New Roman" w:hAnsi="Times New Roman"/>
          <w:sz w:val="24"/>
          <w:szCs w:val="24"/>
        </w:rPr>
      </w:pPr>
      <w:r w:rsidRPr="00C27137">
        <w:rPr>
          <w:rFonts w:ascii="Times New Roman" w:hAnsi="Times New Roman"/>
          <w:sz w:val="24"/>
          <w:szCs w:val="24"/>
          <w:lang w:val="kk-KZ"/>
        </w:rPr>
        <w:t>“ STANDARD инвестициалық компаниясы ”</w:t>
      </w:r>
      <w:r w:rsidR="00C07301" w:rsidRPr="00803E1E">
        <w:rPr>
          <w:rFonts w:ascii="Times New Roman" w:hAnsi="Times New Roman"/>
          <w:sz w:val="24"/>
          <w:szCs w:val="24"/>
        </w:rPr>
        <w:t xml:space="preserve"> </w:t>
      </w:r>
      <w:r w:rsidR="00C07301" w:rsidRPr="00A65ABD">
        <w:rPr>
          <w:rFonts w:ascii="Times New Roman" w:hAnsi="Times New Roman"/>
          <w:sz w:val="24"/>
          <w:szCs w:val="24"/>
        </w:rPr>
        <w:t>АҚ ішкі бақылау, қол жеткізу, билік ету және инсайдерлік ақпаратты пайдалану ережелеріне</w:t>
      </w:r>
    </w:p>
    <w:p w14:paraId="60C250CE" w14:textId="3E273342" w:rsidR="00C07301" w:rsidRPr="00A65ABD" w:rsidRDefault="00C07301" w:rsidP="00C07301">
      <w:pPr>
        <w:spacing w:after="0" w:line="240" w:lineRule="auto"/>
        <w:ind w:left="6379"/>
        <w:rPr>
          <w:rFonts w:ascii="Times New Roman" w:hAnsi="Times New Roman"/>
          <w:sz w:val="24"/>
          <w:szCs w:val="24"/>
        </w:rPr>
      </w:pPr>
      <w:r w:rsidRPr="00A65ABD">
        <w:rPr>
          <w:rFonts w:ascii="Times New Roman" w:hAnsi="Times New Roman"/>
          <w:b/>
          <w:sz w:val="24"/>
          <w:szCs w:val="24"/>
        </w:rPr>
        <w:t xml:space="preserve">Қосымша </w:t>
      </w:r>
      <w:r w:rsidR="0014713C">
        <w:rPr>
          <w:rFonts w:ascii="Times New Roman" w:hAnsi="Times New Roman"/>
          <w:b/>
          <w:sz w:val="24"/>
          <w:szCs w:val="24"/>
        </w:rPr>
        <w:t>3</w:t>
      </w:r>
      <w:r w:rsidRPr="00A65ABD">
        <w:rPr>
          <w:rFonts w:ascii="Times New Roman" w:hAnsi="Times New Roman"/>
          <w:b/>
          <w:sz w:val="24"/>
          <w:szCs w:val="24"/>
        </w:rPr>
        <w:t>-1</w:t>
      </w:r>
    </w:p>
    <w:p w14:paraId="19A2D32B" w14:textId="77777777" w:rsidR="00C07301" w:rsidRPr="00A65ABD" w:rsidRDefault="00C07301" w:rsidP="00C07301">
      <w:pPr>
        <w:spacing w:after="0" w:line="240" w:lineRule="auto"/>
        <w:ind w:left="6379"/>
        <w:rPr>
          <w:rFonts w:ascii="Times New Roman" w:hAnsi="Times New Roman"/>
          <w:i/>
          <w:sz w:val="24"/>
          <w:szCs w:val="24"/>
        </w:rPr>
      </w:pPr>
      <w:r w:rsidRPr="00A65ABD">
        <w:rPr>
          <w:rFonts w:ascii="Times New Roman" w:hAnsi="Times New Roman"/>
          <w:i/>
          <w:sz w:val="24"/>
          <w:szCs w:val="24"/>
        </w:rPr>
        <w:t>(заңды тұлғалар үшін)</w:t>
      </w:r>
    </w:p>
    <w:p w14:paraId="168BD46B" w14:textId="77777777" w:rsidR="00C07301" w:rsidRPr="00A65ABD" w:rsidRDefault="00C07301" w:rsidP="00C07301">
      <w:pPr>
        <w:spacing w:after="0" w:line="240" w:lineRule="auto"/>
        <w:jc w:val="center"/>
        <w:rPr>
          <w:rFonts w:ascii="Times New Roman" w:hAnsi="Times New Roman"/>
          <w:b/>
          <w:sz w:val="24"/>
          <w:szCs w:val="24"/>
        </w:rPr>
      </w:pPr>
    </w:p>
    <w:p w14:paraId="0D60BE67" w14:textId="77777777" w:rsidR="00C07301" w:rsidRPr="00A65ABD" w:rsidRDefault="00C07301" w:rsidP="00C07301">
      <w:pPr>
        <w:spacing w:after="0" w:line="240" w:lineRule="auto"/>
        <w:jc w:val="center"/>
        <w:rPr>
          <w:rFonts w:ascii="Times New Roman" w:hAnsi="Times New Roman"/>
          <w:b/>
          <w:sz w:val="24"/>
          <w:szCs w:val="24"/>
        </w:rPr>
      </w:pPr>
    </w:p>
    <w:p w14:paraId="0EF16012" w14:textId="77777777" w:rsidR="00C07301" w:rsidRPr="00A65ABD" w:rsidRDefault="00C07301" w:rsidP="00C07301">
      <w:pPr>
        <w:spacing w:after="0" w:line="240" w:lineRule="auto"/>
        <w:jc w:val="center"/>
        <w:rPr>
          <w:rFonts w:ascii="Times New Roman" w:hAnsi="Times New Roman"/>
          <w:b/>
          <w:sz w:val="24"/>
          <w:szCs w:val="24"/>
        </w:rPr>
      </w:pPr>
    </w:p>
    <w:p w14:paraId="5CFF46C3" w14:textId="77777777" w:rsidR="00C07301" w:rsidRPr="00A65ABD" w:rsidRDefault="00C07301" w:rsidP="00C07301">
      <w:pPr>
        <w:spacing w:after="0" w:line="240" w:lineRule="auto"/>
        <w:jc w:val="center"/>
        <w:rPr>
          <w:rFonts w:ascii="Times New Roman" w:hAnsi="Times New Roman"/>
          <w:b/>
          <w:sz w:val="24"/>
          <w:szCs w:val="24"/>
        </w:rPr>
      </w:pPr>
    </w:p>
    <w:p w14:paraId="484A97D5" w14:textId="77777777" w:rsidR="00C07301" w:rsidRPr="00A65ABD" w:rsidRDefault="00C07301" w:rsidP="00C07301">
      <w:pPr>
        <w:spacing w:after="0" w:line="240" w:lineRule="auto"/>
        <w:jc w:val="right"/>
        <w:rPr>
          <w:rFonts w:ascii="Times New Roman" w:hAnsi="Times New Roman"/>
          <w:b/>
          <w:sz w:val="24"/>
          <w:szCs w:val="24"/>
        </w:rPr>
      </w:pPr>
      <w:r w:rsidRPr="00A65ABD">
        <w:rPr>
          <w:rFonts w:ascii="Times New Roman" w:hAnsi="Times New Roman"/>
          <w:b/>
          <w:sz w:val="24"/>
          <w:szCs w:val="24"/>
        </w:rPr>
        <w:t>Кімге: ____________________</w:t>
      </w:r>
    </w:p>
    <w:p w14:paraId="70AF9CEB" w14:textId="77777777" w:rsidR="00C07301" w:rsidRPr="00A65ABD" w:rsidRDefault="00C07301" w:rsidP="00C07301">
      <w:pPr>
        <w:spacing w:after="0" w:line="240" w:lineRule="auto"/>
        <w:jc w:val="right"/>
        <w:rPr>
          <w:rFonts w:ascii="Times New Roman" w:hAnsi="Times New Roman"/>
          <w:b/>
          <w:sz w:val="24"/>
          <w:szCs w:val="24"/>
        </w:rPr>
      </w:pPr>
      <w:proofErr w:type="gramStart"/>
      <w:r w:rsidRPr="00A65ABD">
        <w:rPr>
          <w:rFonts w:ascii="Times New Roman" w:hAnsi="Times New Roman"/>
          <w:b/>
          <w:sz w:val="24"/>
          <w:szCs w:val="24"/>
        </w:rPr>
        <w:t>Адрес</w:t>
      </w:r>
      <w:r w:rsidRPr="00A65ABD">
        <w:rPr>
          <w:rFonts w:ascii="Times New Roman" w:hAnsi="Times New Roman"/>
          <w:b/>
          <w:sz w:val="24"/>
          <w:szCs w:val="24"/>
          <w:lang w:val="kk-KZ"/>
        </w:rPr>
        <w:t>і</w:t>
      </w:r>
      <w:r w:rsidRPr="00A65ABD">
        <w:rPr>
          <w:rFonts w:ascii="Times New Roman" w:hAnsi="Times New Roman"/>
          <w:b/>
          <w:sz w:val="24"/>
          <w:szCs w:val="24"/>
        </w:rPr>
        <w:t>:_</w:t>
      </w:r>
      <w:proofErr w:type="gramEnd"/>
      <w:r w:rsidRPr="00A65ABD">
        <w:rPr>
          <w:rFonts w:ascii="Times New Roman" w:hAnsi="Times New Roman"/>
          <w:b/>
          <w:sz w:val="24"/>
          <w:szCs w:val="24"/>
        </w:rPr>
        <w:t>___________________</w:t>
      </w:r>
    </w:p>
    <w:p w14:paraId="1C23DBB5" w14:textId="77777777" w:rsidR="00C07301" w:rsidRPr="00A65ABD" w:rsidRDefault="00C07301" w:rsidP="00C07301">
      <w:pPr>
        <w:spacing w:after="0" w:line="240" w:lineRule="auto"/>
        <w:jc w:val="right"/>
        <w:rPr>
          <w:rFonts w:ascii="Times New Roman" w:hAnsi="Times New Roman"/>
          <w:b/>
          <w:sz w:val="24"/>
          <w:szCs w:val="24"/>
        </w:rPr>
      </w:pPr>
    </w:p>
    <w:p w14:paraId="26B07DCE" w14:textId="77777777" w:rsidR="00C07301" w:rsidRPr="00A65ABD" w:rsidRDefault="00C07301" w:rsidP="00C07301">
      <w:pPr>
        <w:spacing w:after="0" w:line="240" w:lineRule="auto"/>
        <w:jc w:val="center"/>
        <w:rPr>
          <w:rFonts w:ascii="Times New Roman" w:hAnsi="Times New Roman"/>
          <w:b/>
          <w:sz w:val="24"/>
          <w:szCs w:val="24"/>
        </w:rPr>
      </w:pPr>
    </w:p>
    <w:p w14:paraId="5BD71383" w14:textId="0FA293D0" w:rsidR="00C07301" w:rsidRPr="00A65ABD" w:rsidRDefault="00C27137" w:rsidP="00C07301">
      <w:pPr>
        <w:spacing w:after="0" w:line="240" w:lineRule="auto"/>
        <w:jc w:val="center"/>
        <w:rPr>
          <w:rFonts w:ascii="Times New Roman" w:hAnsi="Times New Roman"/>
          <w:sz w:val="24"/>
          <w:szCs w:val="24"/>
        </w:rPr>
      </w:pPr>
      <w:r w:rsidRPr="00C27137">
        <w:rPr>
          <w:rFonts w:ascii="Times New Roman" w:hAnsi="Times New Roman"/>
          <w:sz w:val="24"/>
          <w:szCs w:val="24"/>
          <w:lang w:val="kk-KZ"/>
        </w:rPr>
        <w:t>“ STANDARD инвестициалық компаниясы ”</w:t>
      </w:r>
      <w:r w:rsidR="00C07301" w:rsidRPr="00A65ABD">
        <w:rPr>
          <w:rFonts w:ascii="Times New Roman" w:hAnsi="Times New Roman"/>
          <w:sz w:val="24"/>
          <w:szCs w:val="24"/>
        </w:rPr>
        <w:t xml:space="preserve">АҚ-на </w:t>
      </w:r>
    </w:p>
    <w:p w14:paraId="651473F6" w14:textId="77777777" w:rsidR="00C07301" w:rsidRPr="00A65ABD" w:rsidRDefault="00C07301" w:rsidP="00C07301">
      <w:pPr>
        <w:spacing w:after="0" w:line="240" w:lineRule="auto"/>
        <w:jc w:val="center"/>
        <w:rPr>
          <w:rFonts w:ascii="Times New Roman" w:hAnsi="Times New Roman"/>
          <w:b/>
          <w:sz w:val="24"/>
          <w:szCs w:val="24"/>
        </w:rPr>
      </w:pPr>
      <w:r w:rsidRPr="00A65ABD">
        <w:rPr>
          <w:rFonts w:ascii="Times New Roman" w:hAnsi="Times New Roman"/>
          <w:b/>
          <w:sz w:val="24"/>
          <w:szCs w:val="24"/>
        </w:rPr>
        <w:t xml:space="preserve">инсайдерлер тізіміне енгізу туралы </w:t>
      </w:r>
    </w:p>
    <w:p w14:paraId="5CB1895E" w14:textId="77777777" w:rsidR="00C07301" w:rsidRPr="00A65ABD" w:rsidRDefault="00C07301" w:rsidP="00C07301">
      <w:pPr>
        <w:spacing w:after="0" w:line="240" w:lineRule="auto"/>
        <w:ind w:firstLine="708"/>
        <w:jc w:val="center"/>
        <w:rPr>
          <w:rFonts w:ascii="Times New Roman" w:hAnsi="Times New Roman"/>
          <w:sz w:val="24"/>
          <w:szCs w:val="24"/>
        </w:rPr>
      </w:pPr>
      <w:r w:rsidRPr="00A65ABD">
        <w:rPr>
          <w:rFonts w:ascii="Times New Roman" w:hAnsi="Times New Roman"/>
          <w:b/>
          <w:sz w:val="24"/>
          <w:szCs w:val="24"/>
        </w:rPr>
        <w:t>ХАБАРЛАМА</w:t>
      </w:r>
    </w:p>
    <w:p w14:paraId="21EFD5A9" w14:textId="77777777" w:rsidR="00C07301" w:rsidRPr="00A65ABD" w:rsidRDefault="00C07301" w:rsidP="00C07301">
      <w:pPr>
        <w:spacing w:after="0" w:line="240" w:lineRule="auto"/>
        <w:jc w:val="center"/>
        <w:rPr>
          <w:rFonts w:ascii="Times New Roman" w:hAnsi="Times New Roman"/>
          <w:sz w:val="24"/>
          <w:szCs w:val="24"/>
        </w:rPr>
      </w:pPr>
    </w:p>
    <w:p w14:paraId="08E46733" w14:textId="77777777" w:rsidR="00C07301" w:rsidRPr="00A65ABD" w:rsidRDefault="00C07301" w:rsidP="00C07301">
      <w:pPr>
        <w:spacing w:after="0" w:line="240" w:lineRule="auto"/>
        <w:ind w:firstLine="708"/>
        <w:jc w:val="both"/>
        <w:rPr>
          <w:rFonts w:ascii="Times New Roman" w:hAnsi="Times New Roman"/>
          <w:sz w:val="24"/>
          <w:szCs w:val="24"/>
        </w:rPr>
      </w:pPr>
      <w:r w:rsidRPr="00A65ABD">
        <w:rPr>
          <w:rFonts w:ascii="Times New Roman" w:hAnsi="Times New Roman"/>
          <w:sz w:val="24"/>
          <w:szCs w:val="24"/>
        </w:rPr>
        <w:t>Құрметті _________________________________!</w:t>
      </w:r>
    </w:p>
    <w:p w14:paraId="3D57C8D9" w14:textId="7997C488" w:rsidR="00C07301" w:rsidRPr="00A65ABD" w:rsidRDefault="00C07301" w:rsidP="00C07301">
      <w:pPr>
        <w:spacing w:after="0" w:line="240" w:lineRule="auto"/>
        <w:ind w:firstLine="708"/>
        <w:jc w:val="both"/>
        <w:rPr>
          <w:rFonts w:ascii="Times New Roman" w:hAnsi="Times New Roman"/>
          <w:sz w:val="24"/>
          <w:szCs w:val="24"/>
        </w:rPr>
      </w:pPr>
      <w:r>
        <w:rPr>
          <w:rFonts w:ascii="Times New Roman" w:hAnsi="Times New Roman"/>
          <w:sz w:val="24"/>
          <w:szCs w:val="24"/>
        </w:rPr>
        <w:t>Осы арқылы</w:t>
      </w:r>
      <w:r w:rsidRPr="00803E1E">
        <w:rPr>
          <w:rFonts w:ascii="Times New Roman" w:hAnsi="Times New Roman"/>
          <w:sz w:val="24"/>
          <w:szCs w:val="24"/>
        </w:rPr>
        <w:t xml:space="preserve"> </w:t>
      </w:r>
      <w:r w:rsidR="00C27137" w:rsidRPr="00C27137">
        <w:rPr>
          <w:rFonts w:ascii="Times New Roman" w:hAnsi="Times New Roman"/>
          <w:sz w:val="24"/>
          <w:szCs w:val="24"/>
          <w:lang w:val="kk-KZ"/>
        </w:rPr>
        <w:t xml:space="preserve">“ STANDARD инвестициалық </w:t>
      </w:r>
      <w:proofErr w:type="gramStart"/>
      <w:r w:rsidR="00C27137" w:rsidRPr="00C27137">
        <w:rPr>
          <w:rFonts w:ascii="Times New Roman" w:hAnsi="Times New Roman"/>
          <w:sz w:val="24"/>
          <w:szCs w:val="24"/>
          <w:lang w:val="kk-KZ"/>
        </w:rPr>
        <w:t>компаниясы ”</w:t>
      </w:r>
      <w:r w:rsidRPr="00A65ABD">
        <w:rPr>
          <w:rFonts w:ascii="Times New Roman" w:hAnsi="Times New Roman"/>
          <w:sz w:val="24"/>
          <w:szCs w:val="24"/>
        </w:rPr>
        <w:t>АҚ</w:t>
      </w:r>
      <w:proofErr w:type="gramEnd"/>
      <w:r w:rsidRPr="00A65ABD">
        <w:rPr>
          <w:rFonts w:ascii="Times New Roman" w:hAnsi="Times New Roman"/>
          <w:sz w:val="24"/>
          <w:szCs w:val="24"/>
        </w:rPr>
        <w:t xml:space="preserve"> (бұдан әрі – Компания) өзінің құрметін білдіреді және төмендегілерді хабарлайды.</w:t>
      </w:r>
    </w:p>
    <w:p w14:paraId="6BC104F2" w14:textId="77777777" w:rsidR="00C07301" w:rsidRPr="00A65ABD" w:rsidRDefault="00C07301" w:rsidP="00C07301">
      <w:pPr>
        <w:spacing w:after="0" w:line="240" w:lineRule="auto"/>
        <w:ind w:firstLine="708"/>
        <w:jc w:val="both"/>
        <w:rPr>
          <w:rFonts w:ascii="Times New Roman" w:hAnsi="Times New Roman"/>
          <w:sz w:val="24"/>
          <w:szCs w:val="24"/>
        </w:rPr>
      </w:pPr>
      <w:r w:rsidRPr="00803E1E">
        <w:rPr>
          <w:rFonts w:ascii="Times New Roman" w:hAnsi="Times New Roman"/>
          <w:sz w:val="24"/>
          <w:szCs w:val="24"/>
        </w:rPr>
        <w:t>“</w:t>
      </w:r>
      <w:r w:rsidRPr="00A65ABD">
        <w:rPr>
          <w:rFonts w:ascii="Times New Roman" w:hAnsi="Times New Roman"/>
          <w:sz w:val="24"/>
          <w:szCs w:val="24"/>
        </w:rPr>
        <w:t>Бағалы қағаздар</w:t>
      </w:r>
      <w:r>
        <w:rPr>
          <w:rFonts w:ascii="Times New Roman" w:hAnsi="Times New Roman"/>
          <w:sz w:val="24"/>
          <w:szCs w:val="24"/>
        </w:rPr>
        <w:t xml:space="preserve"> нарығы туралы</w:t>
      </w:r>
      <w:r w:rsidRPr="00803E1E">
        <w:rPr>
          <w:rFonts w:ascii="Times New Roman" w:hAnsi="Times New Roman"/>
          <w:sz w:val="24"/>
          <w:szCs w:val="24"/>
        </w:rPr>
        <w:t>”</w:t>
      </w:r>
      <w:r w:rsidRPr="00A65ABD">
        <w:rPr>
          <w:rFonts w:ascii="Times New Roman" w:hAnsi="Times New Roman"/>
          <w:sz w:val="24"/>
          <w:szCs w:val="24"/>
        </w:rPr>
        <w:t xml:space="preserve"> Қазақстан Республикасы Заңының (бұдан әрі – заң) 56-1-бабының __ тармағының </w:t>
      </w:r>
      <w:proofErr w:type="gramStart"/>
      <w:r w:rsidRPr="00A65ABD">
        <w:rPr>
          <w:rFonts w:ascii="Times New Roman" w:hAnsi="Times New Roman"/>
          <w:sz w:val="24"/>
          <w:szCs w:val="24"/>
        </w:rPr>
        <w:t>_  тармақшасына</w:t>
      </w:r>
      <w:proofErr w:type="gramEnd"/>
      <w:r w:rsidRPr="00A65ABD">
        <w:rPr>
          <w:rFonts w:ascii="Times New Roman" w:hAnsi="Times New Roman"/>
          <w:sz w:val="24"/>
          <w:szCs w:val="24"/>
        </w:rPr>
        <w:t xml:space="preserve"> сәйкес Сіздің ұйымыңыз компанияның инсайдерлер тізімінен шығарылды.</w:t>
      </w:r>
    </w:p>
    <w:p w14:paraId="66E7A921" w14:textId="77777777" w:rsidR="00C07301" w:rsidRPr="00A65ABD" w:rsidRDefault="00C07301" w:rsidP="00C07301">
      <w:pPr>
        <w:spacing w:after="0" w:line="240" w:lineRule="auto"/>
        <w:ind w:firstLine="708"/>
        <w:jc w:val="both"/>
        <w:rPr>
          <w:rFonts w:ascii="Times New Roman" w:hAnsi="Times New Roman"/>
          <w:sz w:val="24"/>
          <w:szCs w:val="24"/>
        </w:rPr>
      </w:pPr>
      <w:r w:rsidRPr="00A65ABD">
        <w:rPr>
          <w:rFonts w:ascii="Times New Roman" w:hAnsi="Times New Roman"/>
          <w:sz w:val="24"/>
          <w:szCs w:val="24"/>
        </w:rPr>
        <w:t>Жоғарыда аталған заңды сақтау мақсатында Сіздің ұйымыңыз және Сіздің ұйымыңыздың қызметкерлері инсайдерлер тізімінде тұрған кезеңде алынған инсайдерлік ақпаратты компанияның ішкі нормативтік құжаттарының және Қазақстан Республикасы заңнамасының талаптарына сәйкес ғана пайдалануға құқылы</w:t>
      </w:r>
      <w:r>
        <w:rPr>
          <w:rFonts w:ascii="Times New Roman" w:hAnsi="Times New Roman"/>
          <w:sz w:val="24"/>
          <w:szCs w:val="24"/>
        </w:rPr>
        <w:t xml:space="preserve"> екенін естеріңізге саламыз</w:t>
      </w:r>
      <w:r w:rsidRPr="00A65ABD">
        <w:rPr>
          <w:rFonts w:ascii="Times New Roman" w:hAnsi="Times New Roman"/>
          <w:sz w:val="24"/>
          <w:szCs w:val="24"/>
        </w:rPr>
        <w:t>.</w:t>
      </w:r>
    </w:p>
    <w:p w14:paraId="60504282" w14:textId="77777777" w:rsidR="00C07301" w:rsidRPr="00A65ABD" w:rsidRDefault="00C07301" w:rsidP="00C07301">
      <w:pPr>
        <w:spacing w:after="0" w:line="240" w:lineRule="auto"/>
        <w:ind w:firstLine="708"/>
        <w:jc w:val="both"/>
        <w:rPr>
          <w:rFonts w:ascii="Times New Roman" w:hAnsi="Times New Roman"/>
          <w:sz w:val="24"/>
          <w:szCs w:val="24"/>
        </w:rPr>
      </w:pPr>
      <w:r w:rsidRPr="00A65ABD">
        <w:rPr>
          <w:rFonts w:ascii="Times New Roman" w:hAnsi="Times New Roman"/>
          <w:sz w:val="24"/>
          <w:szCs w:val="24"/>
        </w:rPr>
        <w:t>Сондай-ақ, Сіздің ұйымыңыз және Сіздің ұйымыңыздың қызметкерлері инсайдерлік ақпаратты пайдалануға тыйым салуды қоса алғанда, Қазақстан Республикасының заңнамасында белгіленген Инсайдерлерге қойылатын талаптарды сақтауға, инсайдерлік ақпараттың сақталуын және құпиялылығын қамтамасыз етуге міндетті және инсайдерлік ақпаратты пайдалануға/ашуға жауапты боласыз.</w:t>
      </w:r>
    </w:p>
    <w:p w14:paraId="0214682C" w14:textId="77777777" w:rsidR="00C07301" w:rsidRPr="00A65ABD" w:rsidRDefault="00C07301" w:rsidP="00C07301">
      <w:pPr>
        <w:spacing w:after="0" w:line="240" w:lineRule="auto"/>
        <w:ind w:firstLine="708"/>
        <w:jc w:val="both"/>
        <w:rPr>
          <w:rFonts w:ascii="Times New Roman" w:hAnsi="Times New Roman"/>
          <w:sz w:val="24"/>
          <w:szCs w:val="24"/>
        </w:rPr>
      </w:pPr>
      <w:r w:rsidRPr="00A65ABD">
        <w:rPr>
          <w:rFonts w:ascii="Times New Roman" w:hAnsi="Times New Roman"/>
          <w:sz w:val="24"/>
          <w:szCs w:val="24"/>
        </w:rPr>
        <w:t>Инсайдерлік ақпараттың құпиялылығын сақтауға қойылатын талаптар осы хабарлама алынған күннен бастап 5 (бес) жыл бойы сақталады.</w:t>
      </w:r>
    </w:p>
    <w:p w14:paraId="63ED0586" w14:textId="77777777" w:rsidR="00C07301" w:rsidRPr="00A65ABD" w:rsidRDefault="00C07301" w:rsidP="00C07301">
      <w:pPr>
        <w:spacing w:after="0" w:line="240" w:lineRule="auto"/>
        <w:ind w:firstLine="708"/>
        <w:jc w:val="both"/>
        <w:rPr>
          <w:rFonts w:ascii="Times New Roman" w:hAnsi="Times New Roman"/>
          <w:sz w:val="24"/>
          <w:szCs w:val="24"/>
        </w:rPr>
      </w:pPr>
    </w:p>
    <w:p w14:paraId="16F9BF99" w14:textId="77777777" w:rsidR="00C07301" w:rsidRPr="00A65ABD" w:rsidRDefault="00C07301" w:rsidP="00C07301">
      <w:pPr>
        <w:spacing w:after="0" w:line="240" w:lineRule="auto"/>
        <w:jc w:val="both"/>
        <w:rPr>
          <w:rFonts w:ascii="Times New Roman" w:hAnsi="Times New Roman"/>
          <w:sz w:val="24"/>
          <w:szCs w:val="24"/>
        </w:rPr>
      </w:pPr>
    </w:p>
    <w:p w14:paraId="063819DE" w14:textId="77777777" w:rsidR="00C07301" w:rsidRPr="00A65ABD" w:rsidRDefault="00C07301" w:rsidP="00C07301">
      <w:pPr>
        <w:spacing w:after="0" w:line="240" w:lineRule="auto"/>
        <w:jc w:val="both"/>
        <w:rPr>
          <w:rFonts w:ascii="Times New Roman" w:hAnsi="Times New Roman"/>
          <w:i/>
          <w:sz w:val="24"/>
          <w:szCs w:val="24"/>
          <w:u w:val="single"/>
          <w:lang w:val="kk-KZ"/>
        </w:rPr>
      </w:pPr>
      <w:r w:rsidRPr="00A65ABD">
        <w:rPr>
          <w:rFonts w:ascii="Times New Roman" w:hAnsi="Times New Roman"/>
          <w:i/>
          <w:sz w:val="24"/>
          <w:szCs w:val="24"/>
          <w:u w:val="single"/>
        </w:rPr>
        <w:t>Лауазымы</w:t>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r>
      <w:r w:rsidRPr="00A65ABD">
        <w:rPr>
          <w:rFonts w:ascii="Times New Roman" w:hAnsi="Times New Roman"/>
          <w:i/>
          <w:sz w:val="24"/>
          <w:szCs w:val="24"/>
          <w:u w:val="single"/>
        </w:rPr>
        <w:tab/>
        <w:t>Аты ж</w:t>
      </w:r>
      <w:r w:rsidRPr="00A65ABD">
        <w:rPr>
          <w:rFonts w:ascii="Times New Roman" w:hAnsi="Times New Roman"/>
          <w:i/>
          <w:sz w:val="24"/>
          <w:szCs w:val="24"/>
          <w:u w:val="single"/>
          <w:lang w:val="kk-KZ"/>
        </w:rPr>
        <w:t>өні</w:t>
      </w:r>
    </w:p>
    <w:p w14:paraId="3144FF7D" w14:textId="77777777" w:rsidR="00C07301" w:rsidRPr="00A65ABD" w:rsidRDefault="00C07301" w:rsidP="00C07301">
      <w:pPr>
        <w:spacing w:after="0" w:line="240" w:lineRule="auto"/>
        <w:jc w:val="both"/>
        <w:rPr>
          <w:rFonts w:ascii="Times New Roman" w:hAnsi="Times New Roman"/>
          <w:i/>
          <w:sz w:val="24"/>
          <w:szCs w:val="24"/>
        </w:rPr>
      </w:pPr>
    </w:p>
    <w:p w14:paraId="3F0A2DD6" w14:textId="77777777" w:rsidR="00C07301" w:rsidRPr="00A65ABD" w:rsidRDefault="00C07301" w:rsidP="00C07301">
      <w:pPr>
        <w:spacing w:after="0" w:line="240" w:lineRule="auto"/>
        <w:jc w:val="both"/>
        <w:rPr>
          <w:rFonts w:ascii="Times New Roman" w:hAnsi="Times New Roman"/>
          <w:i/>
          <w:sz w:val="24"/>
          <w:szCs w:val="24"/>
        </w:rPr>
      </w:pPr>
    </w:p>
    <w:p w14:paraId="048D32E7" w14:textId="77777777" w:rsidR="00C07301" w:rsidRDefault="00C07301" w:rsidP="00C07301">
      <w:pPr>
        <w:jc w:val="center"/>
        <w:rPr>
          <w:rFonts w:ascii="Times New Roman" w:hAnsi="Times New Roman" w:cs="Times New Roman"/>
          <w:b/>
          <w:sz w:val="24"/>
          <w:szCs w:val="24"/>
        </w:rPr>
      </w:pPr>
    </w:p>
    <w:p w14:paraId="37E67853" w14:textId="77777777" w:rsidR="00C07301" w:rsidRDefault="00C07301" w:rsidP="00C07301">
      <w:pPr>
        <w:jc w:val="center"/>
        <w:rPr>
          <w:rFonts w:ascii="Times New Roman" w:hAnsi="Times New Roman" w:cs="Times New Roman"/>
          <w:b/>
          <w:sz w:val="24"/>
          <w:szCs w:val="24"/>
        </w:rPr>
      </w:pPr>
    </w:p>
    <w:p w14:paraId="6E817145" w14:textId="00E63E27" w:rsidR="00693C5F" w:rsidRDefault="00693C5F" w:rsidP="008D03C1">
      <w:pPr>
        <w:jc w:val="center"/>
        <w:rPr>
          <w:rFonts w:ascii="Times New Roman" w:hAnsi="Times New Roman" w:cs="Times New Roman"/>
          <w:b/>
          <w:sz w:val="24"/>
          <w:szCs w:val="24"/>
        </w:rPr>
      </w:pPr>
    </w:p>
    <w:p w14:paraId="1BEB031C" w14:textId="21E311B5" w:rsidR="0014713C" w:rsidRDefault="0014713C" w:rsidP="008D03C1">
      <w:pPr>
        <w:jc w:val="center"/>
        <w:rPr>
          <w:rFonts w:ascii="Times New Roman" w:hAnsi="Times New Roman" w:cs="Times New Roman"/>
          <w:b/>
          <w:sz w:val="24"/>
          <w:szCs w:val="24"/>
        </w:rPr>
      </w:pPr>
    </w:p>
    <w:p w14:paraId="3E8FC679" w14:textId="77777777" w:rsidR="0014713C" w:rsidRPr="00A65ABD" w:rsidRDefault="0014713C" w:rsidP="0014713C">
      <w:pPr>
        <w:spacing w:after="0" w:line="240" w:lineRule="auto"/>
        <w:ind w:left="6379"/>
        <w:rPr>
          <w:rFonts w:ascii="Times New Roman" w:hAnsi="Times New Roman"/>
          <w:sz w:val="24"/>
          <w:szCs w:val="24"/>
        </w:rPr>
      </w:pPr>
      <w:r w:rsidRPr="00C27137">
        <w:rPr>
          <w:rFonts w:ascii="Times New Roman" w:hAnsi="Times New Roman"/>
          <w:sz w:val="24"/>
          <w:szCs w:val="24"/>
          <w:lang w:val="kk-KZ"/>
        </w:rPr>
        <w:lastRenderedPageBreak/>
        <w:t>“ STANDARD инвестициалық компаниясы ”</w:t>
      </w:r>
      <w:r w:rsidRPr="00803E1E">
        <w:rPr>
          <w:rFonts w:ascii="Times New Roman" w:hAnsi="Times New Roman"/>
          <w:sz w:val="24"/>
          <w:szCs w:val="24"/>
        </w:rPr>
        <w:t xml:space="preserve"> </w:t>
      </w:r>
      <w:r w:rsidRPr="00A65ABD">
        <w:rPr>
          <w:rFonts w:ascii="Times New Roman" w:hAnsi="Times New Roman"/>
          <w:sz w:val="24"/>
          <w:szCs w:val="24"/>
        </w:rPr>
        <w:t>АҚ ішкі бақылау, қол жеткізу, билік ету және инсайдерлік ақпаратты пайдалану ережелеріне</w:t>
      </w:r>
    </w:p>
    <w:p w14:paraId="2CBDD2F2" w14:textId="26936E11" w:rsidR="0014713C" w:rsidRDefault="0014713C" w:rsidP="0014713C">
      <w:pPr>
        <w:spacing w:after="0" w:line="240" w:lineRule="auto"/>
        <w:ind w:left="6379"/>
        <w:rPr>
          <w:rFonts w:ascii="Times New Roman" w:hAnsi="Times New Roman"/>
          <w:b/>
          <w:sz w:val="24"/>
          <w:szCs w:val="24"/>
        </w:rPr>
      </w:pPr>
      <w:r w:rsidRPr="00A65ABD">
        <w:rPr>
          <w:rFonts w:ascii="Times New Roman" w:hAnsi="Times New Roman"/>
          <w:b/>
          <w:sz w:val="24"/>
          <w:szCs w:val="24"/>
        </w:rPr>
        <w:t xml:space="preserve">Қосымша </w:t>
      </w:r>
      <w:r w:rsidR="00CD5AB7">
        <w:rPr>
          <w:rFonts w:ascii="Times New Roman" w:hAnsi="Times New Roman"/>
          <w:b/>
          <w:sz w:val="24"/>
          <w:szCs w:val="24"/>
        </w:rPr>
        <w:t>4</w:t>
      </w:r>
    </w:p>
    <w:p w14:paraId="00F2477D" w14:textId="69AD3A8F" w:rsidR="00CD5AB7" w:rsidRDefault="00CD5AB7" w:rsidP="0014713C">
      <w:pPr>
        <w:spacing w:after="0" w:line="240" w:lineRule="auto"/>
        <w:ind w:left="6379"/>
        <w:rPr>
          <w:rFonts w:ascii="Times New Roman" w:hAnsi="Times New Roman"/>
          <w:b/>
          <w:sz w:val="24"/>
          <w:szCs w:val="24"/>
        </w:rPr>
      </w:pPr>
    </w:p>
    <w:p w14:paraId="35AC69FA" w14:textId="77777777" w:rsidR="00CD5AB7" w:rsidRDefault="00CD5AB7" w:rsidP="0014713C">
      <w:pPr>
        <w:spacing w:after="0" w:line="240" w:lineRule="auto"/>
        <w:ind w:left="6379"/>
        <w:rPr>
          <w:rFonts w:ascii="Times New Roman" w:hAnsi="Times New Roman"/>
          <w:b/>
          <w:sz w:val="24"/>
          <w:szCs w:val="24"/>
        </w:rPr>
      </w:pPr>
    </w:p>
    <w:tbl>
      <w:tblPr>
        <w:tblStyle w:val="a8"/>
        <w:tblW w:w="0" w:type="auto"/>
        <w:tblLook w:val="04A0" w:firstRow="1" w:lastRow="0" w:firstColumn="1" w:lastColumn="0" w:noHBand="0" w:noVBand="1"/>
      </w:tblPr>
      <w:tblGrid>
        <w:gridCol w:w="328"/>
        <w:gridCol w:w="859"/>
        <w:gridCol w:w="839"/>
        <w:gridCol w:w="1162"/>
        <w:gridCol w:w="768"/>
        <w:gridCol w:w="880"/>
        <w:gridCol w:w="859"/>
        <w:gridCol w:w="1039"/>
        <w:gridCol w:w="881"/>
        <w:gridCol w:w="865"/>
        <w:gridCol w:w="865"/>
      </w:tblGrid>
      <w:tr w:rsidR="00CD5AB7" w14:paraId="3830F1C4" w14:textId="77777777" w:rsidTr="00100E1E">
        <w:tc>
          <w:tcPr>
            <w:tcW w:w="429" w:type="dxa"/>
          </w:tcPr>
          <w:p w14:paraId="4B2AFEDC" w14:textId="77777777" w:rsidR="00CD5AB7" w:rsidRDefault="00CD5AB7" w:rsidP="00100E1E"/>
          <w:p w14:paraId="4B802180" w14:textId="77777777" w:rsidR="00CD5AB7" w:rsidRPr="009266F4" w:rsidRDefault="00CD5AB7" w:rsidP="00100E1E">
            <w:pPr>
              <w:jc w:val="center"/>
              <w:rPr>
                <w:rFonts w:ascii="Times New Roman" w:hAnsi="Times New Roman" w:cs="Times New Roman"/>
                <w:b/>
                <w:sz w:val="18"/>
                <w:szCs w:val="18"/>
              </w:rPr>
            </w:pPr>
          </w:p>
        </w:tc>
        <w:tc>
          <w:tcPr>
            <w:tcW w:w="14131" w:type="dxa"/>
            <w:gridSpan w:val="10"/>
          </w:tcPr>
          <w:p w14:paraId="0D9214B4" w14:textId="77777777" w:rsidR="00CD5AB7" w:rsidRPr="009266F4" w:rsidRDefault="00CD5AB7" w:rsidP="00100E1E">
            <w:pPr>
              <w:jc w:val="center"/>
              <w:rPr>
                <w:rFonts w:ascii="Times New Roman" w:hAnsi="Times New Roman" w:cs="Times New Roman"/>
                <w:b/>
                <w:sz w:val="18"/>
                <w:szCs w:val="18"/>
              </w:rPr>
            </w:pPr>
            <w:r w:rsidRPr="009266F4">
              <w:rPr>
                <w:rFonts w:ascii="Times New Roman" w:hAnsi="Times New Roman" w:cs="Times New Roman"/>
                <w:b/>
                <w:sz w:val="18"/>
                <w:szCs w:val="18"/>
              </w:rPr>
              <w:t>(Тізім/Сұраныс берілген күні) жағдай бойынша инсайдерлік ақпаратқа рұқсаты бар тұлғалар туралы мәліметтер (ұйымның атауы)</w:t>
            </w:r>
          </w:p>
        </w:tc>
      </w:tr>
      <w:tr w:rsidR="00CD5AB7" w14:paraId="144BED8D" w14:textId="77777777" w:rsidTr="00100E1E">
        <w:tc>
          <w:tcPr>
            <w:tcW w:w="429" w:type="dxa"/>
          </w:tcPr>
          <w:p w14:paraId="48B7C4C5" w14:textId="77777777" w:rsidR="00CD5AB7" w:rsidRPr="007D1C40" w:rsidRDefault="00CD5AB7" w:rsidP="00100E1E">
            <w:pPr>
              <w:jc w:val="center"/>
              <w:rPr>
                <w:rFonts w:ascii="Times New Roman" w:hAnsi="Times New Roman" w:cs="Times New Roman"/>
                <w:b/>
                <w:sz w:val="18"/>
                <w:szCs w:val="18"/>
              </w:rPr>
            </w:pPr>
            <w:r>
              <w:rPr>
                <w:rFonts w:ascii="Times New Roman" w:hAnsi="Times New Roman" w:cs="Times New Roman"/>
                <w:b/>
                <w:sz w:val="18"/>
                <w:szCs w:val="18"/>
              </w:rPr>
              <w:t>№</w:t>
            </w:r>
          </w:p>
        </w:tc>
        <w:tc>
          <w:tcPr>
            <w:tcW w:w="1530" w:type="dxa"/>
          </w:tcPr>
          <w:p w14:paraId="4D0487DE" w14:textId="77777777" w:rsidR="00CD5AB7" w:rsidRPr="007D1C40" w:rsidRDefault="00CD5AB7" w:rsidP="00100E1E">
            <w:pPr>
              <w:jc w:val="center"/>
              <w:rPr>
                <w:rFonts w:ascii="Times New Roman" w:hAnsi="Times New Roman" w:cs="Times New Roman"/>
                <w:b/>
                <w:sz w:val="18"/>
                <w:szCs w:val="18"/>
              </w:rPr>
            </w:pPr>
            <w:r w:rsidRPr="009266F4">
              <w:rPr>
                <w:rFonts w:ascii="Times New Roman" w:hAnsi="Times New Roman" w:cs="Times New Roman"/>
                <w:b/>
                <w:sz w:val="18"/>
                <w:szCs w:val="18"/>
              </w:rPr>
              <w:t>ТОЛЫҚ</w:t>
            </w:r>
            <w:r w:rsidRPr="007D1C40">
              <w:rPr>
                <w:rFonts w:ascii="Times New Roman" w:hAnsi="Times New Roman" w:cs="Times New Roman"/>
                <w:b/>
                <w:sz w:val="18"/>
                <w:szCs w:val="18"/>
              </w:rPr>
              <w:t xml:space="preserve"> </w:t>
            </w:r>
            <w:r w:rsidRPr="009266F4">
              <w:rPr>
                <w:rFonts w:ascii="Times New Roman" w:hAnsi="Times New Roman" w:cs="Times New Roman"/>
                <w:b/>
                <w:sz w:val="18"/>
                <w:szCs w:val="18"/>
              </w:rPr>
              <w:t>АТЫ</w:t>
            </w:r>
            <w:r w:rsidRPr="007D1C40">
              <w:rPr>
                <w:rFonts w:ascii="Times New Roman" w:hAnsi="Times New Roman" w:cs="Times New Roman"/>
                <w:b/>
                <w:sz w:val="18"/>
                <w:szCs w:val="18"/>
              </w:rPr>
              <w:t xml:space="preserve">. / </w:t>
            </w:r>
            <w:r w:rsidRPr="009266F4">
              <w:rPr>
                <w:rFonts w:ascii="Times New Roman" w:hAnsi="Times New Roman" w:cs="Times New Roman"/>
                <w:b/>
                <w:sz w:val="18"/>
                <w:szCs w:val="18"/>
              </w:rPr>
              <w:t>Инсайдердің</w:t>
            </w:r>
            <w:r w:rsidRPr="007D1C40">
              <w:rPr>
                <w:rFonts w:ascii="Times New Roman" w:hAnsi="Times New Roman" w:cs="Times New Roman"/>
                <w:b/>
                <w:sz w:val="18"/>
                <w:szCs w:val="18"/>
              </w:rPr>
              <w:t xml:space="preserve"> </w:t>
            </w:r>
            <w:r w:rsidRPr="009266F4">
              <w:rPr>
                <w:rFonts w:ascii="Times New Roman" w:hAnsi="Times New Roman" w:cs="Times New Roman"/>
                <w:b/>
                <w:sz w:val="18"/>
                <w:szCs w:val="18"/>
              </w:rPr>
              <w:t>толық</w:t>
            </w:r>
            <w:r w:rsidRPr="007D1C40">
              <w:rPr>
                <w:rFonts w:ascii="Times New Roman" w:hAnsi="Times New Roman" w:cs="Times New Roman"/>
                <w:b/>
                <w:sz w:val="18"/>
                <w:szCs w:val="18"/>
              </w:rPr>
              <w:t xml:space="preserve"> </w:t>
            </w:r>
            <w:r w:rsidRPr="009266F4">
              <w:rPr>
                <w:rFonts w:ascii="Times New Roman" w:hAnsi="Times New Roman" w:cs="Times New Roman"/>
                <w:b/>
                <w:sz w:val="18"/>
                <w:szCs w:val="18"/>
              </w:rPr>
              <w:t>аты</w:t>
            </w:r>
            <w:r w:rsidRPr="007D1C40">
              <w:rPr>
                <w:rFonts w:ascii="Times New Roman" w:hAnsi="Times New Roman" w:cs="Times New Roman"/>
                <w:b/>
                <w:sz w:val="18"/>
                <w:szCs w:val="18"/>
              </w:rPr>
              <w:t>-</w:t>
            </w:r>
            <w:r w:rsidRPr="009266F4">
              <w:rPr>
                <w:rFonts w:ascii="Times New Roman" w:hAnsi="Times New Roman" w:cs="Times New Roman"/>
                <w:b/>
                <w:sz w:val="18"/>
                <w:szCs w:val="18"/>
              </w:rPr>
              <w:t>жөні</w:t>
            </w:r>
          </w:p>
        </w:tc>
        <w:tc>
          <w:tcPr>
            <w:tcW w:w="1416" w:type="dxa"/>
          </w:tcPr>
          <w:p w14:paraId="41DD225F" w14:textId="77777777" w:rsidR="00CD5AB7" w:rsidRPr="009266F4" w:rsidRDefault="00CD5AB7" w:rsidP="00100E1E">
            <w:pPr>
              <w:jc w:val="center"/>
              <w:rPr>
                <w:rFonts w:ascii="Times New Roman" w:hAnsi="Times New Roman" w:cs="Times New Roman"/>
                <w:b/>
                <w:sz w:val="18"/>
                <w:szCs w:val="18"/>
              </w:rPr>
            </w:pPr>
            <w:r w:rsidRPr="009266F4">
              <w:rPr>
                <w:rFonts w:ascii="Times New Roman" w:hAnsi="Times New Roman" w:cs="Times New Roman"/>
                <w:b/>
                <w:sz w:val="18"/>
                <w:szCs w:val="18"/>
              </w:rPr>
              <w:t>Түрі (жеке/заңды тұлға)</w:t>
            </w:r>
          </w:p>
        </w:tc>
        <w:tc>
          <w:tcPr>
            <w:tcW w:w="1115" w:type="dxa"/>
          </w:tcPr>
          <w:p w14:paraId="5B7C5E5E" w14:textId="77777777" w:rsidR="00CD5AB7" w:rsidRPr="009266F4" w:rsidRDefault="00CD5AB7" w:rsidP="00100E1E">
            <w:pPr>
              <w:jc w:val="center"/>
              <w:rPr>
                <w:rFonts w:ascii="Times New Roman" w:hAnsi="Times New Roman" w:cs="Times New Roman"/>
                <w:b/>
                <w:sz w:val="18"/>
                <w:szCs w:val="18"/>
              </w:rPr>
            </w:pPr>
            <w:r w:rsidRPr="009266F4">
              <w:rPr>
                <w:rFonts w:ascii="Times New Roman" w:hAnsi="Times New Roman" w:cs="Times New Roman"/>
                <w:b/>
                <w:sz w:val="18"/>
                <w:szCs w:val="18"/>
              </w:rPr>
              <w:t>Санат (Қазақстан Республикасының бағалы қағаздар рыногы туралы Заңының 56-1-бабының 3-тармағына сәйкес)</w:t>
            </w:r>
          </w:p>
        </w:tc>
        <w:tc>
          <w:tcPr>
            <w:tcW w:w="1068" w:type="dxa"/>
          </w:tcPr>
          <w:p w14:paraId="4D3D1D68" w14:textId="77777777" w:rsidR="00CD5AB7" w:rsidRPr="009266F4" w:rsidRDefault="00CD5AB7" w:rsidP="00100E1E">
            <w:pPr>
              <w:jc w:val="center"/>
              <w:rPr>
                <w:rFonts w:ascii="Times New Roman" w:hAnsi="Times New Roman" w:cs="Times New Roman"/>
                <w:b/>
                <w:sz w:val="18"/>
                <w:szCs w:val="18"/>
              </w:rPr>
            </w:pPr>
            <w:r w:rsidRPr="009266F4">
              <w:rPr>
                <w:rFonts w:ascii="Times New Roman" w:hAnsi="Times New Roman" w:cs="Times New Roman"/>
                <w:b/>
                <w:sz w:val="18"/>
                <w:szCs w:val="18"/>
              </w:rPr>
              <w:t>БСН/ЖСН</w:t>
            </w:r>
          </w:p>
        </w:tc>
        <w:tc>
          <w:tcPr>
            <w:tcW w:w="1721" w:type="dxa"/>
          </w:tcPr>
          <w:p w14:paraId="3C9DEFC7" w14:textId="77777777" w:rsidR="00CD5AB7" w:rsidRPr="009266F4" w:rsidRDefault="00CD5AB7" w:rsidP="00100E1E">
            <w:pPr>
              <w:jc w:val="center"/>
              <w:rPr>
                <w:rFonts w:ascii="Times New Roman" w:hAnsi="Times New Roman" w:cs="Times New Roman"/>
                <w:b/>
                <w:sz w:val="18"/>
                <w:szCs w:val="18"/>
              </w:rPr>
            </w:pPr>
            <w:r w:rsidRPr="009266F4">
              <w:rPr>
                <w:rFonts w:ascii="Times New Roman" w:hAnsi="Times New Roman" w:cs="Times New Roman"/>
                <w:b/>
                <w:sz w:val="18"/>
                <w:szCs w:val="18"/>
              </w:rPr>
              <w:t>Туған күні (жеке тұлға) / Мемлекеттік тіркелген күні (заңды тұлға)</w:t>
            </w:r>
          </w:p>
        </w:tc>
        <w:tc>
          <w:tcPr>
            <w:tcW w:w="1312" w:type="dxa"/>
          </w:tcPr>
          <w:p w14:paraId="12048CB2" w14:textId="77777777" w:rsidR="00CD5AB7" w:rsidRPr="009266F4" w:rsidRDefault="00CD5AB7" w:rsidP="00100E1E">
            <w:pPr>
              <w:jc w:val="center"/>
              <w:rPr>
                <w:rFonts w:ascii="Times New Roman" w:hAnsi="Times New Roman" w:cs="Times New Roman"/>
                <w:b/>
                <w:sz w:val="18"/>
                <w:szCs w:val="18"/>
              </w:rPr>
            </w:pPr>
            <w:r w:rsidRPr="009266F4">
              <w:rPr>
                <w:rFonts w:ascii="Times New Roman" w:hAnsi="Times New Roman" w:cs="Times New Roman"/>
                <w:b/>
                <w:sz w:val="18"/>
                <w:szCs w:val="18"/>
              </w:rPr>
              <w:t>Инсайдердің орналасқан жері</w:t>
            </w:r>
          </w:p>
        </w:tc>
        <w:tc>
          <w:tcPr>
            <w:tcW w:w="1817" w:type="dxa"/>
          </w:tcPr>
          <w:p w14:paraId="5396559D" w14:textId="77777777" w:rsidR="00CD5AB7" w:rsidRPr="009266F4" w:rsidRDefault="00CD5AB7" w:rsidP="00100E1E">
            <w:pPr>
              <w:jc w:val="center"/>
              <w:rPr>
                <w:rFonts w:ascii="Times New Roman" w:hAnsi="Times New Roman" w:cs="Times New Roman"/>
                <w:b/>
                <w:sz w:val="18"/>
                <w:szCs w:val="18"/>
              </w:rPr>
            </w:pPr>
            <w:r w:rsidRPr="009266F4">
              <w:rPr>
                <w:rFonts w:ascii="Times New Roman" w:hAnsi="Times New Roman" w:cs="Times New Roman"/>
                <w:b/>
                <w:sz w:val="18"/>
                <w:szCs w:val="18"/>
              </w:rPr>
              <w:t>Жеке басын куәландыратын құжаттың нөмірі (жеке)</w:t>
            </w:r>
          </w:p>
        </w:tc>
        <w:tc>
          <w:tcPr>
            <w:tcW w:w="1580" w:type="dxa"/>
          </w:tcPr>
          <w:p w14:paraId="495F56C7" w14:textId="77777777" w:rsidR="00CD5AB7" w:rsidRPr="009266F4" w:rsidRDefault="00CD5AB7" w:rsidP="00100E1E">
            <w:pPr>
              <w:jc w:val="center"/>
              <w:rPr>
                <w:rFonts w:ascii="Times New Roman" w:hAnsi="Times New Roman" w:cs="Times New Roman"/>
                <w:b/>
                <w:sz w:val="18"/>
                <w:szCs w:val="18"/>
              </w:rPr>
            </w:pPr>
            <w:r w:rsidRPr="009266F4">
              <w:rPr>
                <w:rFonts w:ascii="Times New Roman" w:hAnsi="Times New Roman" w:cs="Times New Roman"/>
                <w:b/>
                <w:sz w:val="18"/>
                <w:szCs w:val="18"/>
              </w:rPr>
              <w:t>Инсайдерлер тізіміне енгізу үшін негіздер туындаған күн</w:t>
            </w:r>
          </w:p>
        </w:tc>
        <w:tc>
          <w:tcPr>
            <w:tcW w:w="1279" w:type="dxa"/>
          </w:tcPr>
          <w:p w14:paraId="6990FBF6" w14:textId="77777777" w:rsidR="00CD5AB7" w:rsidRPr="009266F4" w:rsidRDefault="00CD5AB7" w:rsidP="00100E1E">
            <w:pPr>
              <w:jc w:val="center"/>
              <w:rPr>
                <w:rFonts w:ascii="Times New Roman" w:hAnsi="Times New Roman" w:cs="Times New Roman"/>
                <w:b/>
                <w:sz w:val="18"/>
                <w:szCs w:val="18"/>
              </w:rPr>
            </w:pPr>
            <w:r w:rsidRPr="009266F4">
              <w:rPr>
                <w:rFonts w:ascii="Times New Roman" w:hAnsi="Times New Roman" w:cs="Times New Roman"/>
                <w:b/>
                <w:sz w:val="18"/>
                <w:szCs w:val="18"/>
              </w:rPr>
              <w:t>Инсайдерлік тізімге енгізу үшін негіз</w:t>
            </w:r>
          </w:p>
        </w:tc>
        <w:tc>
          <w:tcPr>
            <w:tcW w:w="1293" w:type="dxa"/>
          </w:tcPr>
          <w:p w14:paraId="7A1F0D3E" w14:textId="77777777" w:rsidR="00CD5AB7" w:rsidRPr="009266F4" w:rsidRDefault="00CD5AB7" w:rsidP="00100E1E">
            <w:pPr>
              <w:jc w:val="center"/>
              <w:rPr>
                <w:rFonts w:ascii="Times New Roman" w:hAnsi="Times New Roman" w:cs="Times New Roman"/>
                <w:b/>
                <w:sz w:val="18"/>
                <w:szCs w:val="18"/>
              </w:rPr>
            </w:pPr>
            <w:r w:rsidRPr="009266F4">
              <w:rPr>
                <w:rFonts w:ascii="Times New Roman" w:hAnsi="Times New Roman" w:cs="Times New Roman"/>
                <w:b/>
                <w:sz w:val="18"/>
                <w:szCs w:val="18"/>
              </w:rPr>
              <w:t>Инсайдерлік тізімнен шығару күні</w:t>
            </w:r>
          </w:p>
        </w:tc>
      </w:tr>
      <w:tr w:rsidR="00CD5AB7" w14:paraId="0C075192" w14:textId="77777777" w:rsidTr="00100E1E">
        <w:tc>
          <w:tcPr>
            <w:tcW w:w="429" w:type="dxa"/>
          </w:tcPr>
          <w:p w14:paraId="3FE4EE99" w14:textId="37C7CB29" w:rsidR="00CD5AB7" w:rsidRPr="009266F4" w:rsidRDefault="00CD5AB7" w:rsidP="00100E1E">
            <w:pPr>
              <w:rPr>
                <w:sz w:val="18"/>
                <w:szCs w:val="18"/>
              </w:rPr>
            </w:pPr>
          </w:p>
        </w:tc>
        <w:tc>
          <w:tcPr>
            <w:tcW w:w="1530" w:type="dxa"/>
          </w:tcPr>
          <w:p w14:paraId="4CA23C26" w14:textId="134ACDD9" w:rsidR="00CD5AB7" w:rsidRPr="009266F4" w:rsidRDefault="00CD5AB7" w:rsidP="00100E1E">
            <w:pPr>
              <w:rPr>
                <w:sz w:val="18"/>
                <w:szCs w:val="18"/>
              </w:rPr>
            </w:pPr>
          </w:p>
        </w:tc>
        <w:tc>
          <w:tcPr>
            <w:tcW w:w="1416" w:type="dxa"/>
          </w:tcPr>
          <w:p w14:paraId="06EA4C1C" w14:textId="3331A9C6" w:rsidR="00CD5AB7" w:rsidRPr="009266F4" w:rsidRDefault="00CD5AB7" w:rsidP="00100E1E">
            <w:pPr>
              <w:rPr>
                <w:sz w:val="18"/>
                <w:szCs w:val="18"/>
              </w:rPr>
            </w:pPr>
          </w:p>
        </w:tc>
        <w:tc>
          <w:tcPr>
            <w:tcW w:w="1115" w:type="dxa"/>
          </w:tcPr>
          <w:p w14:paraId="65767A87" w14:textId="77777777" w:rsidR="00CD5AB7" w:rsidRPr="009266F4" w:rsidRDefault="00CD5AB7" w:rsidP="00100E1E">
            <w:pPr>
              <w:rPr>
                <w:sz w:val="18"/>
                <w:szCs w:val="18"/>
              </w:rPr>
            </w:pPr>
          </w:p>
        </w:tc>
        <w:tc>
          <w:tcPr>
            <w:tcW w:w="1068" w:type="dxa"/>
          </w:tcPr>
          <w:p w14:paraId="0D477B44" w14:textId="1469A027" w:rsidR="00CD5AB7" w:rsidRPr="009266F4" w:rsidRDefault="00CD5AB7" w:rsidP="00100E1E">
            <w:pPr>
              <w:rPr>
                <w:sz w:val="18"/>
                <w:szCs w:val="18"/>
              </w:rPr>
            </w:pPr>
          </w:p>
        </w:tc>
        <w:tc>
          <w:tcPr>
            <w:tcW w:w="1721" w:type="dxa"/>
          </w:tcPr>
          <w:p w14:paraId="0A509A9A" w14:textId="2F2E0B06" w:rsidR="00CD5AB7" w:rsidRPr="009266F4" w:rsidRDefault="00CD5AB7" w:rsidP="00100E1E">
            <w:pPr>
              <w:rPr>
                <w:sz w:val="18"/>
                <w:szCs w:val="18"/>
              </w:rPr>
            </w:pPr>
          </w:p>
        </w:tc>
        <w:tc>
          <w:tcPr>
            <w:tcW w:w="1312" w:type="dxa"/>
          </w:tcPr>
          <w:p w14:paraId="5147B094" w14:textId="7D909842" w:rsidR="00CD5AB7" w:rsidRPr="009266F4" w:rsidRDefault="00CD5AB7" w:rsidP="00100E1E">
            <w:pPr>
              <w:rPr>
                <w:sz w:val="18"/>
                <w:szCs w:val="18"/>
              </w:rPr>
            </w:pPr>
          </w:p>
        </w:tc>
        <w:tc>
          <w:tcPr>
            <w:tcW w:w="1817" w:type="dxa"/>
          </w:tcPr>
          <w:p w14:paraId="464E052B" w14:textId="68BB8956" w:rsidR="00CD5AB7" w:rsidRPr="009266F4" w:rsidRDefault="00CD5AB7" w:rsidP="00100E1E">
            <w:pPr>
              <w:rPr>
                <w:sz w:val="18"/>
                <w:szCs w:val="18"/>
              </w:rPr>
            </w:pPr>
          </w:p>
        </w:tc>
        <w:tc>
          <w:tcPr>
            <w:tcW w:w="1580" w:type="dxa"/>
          </w:tcPr>
          <w:p w14:paraId="3A290F93" w14:textId="32A7C19E" w:rsidR="00CD5AB7" w:rsidRPr="009266F4" w:rsidRDefault="00CD5AB7" w:rsidP="00100E1E">
            <w:pPr>
              <w:rPr>
                <w:sz w:val="18"/>
                <w:szCs w:val="18"/>
              </w:rPr>
            </w:pPr>
          </w:p>
        </w:tc>
        <w:tc>
          <w:tcPr>
            <w:tcW w:w="1279" w:type="dxa"/>
          </w:tcPr>
          <w:p w14:paraId="4CD9DE54" w14:textId="35485313" w:rsidR="00CD5AB7" w:rsidRPr="009266F4" w:rsidRDefault="00CD5AB7" w:rsidP="00100E1E">
            <w:pPr>
              <w:rPr>
                <w:sz w:val="18"/>
                <w:szCs w:val="18"/>
              </w:rPr>
            </w:pPr>
          </w:p>
        </w:tc>
        <w:tc>
          <w:tcPr>
            <w:tcW w:w="1293" w:type="dxa"/>
          </w:tcPr>
          <w:p w14:paraId="5D331707" w14:textId="326A5B96" w:rsidR="00CD5AB7" w:rsidRPr="009266F4" w:rsidRDefault="00CD5AB7" w:rsidP="00100E1E">
            <w:pPr>
              <w:rPr>
                <w:sz w:val="18"/>
                <w:szCs w:val="18"/>
              </w:rPr>
            </w:pPr>
          </w:p>
        </w:tc>
      </w:tr>
      <w:tr w:rsidR="00CD5AB7" w14:paraId="7D89B28B" w14:textId="77777777" w:rsidTr="00100E1E">
        <w:tc>
          <w:tcPr>
            <w:tcW w:w="429" w:type="dxa"/>
          </w:tcPr>
          <w:p w14:paraId="0FD10258" w14:textId="77777777" w:rsidR="00CD5AB7" w:rsidRDefault="00CD5AB7" w:rsidP="00100E1E"/>
        </w:tc>
        <w:tc>
          <w:tcPr>
            <w:tcW w:w="1530" w:type="dxa"/>
          </w:tcPr>
          <w:p w14:paraId="60539533" w14:textId="77777777" w:rsidR="00CD5AB7" w:rsidRDefault="00CD5AB7" w:rsidP="00100E1E"/>
        </w:tc>
        <w:tc>
          <w:tcPr>
            <w:tcW w:w="1416" w:type="dxa"/>
          </w:tcPr>
          <w:p w14:paraId="018FBE51" w14:textId="77777777" w:rsidR="00CD5AB7" w:rsidRDefault="00CD5AB7" w:rsidP="00100E1E"/>
        </w:tc>
        <w:tc>
          <w:tcPr>
            <w:tcW w:w="1115" w:type="dxa"/>
          </w:tcPr>
          <w:p w14:paraId="0284D56A" w14:textId="77777777" w:rsidR="00CD5AB7" w:rsidRDefault="00CD5AB7" w:rsidP="00100E1E"/>
        </w:tc>
        <w:tc>
          <w:tcPr>
            <w:tcW w:w="1068" w:type="dxa"/>
          </w:tcPr>
          <w:p w14:paraId="3CFBE886" w14:textId="77777777" w:rsidR="00CD5AB7" w:rsidRDefault="00CD5AB7" w:rsidP="00100E1E"/>
        </w:tc>
        <w:tc>
          <w:tcPr>
            <w:tcW w:w="1721" w:type="dxa"/>
          </w:tcPr>
          <w:p w14:paraId="271437AE" w14:textId="77777777" w:rsidR="00CD5AB7" w:rsidRDefault="00CD5AB7" w:rsidP="00100E1E"/>
        </w:tc>
        <w:tc>
          <w:tcPr>
            <w:tcW w:w="1312" w:type="dxa"/>
          </w:tcPr>
          <w:p w14:paraId="4DA8D505" w14:textId="77777777" w:rsidR="00CD5AB7" w:rsidRDefault="00CD5AB7" w:rsidP="00100E1E"/>
        </w:tc>
        <w:tc>
          <w:tcPr>
            <w:tcW w:w="1817" w:type="dxa"/>
          </w:tcPr>
          <w:p w14:paraId="6100ED3E" w14:textId="77777777" w:rsidR="00CD5AB7" w:rsidRDefault="00CD5AB7" w:rsidP="00100E1E"/>
        </w:tc>
        <w:tc>
          <w:tcPr>
            <w:tcW w:w="1580" w:type="dxa"/>
          </w:tcPr>
          <w:p w14:paraId="7B9A47D9" w14:textId="77777777" w:rsidR="00CD5AB7" w:rsidRDefault="00CD5AB7" w:rsidP="00100E1E"/>
        </w:tc>
        <w:tc>
          <w:tcPr>
            <w:tcW w:w="1279" w:type="dxa"/>
          </w:tcPr>
          <w:p w14:paraId="68C35859" w14:textId="77777777" w:rsidR="00CD5AB7" w:rsidRDefault="00CD5AB7" w:rsidP="00100E1E"/>
        </w:tc>
        <w:tc>
          <w:tcPr>
            <w:tcW w:w="1293" w:type="dxa"/>
          </w:tcPr>
          <w:p w14:paraId="29214CBD" w14:textId="77777777" w:rsidR="00CD5AB7" w:rsidRDefault="00CD5AB7" w:rsidP="00100E1E"/>
        </w:tc>
      </w:tr>
    </w:tbl>
    <w:p w14:paraId="0F5BADE6" w14:textId="77777777" w:rsidR="00CD5AB7" w:rsidRPr="00A65ABD" w:rsidRDefault="00CD5AB7" w:rsidP="00CD5AB7">
      <w:pPr>
        <w:spacing w:after="0" w:line="240" w:lineRule="auto"/>
        <w:rPr>
          <w:rFonts w:ascii="Times New Roman" w:hAnsi="Times New Roman"/>
          <w:sz w:val="24"/>
          <w:szCs w:val="24"/>
        </w:rPr>
      </w:pPr>
    </w:p>
    <w:p w14:paraId="1F2B0524" w14:textId="5C7CF2D4" w:rsidR="0014713C" w:rsidRDefault="0014713C" w:rsidP="008D03C1">
      <w:pPr>
        <w:jc w:val="center"/>
        <w:rPr>
          <w:rFonts w:ascii="Times New Roman" w:hAnsi="Times New Roman" w:cs="Times New Roman"/>
          <w:b/>
          <w:sz w:val="24"/>
          <w:szCs w:val="24"/>
        </w:rPr>
      </w:pPr>
    </w:p>
    <w:p w14:paraId="407C8509" w14:textId="040871D4" w:rsidR="00CD5AB7" w:rsidRDefault="00CD5AB7" w:rsidP="008D03C1">
      <w:pPr>
        <w:jc w:val="center"/>
        <w:rPr>
          <w:rFonts w:ascii="Times New Roman" w:hAnsi="Times New Roman" w:cs="Times New Roman"/>
          <w:b/>
          <w:sz w:val="24"/>
          <w:szCs w:val="24"/>
        </w:rPr>
      </w:pPr>
    </w:p>
    <w:p w14:paraId="53039766" w14:textId="06C9A8C2" w:rsidR="00CD5AB7" w:rsidRDefault="00CD5AB7" w:rsidP="008D03C1">
      <w:pPr>
        <w:jc w:val="center"/>
        <w:rPr>
          <w:rFonts w:ascii="Times New Roman" w:hAnsi="Times New Roman" w:cs="Times New Roman"/>
          <w:b/>
          <w:sz w:val="24"/>
          <w:szCs w:val="24"/>
        </w:rPr>
      </w:pPr>
    </w:p>
    <w:p w14:paraId="015BCB2F" w14:textId="398E8019" w:rsidR="00CD5AB7" w:rsidRDefault="00CD5AB7" w:rsidP="008D03C1">
      <w:pPr>
        <w:jc w:val="center"/>
        <w:rPr>
          <w:rFonts w:ascii="Times New Roman" w:hAnsi="Times New Roman" w:cs="Times New Roman"/>
          <w:b/>
          <w:sz w:val="24"/>
          <w:szCs w:val="24"/>
        </w:rPr>
      </w:pPr>
    </w:p>
    <w:p w14:paraId="2AD51780" w14:textId="4BF35554" w:rsidR="00CD5AB7" w:rsidRDefault="00CD5AB7" w:rsidP="008D03C1">
      <w:pPr>
        <w:jc w:val="center"/>
        <w:rPr>
          <w:rFonts w:ascii="Times New Roman" w:hAnsi="Times New Roman" w:cs="Times New Roman"/>
          <w:b/>
          <w:sz w:val="24"/>
          <w:szCs w:val="24"/>
        </w:rPr>
      </w:pPr>
    </w:p>
    <w:p w14:paraId="511D4A76" w14:textId="6BBE6DA0" w:rsidR="00CD5AB7" w:rsidRDefault="00CD5AB7" w:rsidP="008D03C1">
      <w:pPr>
        <w:jc w:val="center"/>
        <w:rPr>
          <w:rFonts w:ascii="Times New Roman" w:hAnsi="Times New Roman" w:cs="Times New Roman"/>
          <w:b/>
          <w:sz w:val="24"/>
          <w:szCs w:val="24"/>
        </w:rPr>
      </w:pPr>
    </w:p>
    <w:p w14:paraId="03808E63" w14:textId="75E317CC" w:rsidR="00CD5AB7" w:rsidRDefault="00CD5AB7" w:rsidP="008D03C1">
      <w:pPr>
        <w:jc w:val="center"/>
        <w:rPr>
          <w:rFonts w:ascii="Times New Roman" w:hAnsi="Times New Roman" w:cs="Times New Roman"/>
          <w:b/>
          <w:sz w:val="24"/>
          <w:szCs w:val="24"/>
        </w:rPr>
      </w:pPr>
    </w:p>
    <w:p w14:paraId="2414D0EA" w14:textId="4D9F78C0" w:rsidR="00CD5AB7" w:rsidRDefault="00CD5AB7" w:rsidP="008D03C1">
      <w:pPr>
        <w:jc w:val="center"/>
        <w:rPr>
          <w:rFonts w:ascii="Times New Roman" w:hAnsi="Times New Roman" w:cs="Times New Roman"/>
          <w:b/>
          <w:sz w:val="24"/>
          <w:szCs w:val="24"/>
        </w:rPr>
      </w:pPr>
    </w:p>
    <w:p w14:paraId="79E82C1F" w14:textId="5AF1A150" w:rsidR="00CD5AB7" w:rsidRDefault="00CD5AB7" w:rsidP="008D03C1">
      <w:pPr>
        <w:jc w:val="center"/>
        <w:rPr>
          <w:rFonts w:ascii="Times New Roman" w:hAnsi="Times New Roman" w:cs="Times New Roman"/>
          <w:b/>
          <w:sz w:val="24"/>
          <w:szCs w:val="24"/>
        </w:rPr>
      </w:pPr>
    </w:p>
    <w:p w14:paraId="02C6643D" w14:textId="10003A66" w:rsidR="00CD5AB7" w:rsidRDefault="00CD5AB7" w:rsidP="008D03C1">
      <w:pPr>
        <w:jc w:val="center"/>
        <w:rPr>
          <w:rFonts w:ascii="Times New Roman" w:hAnsi="Times New Roman" w:cs="Times New Roman"/>
          <w:b/>
          <w:sz w:val="24"/>
          <w:szCs w:val="24"/>
        </w:rPr>
      </w:pPr>
    </w:p>
    <w:p w14:paraId="73CD2469" w14:textId="1FFABA52" w:rsidR="00CD5AB7" w:rsidRDefault="00CD5AB7" w:rsidP="008D03C1">
      <w:pPr>
        <w:jc w:val="center"/>
        <w:rPr>
          <w:rFonts w:ascii="Times New Roman" w:hAnsi="Times New Roman" w:cs="Times New Roman"/>
          <w:b/>
          <w:sz w:val="24"/>
          <w:szCs w:val="24"/>
        </w:rPr>
      </w:pPr>
    </w:p>
    <w:p w14:paraId="70CA9E19" w14:textId="28201BC5" w:rsidR="00CD5AB7" w:rsidRDefault="00CD5AB7" w:rsidP="008D03C1">
      <w:pPr>
        <w:jc w:val="center"/>
        <w:rPr>
          <w:rFonts w:ascii="Times New Roman" w:hAnsi="Times New Roman" w:cs="Times New Roman"/>
          <w:b/>
          <w:sz w:val="24"/>
          <w:szCs w:val="24"/>
        </w:rPr>
      </w:pPr>
    </w:p>
    <w:p w14:paraId="72D6239D" w14:textId="1C213014" w:rsidR="00CD5AB7" w:rsidRDefault="00CD5AB7" w:rsidP="008D03C1">
      <w:pPr>
        <w:jc w:val="center"/>
        <w:rPr>
          <w:rFonts w:ascii="Times New Roman" w:hAnsi="Times New Roman" w:cs="Times New Roman"/>
          <w:b/>
          <w:sz w:val="24"/>
          <w:szCs w:val="24"/>
        </w:rPr>
      </w:pPr>
    </w:p>
    <w:p w14:paraId="403E346D" w14:textId="77777777" w:rsidR="00CD5AB7" w:rsidRDefault="00CD5AB7" w:rsidP="008D03C1">
      <w:pPr>
        <w:jc w:val="center"/>
        <w:rPr>
          <w:rFonts w:ascii="Times New Roman" w:hAnsi="Times New Roman" w:cs="Times New Roman"/>
          <w:b/>
          <w:sz w:val="24"/>
          <w:szCs w:val="24"/>
        </w:rPr>
      </w:pPr>
    </w:p>
    <w:p w14:paraId="1FE53EAD" w14:textId="77777777" w:rsidR="00CD5AB7" w:rsidRPr="00700D38" w:rsidRDefault="00CD5AB7" w:rsidP="008D03C1">
      <w:pPr>
        <w:jc w:val="center"/>
        <w:rPr>
          <w:rFonts w:ascii="Times New Roman" w:hAnsi="Times New Roman" w:cs="Times New Roman"/>
          <w:b/>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04"/>
        <w:gridCol w:w="4651"/>
      </w:tblGrid>
      <w:tr w:rsidR="008D03C1" w:rsidRPr="005D5722" w14:paraId="21EA538A" w14:textId="77777777" w:rsidTr="00D24373">
        <w:tc>
          <w:tcPr>
            <w:tcW w:w="4785" w:type="dxa"/>
          </w:tcPr>
          <w:p w14:paraId="7E4825C5" w14:textId="77777777" w:rsidR="0008604D" w:rsidRDefault="0008604D" w:rsidP="0008604D">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УТВЕРЖДЕНО </w:t>
            </w:r>
          </w:p>
          <w:p w14:paraId="30DDEEC1" w14:textId="505D5B11" w:rsidR="0008604D" w:rsidRDefault="0008604D" w:rsidP="0008604D">
            <w:p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7878A2">
              <w:rPr>
                <w:rFonts w:ascii="Times New Roman" w:hAnsi="Times New Roman" w:cs="Times New Roman"/>
                <w:color w:val="000000"/>
                <w:sz w:val="24"/>
                <w:szCs w:val="24"/>
              </w:rPr>
              <w:t>ротоколом</w:t>
            </w:r>
            <w:r>
              <w:rPr>
                <w:rFonts w:ascii="Times New Roman" w:hAnsi="Times New Roman" w:cs="Times New Roman"/>
                <w:color w:val="000000"/>
                <w:sz w:val="24"/>
                <w:szCs w:val="24"/>
              </w:rPr>
              <w:t xml:space="preserve"> Совета Директоров</w:t>
            </w:r>
          </w:p>
          <w:p w14:paraId="4D1D2313" w14:textId="128A1104" w:rsidR="0008604D" w:rsidRDefault="007878A2" w:rsidP="0008604D">
            <w:pPr>
              <w:jc w:val="both"/>
              <w:rPr>
                <w:rFonts w:ascii="Times New Roman" w:hAnsi="Times New Roman" w:cs="Times New Roman"/>
                <w:color w:val="000000"/>
                <w:sz w:val="24"/>
                <w:szCs w:val="24"/>
              </w:rPr>
            </w:pPr>
            <w:r w:rsidRPr="005D5722">
              <w:rPr>
                <w:rFonts w:ascii="Times New Roman" w:hAnsi="Times New Roman" w:cs="Times New Roman"/>
                <w:sz w:val="24"/>
                <w:szCs w:val="24"/>
              </w:rPr>
              <w:t>АО «</w:t>
            </w:r>
            <w:r>
              <w:rPr>
                <w:rFonts w:ascii="Times New Roman" w:hAnsi="Times New Roman" w:cs="Times New Roman"/>
                <w:sz w:val="24"/>
                <w:szCs w:val="24"/>
              </w:rPr>
              <w:t xml:space="preserve">Инвестиционная компания </w:t>
            </w:r>
            <w:r>
              <w:rPr>
                <w:rFonts w:ascii="Times New Roman" w:hAnsi="Times New Roman" w:cs="Times New Roman"/>
                <w:sz w:val="24"/>
                <w:szCs w:val="24"/>
                <w:lang w:val="en-US"/>
              </w:rPr>
              <w:t>Standard</w:t>
            </w:r>
            <w:r>
              <w:rPr>
                <w:rFonts w:ascii="Times New Roman" w:hAnsi="Times New Roman" w:cs="Times New Roman"/>
                <w:sz w:val="24"/>
                <w:szCs w:val="24"/>
              </w:rPr>
              <w:t>»</w:t>
            </w:r>
          </w:p>
          <w:p w14:paraId="71D77C3F" w14:textId="25542EC4" w:rsidR="0008604D" w:rsidRPr="00E85080" w:rsidRDefault="0008604D" w:rsidP="0008604D">
            <w:pPr>
              <w:rPr>
                <w:rFonts w:ascii="Times New Roman" w:hAnsi="Times New Roman" w:cs="Times New Roman"/>
                <w:sz w:val="24"/>
                <w:szCs w:val="24"/>
              </w:rPr>
            </w:pPr>
            <w:r w:rsidRPr="00E85080">
              <w:rPr>
                <w:rFonts w:ascii="Times New Roman" w:hAnsi="Times New Roman" w:cs="Times New Roman"/>
                <w:sz w:val="24"/>
                <w:szCs w:val="24"/>
              </w:rPr>
              <w:t xml:space="preserve">№ </w:t>
            </w:r>
            <w:r w:rsidR="007878A2">
              <w:rPr>
                <w:rFonts w:ascii="Times New Roman" w:hAnsi="Times New Roman" w:cs="Times New Roman"/>
                <w:sz w:val="24"/>
                <w:szCs w:val="24"/>
                <w:lang w:val="kk-KZ"/>
              </w:rPr>
              <w:softHyphen/>
            </w:r>
            <w:r w:rsidR="007878A2">
              <w:rPr>
                <w:rFonts w:ascii="Times New Roman" w:hAnsi="Times New Roman" w:cs="Times New Roman"/>
                <w:sz w:val="24"/>
                <w:szCs w:val="24"/>
                <w:lang w:val="kk-KZ"/>
              </w:rPr>
              <w:softHyphen/>
            </w:r>
            <w:r w:rsidR="007878A2">
              <w:rPr>
                <w:rFonts w:ascii="Times New Roman" w:hAnsi="Times New Roman" w:cs="Times New Roman"/>
                <w:sz w:val="24"/>
                <w:szCs w:val="24"/>
                <w:lang w:val="kk-KZ"/>
              </w:rPr>
              <w:softHyphen/>
            </w:r>
            <w:r w:rsidR="007878A2">
              <w:rPr>
                <w:rFonts w:ascii="Times New Roman" w:hAnsi="Times New Roman" w:cs="Times New Roman"/>
                <w:sz w:val="24"/>
                <w:szCs w:val="24"/>
                <w:lang w:val="kk-KZ"/>
              </w:rPr>
              <w:softHyphen/>
            </w:r>
            <w:r w:rsidR="007878A2">
              <w:rPr>
                <w:rFonts w:ascii="Times New Roman" w:hAnsi="Times New Roman" w:cs="Times New Roman"/>
                <w:sz w:val="24"/>
                <w:szCs w:val="24"/>
                <w:lang w:val="kk-KZ"/>
              </w:rPr>
              <w:softHyphen/>
            </w:r>
            <w:r w:rsidR="007878A2">
              <w:rPr>
                <w:rFonts w:ascii="Times New Roman" w:hAnsi="Times New Roman" w:cs="Times New Roman"/>
                <w:sz w:val="24"/>
                <w:szCs w:val="24"/>
                <w:lang w:val="kk-KZ"/>
              </w:rPr>
              <w:softHyphen/>
            </w:r>
            <w:r w:rsidR="00CE7D48">
              <w:rPr>
                <w:rFonts w:ascii="Times New Roman" w:hAnsi="Times New Roman" w:cs="Times New Roman"/>
                <w:sz w:val="24"/>
                <w:szCs w:val="24"/>
                <w:lang w:val="kk-KZ"/>
              </w:rPr>
              <w:t>15</w:t>
            </w:r>
            <w:r w:rsidRPr="00E85080">
              <w:rPr>
                <w:rFonts w:ascii="Times New Roman" w:hAnsi="Times New Roman" w:cs="Times New Roman"/>
                <w:sz w:val="24"/>
                <w:szCs w:val="24"/>
              </w:rPr>
              <w:t xml:space="preserve"> от «</w:t>
            </w:r>
            <w:r w:rsidR="00CE7D48">
              <w:rPr>
                <w:rFonts w:ascii="Times New Roman" w:hAnsi="Times New Roman" w:cs="Times New Roman"/>
                <w:sz w:val="24"/>
                <w:szCs w:val="24"/>
                <w:lang w:val="kk-KZ"/>
              </w:rPr>
              <w:t>28</w:t>
            </w:r>
            <w:r w:rsidRPr="00E85080">
              <w:rPr>
                <w:rFonts w:ascii="Times New Roman" w:hAnsi="Times New Roman" w:cs="Times New Roman"/>
                <w:sz w:val="24"/>
                <w:szCs w:val="24"/>
              </w:rPr>
              <w:t xml:space="preserve">» </w:t>
            </w:r>
            <w:r w:rsidR="00CE7D48">
              <w:rPr>
                <w:rFonts w:ascii="Times New Roman" w:hAnsi="Times New Roman" w:cs="Times New Roman"/>
                <w:sz w:val="24"/>
                <w:szCs w:val="24"/>
                <w:lang w:val="kk-KZ"/>
              </w:rPr>
              <w:t>Ноября</w:t>
            </w:r>
            <w:r w:rsidRPr="00E85080">
              <w:rPr>
                <w:rFonts w:ascii="Times New Roman" w:hAnsi="Times New Roman" w:cs="Times New Roman"/>
                <w:sz w:val="24"/>
                <w:szCs w:val="24"/>
              </w:rPr>
              <w:t xml:space="preserve"> 202</w:t>
            </w:r>
            <w:r w:rsidR="00CE7D48">
              <w:rPr>
                <w:rFonts w:ascii="Times New Roman" w:hAnsi="Times New Roman" w:cs="Times New Roman"/>
                <w:sz w:val="24"/>
                <w:szCs w:val="24"/>
                <w:lang w:val="kk-KZ"/>
              </w:rPr>
              <w:t>2</w:t>
            </w:r>
            <w:bookmarkStart w:id="0" w:name="_GoBack"/>
            <w:bookmarkEnd w:id="0"/>
            <w:r w:rsidRPr="00E85080">
              <w:rPr>
                <w:rFonts w:ascii="Times New Roman" w:hAnsi="Times New Roman" w:cs="Times New Roman"/>
                <w:sz w:val="24"/>
                <w:szCs w:val="24"/>
              </w:rPr>
              <w:t>г.</w:t>
            </w:r>
          </w:p>
          <w:p w14:paraId="19176290" w14:textId="28AFE099" w:rsidR="008D03C1" w:rsidRPr="007878A2" w:rsidRDefault="008D03C1" w:rsidP="00A614DD">
            <w:pPr>
              <w:jc w:val="both"/>
              <w:rPr>
                <w:rFonts w:ascii="Times New Roman" w:hAnsi="Times New Roman" w:cs="Times New Roman"/>
                <w:sz w:val="24"/>
                <w:szCs w:val="24"/>
              </w:rPr>
            </w:pPr>
          </w:p>
        </w:tc>
        <w:tc>
          <w:tcPr>
            <w:tcW w:w="4786" w:type="dxa"/>
          </w:tcPr>
          <w:p w14:paraId="312CE217" w14:textId="77777777" w:rsidR="008D03C1" w:rsidRPr="005D5722" w:rsidRDefault="008D03C1" w:rsidP="008D03C1">
            <w:pPr>
              <w:ind w:left="1155" w:right="-185"/>
              <w:rPr>
                <w:rFonts w:ascii="Times New Roman" w:hAnsi="Times New Roman" w:cs="Times New Roman"/>
                <w:color w:val="000000"/>
                <w:sz w:val="24"/>
                <w:szCs w:val="24"/>
              </w:rPr>
            </w:pPr>
          </w:p>
        </w:tc>
      </w:tr>
    </w:tbl>
    <w:p w14:paraId="35939E0A" w14:textId="77777777" w:rsidR="00B74993" w:rsidRPr="005D5722" w:rsidRDefault="00B74993">
      <w:pPr>
        <w:rPr>
          <w:rFonts w:ascii="Times New Roman" w:hAnsi="Times New Roman" w:cs="Times New Roman"/>
          <w:sz w:val="24"/>
          <w:szCs w:val="24"/>
        </w:rPr>
      </w:pPr>
    </w:p>
    <w:p w14:paraId="7B22B55A" w14:textId="77777777" w:rsidR="00665BA5" w:rsidRPr="005D5722" w:rsidRDefault="00665BA5">
      <w:pPr>
        <w:rPr>
          <w:rFonts w:ascii="Times New Roman" w:hAnsi="Times New Roman" w:cs="Times New Roman"/>
          <w:sz w:val="24"/>
          <w:szCs w:val="24"/>
        </w:rPr>
      </w:pPr>
    </w:p>
    <w:p w14:paraId="7D944816" w14:textId="77777777" w:rsidR="00665BA5" w:rsidRPr="005D5722" w:rsidRDefault="00665BA5">
      <w:pPr>
        <w:rPr>
          <w:rFonts w:ascii="Times New Roman" w:hAnsi="Times New Roman" w:cs="Times New Roman"/>
          <w:sz w:val="24"/>
          <w:szCs w:val="24"/>
        </w:rPr>
      </w:pPr>
    </w:p>
    <w:p w14:paraId="3C9E60B7" w14:textId="77777777" w:rsidR="00665BA5" w:rsidRPr="005D5722" w:rsidRDefault="00665BA5">
      <w:pPr>
        <w:rPr>
          <w:rFonts w:ascii="Times New Roman" w:hAnsi="Times New Roman" w:cs="Times New Roman"/>
          <w:sz w:val="24"/>
          <w:szCs w:val="24"/>
        </w:rPr>
      </w:pPr>
    </w:p>
    <w:p w14:paraId="22F1158A" w14:textId="77777777" w:rsidR="00665BA5" w:rsidRPr="005D5722" w:rsidRDefault="00665BA5">
      <w:pPr>
        <w:rPr>
          <w:rFonts w:ascii="Times New Roman" w:hAnsi="Times New Roman" w:cs="Times New Roman"/>
          <w:sz w:val="24"/>
          <w:szCs w:val="24"/>
        </w:rPr>
      </w:pPr>
    </w:p>
    <w:p w14:paraId="15D4066F" w14:textId="77777777" w:rsidR="00665BA5" w:rsidRPr="005D5722" w:rsidRDefault="00665BA5">
      <w:pPr>
        <w:rPr>
          <w:rFonts w:ascii="Times New Roman" w:hAnsi="Times New Roman" w:cs="Times New Roman"/>
          <w:sz w:val="24"/>
          <w:szCs w:val="24"/>
        </w:rPr>
      </w:pPr>
    </w:p>
    <w:tbl>
      <w:tblPr>
        <w:tblW w:w="9464" w:type="dxa"/>
        <w:tblLook w:val="04A0" w:firstRow="1" w:lastRow="0" w:firstColumn="1" w:lastColumn="0" w:noHBand="0" w:noVBand="1"/>
      </w:tblPr>
      <w:tblGrid>
        <w:gridCol w:w="9464"/>
      </w:tblGrid>
      <w:tr w:rsidR="00292103" w:rsidRPr="005D5722" w14:paraId="28A4CC2A" w14:textId="77777777" w:rsidTr="00665BA5">
        <w:tc>
          <w:tcPr>
            <w:tcW w:w="9464" w:type="dxa"/>
          </w:tcPr>
          <w:p w14:paraId="020785C1" w14:textId="77777777" w:rsidR="00CA0D3A" w:rsidRPr="005D5722" w:rsidRDefault="00292103" w:rsidP="00D24373">
            <w:pPr>
              <w:pStyle w:val="a6"/>
              <w:spacing w:after="0"/>
              <w:jc w:val="center"/>
              <w:rPr>
                <w:rFonts w:ascii="Times New Roman" w:eastAsiaTheme="minorHAnsi" w:hAnsi="Times New Roman"/>
                <w:b/>
                <w:sz w:val="24"/>
                <w:szCs w:val="24"/>
              </w:rPr>
            </w:pPr>
            <w:r w:rsidRPr="005D5722">
              <w:rPr>
                <w:rFonts w:ascii="Times New Roman" w:eastAsiaTheme="minorHAnsi" w:hAnsi="Times New Roman"/>
                <w:b/>
                <w:sz w:val="24"/>
                <w:szCs w:val="24"/>
              </w:rPr>
              <w:t xml:space="preserve">ПРАВИЛА ВНУТРЕННЕГО КОНТРОЛЯ, ДОСТУПА, </w:t>
            </w:r>
          </w:p>
          <w:p w14:paraId="75A2DDC7" w14:textId="77777777" w:rsidR="00292103" w:rsidRPr="005D5722" w:rsidRDefault="00292103" w:rsidP="00D24373">
            <w:pPr>
              <w:pStyle w:val="a6"/>
              <w:spacing w:after="0"/>
              <w:jc w:val="center"/>
              <w:rPr>
                <w:rFonts w:ascii="Times New Roman" w:eastAsiaTheme="minorHAnsi" w:hAnsi="Times New Roman"/>
                <w:b/>
                <w:sz w:val="24"/>
                <w:szCs w:val="24"/>
              </w:rPr>
            </w:pPr>
            <w:r w:rsidRPr="005D5722">
              <w:rPr>
                <w:rFonts w:ascii="Times New Roman" w:eastAsiaTheme="minorHAnsi" w:hAnsi="Times New Roman"/>
                <w:b/>
                <w:sz w:val="24"/>
                <w:szCs w:val="24"/>
              </w:rPr>
              <w:t xml:space="preserve">РАСПОРЯЖЕНИЯ И ИСПОЛЬЗОВАНИЯ ИНСАЙДЕРСКОЙ ИНФОРМАЦИИ </w:t>
            </w:r>
          </w:p>
          <w:p w14:paraId="042322FF" w14:textId="1C97B9AF" w:rsidR="00292103" w:rsidRPr="005D5722" w:rsidRDefault="00292103" w:rsidP="00FC227E">
            <w:pPr>
              <w:pStyle w:val="a6"/>
              <w:jc w:val="center"/>
              <w:rPr>
                <w:rFonts w:ascii="Times New Roman" w:eastAsiaTheme="minorHAnsi" w:hAnsi="Times New Roman"/>
                <w:b/>
                <w:sz w:val="24"/>
                <w:szCs w:val="24"/>
              </w:rPr>
            </w:pPr>
            <w:r w:rsidRPr="005D5722">
              <w:rPr>
                <w:rFonts w:ascii="Times New Roman" w:eastAsiaTheme="minorHAnsi" w:hAnsi="Times New Roman"/>
                <w:b/>
                <w:sz w:val="24"/>
                <w:szCs w:val="24"/>
              </w:rPr>
              <w:t>АО «</w:t>
            </w:r>
            <w:r w:rsidR="00C21469">
              <w:rPr>
                <w:rFonts w:ascii="Times New Roman" w:eastAsiaTheme="minorHAnsi" w:hAnsi="Times New Roman"/>
                <w:b/>
                <w:sz w:val="24"/>
                <w:szCs w:val="24"/>
              </w:rPr>
              <w:t xml:space="preserve">Инвестиционная компания </w:t>
            </w:r>
            <w:r w:rsidR="00C21469" w:rsidRPr="00CD5AB7">
              <w:rPr>
                <w:rFonts w:ascii="Times New Roman" w:eastAsiaTheme="minorHAnsi" w:hAnsi="Times New Roman"/>
                <w:b/>
                <w:sz w:val="24"/>
                <w:szCs w:val="24"/>
              </w:rPr>
              <w:t>STANDARD</w:t>
            </w:r>
            <w:r w:rsidRPr="005D5722">
              <w:rPr>
                <w:rFonts w:ascii="Times New Roman" w:eastAsiaTheme="minorHAnsi" w:hAnsi="Times New Roman"/>
                <w:b/>
                <w:sz w:val="24"/>
                <w:szCs w:val="24"/>
              </w:rPr>
              <w:t>»</w:t>
            </w:r>
            <w:r w:rsidR="00320CF6">
              <w:rPr>
                <w:rFonts w:ascii="Times New Roman" w:eastAsiaTheme="minorHAnsi" w:hAnsi="Times New Roman"/>
                <w:b/>
                <w:sz w:val="24"/>
                <w:szCs w:val="24"/>
              </w:rPr>
              <w:t xml:space="preserve"> </w:t>
            </w:r>
          </w:p>
          <w:p w14:paraId="530232E1" w14:textId="77777777" w:rsidR="00665BA5" w:rsidRPr="005D5722" w:rsidRDefault="00665BA5" w:rsidP="00FC227E">
            <w:pPr>
              <w:pStyle w:val="a6"/>
              <w:jc w:val="center"/>
              <w:rPr>
                <w:rFonts w:ascii="Times New Roman" w:eastAsiaTheme="minorHAnsi" w:hAnsi="Times New Roman"/>
                <w:b/>
                <w:sz w:val="24"/>
                <w:szCs w:val="24"/>
              </w:rPr>
            </w:pPr>
          </w:p>
          <w:p w14:paraId="1666BBF4" w14:textId="77777777" w:rsidR="00665BA5" w:rsidRPr="005D5722" w:rsidRDefault="00665BA5" w:rsidP="00FC227E">
            <w:pPr>
              <w:pStyle w:val="a6"/>
              <w:jc w:val="center"/>
              <w:rPr>
                <w:rFonts w:ascii="Times New Roman" w:eastAsiaTheme="minorHAnsi" w:hAnsi="Times New Roman"/>
                <w:b/>
                <w:sz w:val="24"/>
                <w:szCs w:val="24"/>
              </w:rPr>
            </w:pPr>
          </w:p>
          <w:p w14:paraId="7E454DCA" w14:textId="77777777" w:rsidR="00665BA5" w:rsidRPr="005D5722" w:rsidRDefault="00665BA5" w:rsidP="00FC227E">
            <w:pPr>
              <w:pStyle w:val="a6"/>
              <w:jc w:val="center"/>
              <w:rPr>
                <w:rFonts w:ascii="Times New Roman" w:eastAsiaTheme="minorHAnsi" w:hAnsi="Times New Roman"/>
                <w:b/>
                <w:sz w:val="24"/>
                <w:szCs w:val="24"/>
              </w:rPr>
            </w:pPr>
          </w:p>
          <w:p w14:paraId="43C62988" w14:textId="77777777" w:rsidR="00665BA5" w:rsidRPr="005D5722" w:rsidRDefault="00665BA5" w:rsidP="00FC227E">
            <w:pPr>
              <w:pStyle w:val="a6"/>
              <w:jc w:val="center"/>
              <w:rPr>
                <w:rFonts w:ascii="Times New Roman" w:eastAsiaTheme="minorHAnsi" w:hAnsi="Times New Roman"/>
                <w:b/>
                <w:sz w:val="24"/>
                <w:szCs w:val="24"/>
              </w:rPr>
            </w:pPr>
          </w:p>
          <w:p w14:paraId="243416A8" w14:textId="77777777" w:rsidR="00665BA5" w:rsidRPr="005D5722" w:rsidRDefault="00665BA5" w:rsidP="00FC227E">
            <w:pPr>
              <w:pStyle w:val="a6"/>
              <w:jc w:val="center"/>
              <w:rPr>
                <w:rFonts w:ascii="Times New Roman" w:eastAsiaTheme="minorHAnsi" w:hAnsi="Times New Roman"/>
                <w:b/>
                <w:sz w:val="24"/>
                <w:szCs w:val="24"/>
              </w:rPr>
            </w:pPr>
          </w:p>
          <w:p w14:paraId="7D55F31C" w14:textId="77777777" w:rsidR="00665BA5" w:rsidRPr="005D5722" w:rsidRDefault="00665BA5" w:rsidP="00FC227E">
            <w:pPr>
              <w:pStyle w:val="a6"/>
              <w:jc w:val="center"/>
              <w:rPr>
                <w:rFonts w:ascii="Times New Roman" w:eastAsiaTheme="minorHAnsi" w:hAnsi="Times New Roman"/>
                <w:b/>
                <w:sz w:val="24"/>
                <w:szCs w:val="24"/>
              </w:rPr>
            </w:pPr>
          </w:p>
          <w:p w14:paraId="655C6F55" w14:textId="77777777" w:rsidR="00665BA5" w:rsidRPr="005D5722" w:rsidRDefault="00665BA5" w:rsidP="00FC227E">
            <w:pPr>
              <w:pStyle w:val="a6"/>
              <w:jc w:val="center"/>
              <w:rPr>
                <w:rFonts w:ascii="Times New Roman" w:eastAsiaTheme="minorHAnsi" w:hAnsi="Times New Roman"/>
                <w:b/>
                <w:sz w:val="24"/>
                <w:szCs w:val="24"/>
              </w:rPr>
            </w:pPr>
          </w:p>
          <w:p w14:paraId="2627FAF4" w14:textId="77777777" w:rsidR="00665BA5" w:rsidRPr="005D5722" w:rsidRDefault="00665BA5" w:rsidP="00FC227E">
            <w:pPr>
              <w:pStyle w:val="a6"/>
              <w:jc w:val="center"/>
              <w:rPr>
                <w:rFonts w:ascii="Times New Roman" w:eastAsiaTheme="minorHAnsi" w:hAnsi="Times New Roman"/>
                <w:b/>
                <w:sz w:val="24"/>
                <w:szCs w:val="24"/>
              </w:rPr>
            </w:pPr>
          </w:p>
          <w:p w14:paraId="66D32BC5" w14:textId="77777777" w:rsidR="00665BA5" w:rsidRPr="005D5722" w:rsidRDefault="00665BA5" w:rsidP="00FC227E">
            <w:pPr>
              <w:pStyle w:val="a6"/>
              <w:jc w:val="center"/>
              <w:rPr>
                <w:rFonts w:ascii="Times New Roman" w:eastAsiaTheme="minorHAnsi" w:hAnsi="Times New Roman"/>
                <w:b/>
                <w:sz w:val="24"/>
                <w:szCs w:val="24"/>
              </w:rPr>
            </w:pPr>
          </w:p>
          <w:p w14:paraId="4E430932" w14:textId="77777777" w:rsidR="00665BA5" w:rsidRPr="005D5722" w:rsidRDefault="00665BA5" w:rsidP="00FC227E">
            <w:pPr>
              <w:pStyle w:val="a6"/>
              <w:jc w:val="center"/>
              <w:rPr>
                <w:rFonts w:ascii="Times New Roman" w:eastAsiaTheme="minorHAnsi" w:hAnsi="Times New Roman"/>
                <w:b/>
                <w:sz w:val="24"/>
                <w:szCs w:val="24"/>
              </w:rPr>
            </w:pPr>
          </w:p>
          <w:p w14:paraId="7CC49AD4" w14:textId="77777777" w:rsidR="00665BA5" w:rsidRPr="005D5722" w:rsidRDefault="00665BA5" w:rsidP="00FC227E">
            <w:pPr>
              <w:pStyle w:val="a6"/>
              <w:jc w:val="center"/>
              <w:rPr>
                <w:rFonts w:ascii="Times New Roman" w:eastAsiaTheme="minorHAnsi" w:hAnsi="Times New Roman"/>
                <w:b/>
                <w:sz w:val="24"/>
                <w:szCs w:val="24"/>
              </w:rPr>
            </w:pPr>
          </w:p>
          <w:p w14:paraId="1D74A4CA" w14:textId="77777777" w:rsidR="00665BA5" w:rsidRPr="005D5722" w:rsidRDefault="00665BA5" w:rsidP="00FC227E">
            <w:pPr>
              <w:pStyle w:val="a6"/>
              <w:jc w:val="center"/>
              <w:rPr>
                <w:rFonts w:ascii="Times New Roman" w:eastAsiaTheme="minorHAnsi" w:hAnsi="Times New Roman"/>
                <w:b/>
                <w:sz w:val="24"/>
                <w:szCs w:val="24"/>
              </w:rPr>
            </w:pPr>
          </w:p>
          <w:p w14:paraId="1EE290E8" w14:textId="77777777" w:rsidR="00665BA5" w:rsidRDefault="00665BA5" w:rsidP="00FC227E">
            <w:pPr>
              <w:pStyle w:val="a6"/>
              <w:jc w:val="center"/>
              <w:rPr>
                <w:rFonts w:ascii="Times New Roman" w:eastAsiaTheme="minorHAnsi" w:hAnsi="Times New Roman"/>
                <w:b/>
                <w:sz w:val="24"/>
                <w:szCs w:val="24"/>
              </w:rPr>
            </w:pPr>
          </w:p>
          <w:p w14:paraId="74DDDE9B" w14:textId="77777777" w:rsidR="005D5722" w:rsidRPr="005D5722" w:rsidRDefault="005D5722" w:rsidP="005D5722">
            <w:pPr>
              <w:pStyle w:val="a6"/>
              <w:rPr>
                <w:rFonts w:ascii="Times New Roman" w:eastAsiaTheme="minorHAnsi" w:hAnsi="Times New Roman"/>
                <w:b/>
                <w:sz w:val="24"/>
                <w:szCs w:val="24"/>
              </w:rPr>
            </w:pPr>
          </w:p>
          <w:p w14:paraId="7EB1E7B3" w14:textId="77777777" w:rsidR="00665BA5" w:rsidRPr="005D5722" w:rsidRDefault="00665BA5" w:rsidP="00FC227E">
            <w:pPr>
              <w:pStyle w:val="a6"/>
              <w:jc w:val="center"/>
              <w:rPr>
                <w:rFonts w:ascii="Times New Roman" w:eastAsiaTheme="minorHAnsi" w:hAnsi="Times New Roman"/>
                <w:b/>
                <w:sz w:val="24"/>
                <w:szCs w:val="24"/>
              </w:rPr>
            </w:pPr>
          </w:p>
          <w:p w14:paraId="0A12C6ED" w14:textId="32749429" w:rsidR="00665BA5" w:rsidRDefault="00665BA5" w:rsidP="00A614DD">
            <w:pPr>
              <w:pStyle w:val="a6"/>
              <w:jc w:val="center"/>
              <w:rPr>
                <w:rFonts w:ascii="Times New Roman" w:eastAsiaTheme="minorHAnsi" w:hAnsi="Times New Roman"/>
                <w:sz w:val="24"/>
                <w:szCs w:val="24"/>
              </w:rPr>
            </w:pPr>
            <w:r w:rsidRPr="005D5722">
              <w:rPr>
                <w:rFonts w:ascii="Times New Roman" w:eastAsiaTheme="minorHAnsi" w:hAnsi="Times New Roman"/>
                <w:sz w:val="24"/>
                <w:szCs w:val="24"/>
              </w:rPr>
              <w:t>Алматы, 20</w:t>
            </w:r>
            <w:r w:rsidR="00FE186F" w:rsidRPr="005D5722">
              <w:rPr>
                <w:rFonts w:ascii="Times New Roman" w:eastAsiaTheme="minorHAnsi" w:hAnsi="Times New Roman"/>
                <w:sz w:val="24"/>
                <w:szCs w:val="24"/>
              </w:rPr>
              <w:t>2</w:t>
            </w:r>
            <w:r w:rsidR="009007FD">
              <w:rPr>
                <w:rFonts w:ascii="Times New Roman" w:eastAsiaTheme="minorHAnsi" w:hAnsi="Times New Roman"/>
                <w:sz w:val="24"/>
                <w:szCs w:val="24"/>
              </w:rPr>
              <w:t>2</w:t>
            </w:r>
          </w:p>
          <w:p w14:paraId="0D66202F" w14:textId="77777777" w:rsidR="005D5722" w:rsidRDefault="005D5722" w:rsidP="00A614DD">
            <w:pPr>
              <w:pStyle w:val="a6"/>
              <w:jc w:val="center"/>
              <w:rPr>
                <w:rFonts w:ascii="Times New Roman" w:eastAsiaTheme="minorHAnsi" w:hAnsi="Times New Roman"/>
                <w:sz w:val="24"/>
                <w:szCs w:val="24"/>
              </w:rPr>
            </w:pPr>
          </w:p>
          <w:p w14:paraId="21ED5363" w14:textId="77777777" w:rsidR="005D5722" w:rsidRPr="005D5722" w:rsidRDefault="005D5722" w:rsidP="00A614DD">
            <w:pPr>
              <w:pStyle w:val="a6"/>
              <w:jc w:val="center"/>
              <w:rPr>
                <w:rFonts w:ascii="Times New Roman" w:eastAsiaTheme="minorHAnsi" w:hAnsi="Times New Roman"/>
                <w:sz w:val="24"/>
                <w:szCs w:val="24"/>
              </w:rPr>
            </w:pPr>
          </w:p>
        </w:tc>
      </w:tr>
      <w:tr w:rsidR="00292103" w:rsidRPr="005D5722" w14:paraId="2D3F027E" w14:textId="77777777" w:rsidTr="00665BA5">
        <w:tc>
          <w:tcPr>
            <w:tcW w:w="9464" w:type="dxa"/>
          </w:tcPr>
          <w:p w14:paraId="2B43C34D" w14:textId="77777777" w:rsidR="00390E06" w:rsidRDefault="00390E06" w:rsidP="00665BA5">
            <w:pPr>
              <w:spacing w:after="0" w:line="240" w:lineRule="auto"/>
              <w:jc w:val="center"/>
              <w:rPr>
                <w:rFonts w:ascii="Times New Roman" w:hAnsi="Times New Roman" w:cs="Times New Roman"/>
                <w:sz w:val="24"/>
                <w:szCs w:val="24"/>
              </w:rPr>
            </w:pPr>
          </w:p>
          <w:p w14:paraId="0BC8A78D" w14:textId="77777777" w:rsidR="00390E06" w:rsidRDefault="00390E06" w:rsidP="00665BA5">
            <w:pPr>
              <w:spacing w:after="0" w:line="240" w:lineRule="auto"/>
              <w:jc w:val="center"/>
              <w:rPr>
                <w:rFonts w:ascii="Times New Roman" w:hAnsi="Times New Roman" w:cs="Times New Roman"/>
                <w:sz w:val="24"/>
                <w:szCs w:val="24"/>
              </w:rPr>
            </w:pPr>
          </w:p>
          <w:p w14:paraId="79CDFB8A" w14:textId="77777777" w:rsidR="00390E06" w:rsidRDefault="00390E06" w:rsidP="00665BA5">
            <w:pPr>
              <w:spacing w:after="0" w:line="240" w:lineRule="auto"/>
              <w:jc w:val="center"/>
              <w:rPr>
                <w:rFonts w:ascii="Times New Roman" w:hAnsi="Times New Roman" w:cs="Times New Roman"/>
                <w:sz w:val="24"/>
                <w:szCs w:val="24"/>
              </w:rPr>
            </w:pPr>
          </w:p>
          <w:p w14:paraId="6F92053B" w14:textId="77777777" w:rsidR="00390E06" w:rsidRDefault="00390E06" w:rsidP="00665BA5">
            <w:pPr>
              <w:spacing w:after="0" w:line="240" w:lineRule="auto"/>
              <w:jc w:val="center"/>
              <w:rPr>
                <w:rFonts w:ascii="Times New Roman" w:hAnsi="Times New Roman" w:cs="Times New Roman"/>
                <w:sz w:val="24"/>
                <w:szCs w:val="24"/>
              </w:rPr>
            </w:pPr>
          </w:p>
          <w:p w14:paraId="4DA97CC3" w14:textId="77777777" w:rsidR="00390E06" w:rsidRDefault="00390E06" w:rsidP="00665BA5">
            <w:pPr>
              <w:spacing w:after="0" w:line="240" w:lineRule="auto"/>
              <w:jc w:val="center"/>
              <w:rPr>
                <w:rFonts w:ascii="Times New Roman" w:hAnsi="Times New Roman" w:cs="Times New Roman"/>
                <w:sz w:val="24"/>
                <w:szCs w:val="24"/>
              </w:rPr>
            </w:pPr>
          </w:p>
          <w:p w14:paraId="55E7F453" w14:textId="77777777" w:rsidR="00390E06" w:rsidRDefault="00390E06" w:rsidP="00665BA5">
            <w:pPr>
              <w:spacing w:after="0" w:line="240" w:lineRule="auto"/>
              <w:jc w:val="center"/>
              <w:rPr>
                <w:rFonts w:ascii="Times New Roman" w:hAnsi="Times New Roman" w:cs="Times New Roman"/>
                <w:sz w:val="24"/>
                <w:szCs w:val="24"/>
              </w:rPr>
            </w:pPr>
          </w:p>
          <w:p w14:paraId="553940DF" w14:textId="7A241935" w:rsidR="0088752A" w:rsidRPr="005D5722" w:rsidRDefault="00665BA5" w:rsidP="00665BA5">
            <w:pPr>
              <w:spacing w:after="0" w:line="240" w:lineRule="auto"/>
              <w:jc w:val="center"/>
              <w:rPr>
                <w:rFonts w:ascii="Times New Roman" w:hAnsi="Times New Roman" w:cs="Times New Roman"/>
                <w:sz w:val="24"/>
                <w:szCs w:val="24"/>
              </w:rPr>
            </w:pPr>
            <w:r w:rsidRPr="005D5722">
              <w:rPr>
                <w:rFonts w:ascii="Times New Roman" w:hAnsi="Times New Roman" w:cs="Times New Roman"/>
                <w:sz w:val="24"/>
                <w:szCs w:val="24"/>
              </w:rPr>
              <w:t>Содержание:</w:t>
            </w:r>
          </w:p>
          <w:p w14:paraId="107A8E25" w14:textId="77777777" w:rsidR="00665BA5" w:rsidRPr="005D5722" w:rsidRDefault="00665BA5" w:rsidP="00727B43">
            <w:pPr>
              <w:spacing w:after="0" w:line="240" w:lineRule="auto"/>
              <w:jc w:val="both"/>
              <w:rPr>
                <w:rFonts w:ascii="Times New Roman" w:hAnsi="Times New Roman" w:cs="Times New Roman"/>
                <w:sz w:val="24"/>
                <w:szCs w:val="24"/>
              </w:rPr>
            </w:pPr>
          </w:p>
          <w:p w14:paraId="48ABE0D5" w14:textId="77777777" w:rsidR="00665BA5" w:rsidRPr="005D5722" w:rsidRDefault="00665BA5" w:rsidP="00727B43">
            <w:pPr>
              <w:spacing w:after="0" w:line="240" w:lineRule="auto"/>
              <w:jc w:val="both"/>
              <w:rPr>
                <w:rFonts w:ascii="Times New Roman" w:hAnsi="Times New Roman" w:cs="Times New Roman"/>
                <w:sz w:val="24"/>
                <w:szCs w:val="24"/>
              </w:rPr>
            </w:pPr>
            <w:r w:rsidRPr="005D5722">
              <w:rPr>
                <w:rFonts w:ascii="Times New Roman" w:hAnsi="Times New Roman" w:cs="Times New Roman"/>
                <w:sz w:val="24"/>
                <w:szCs w:val="24"/>
              </w:rPr>
              <w:t>1. Общие положения ……………………………………………</w:t>
            </w:r>
            <w:proofErr w:type="gramStart"/>
            <w:r w:rsidRPr="005D5722">
              <w:rPr>
                <w:rFonts w:ascii="Times New Roman" w:hAnsi="Times New Roman" w:cs="Times New Roman"/>
                <w:sz w:val="24"/>
                <w:szCs w:val="24"/>
              </w:rPr>
              <w:t>……</w:t>
            </w:r>
            <w:r w:rsidR="005D5722">
              <w:rPr>
                <w:rFonts w:ascii="Times New Roman" w:hAnsi="Times New Roman" w:cs="Times New Roman"/>
                <w:sz w:val="24"/>
                <w:szCs w:val="24"/>
              </w:rPr>
              <w:t>.</w:t>
            </w:r>
            <w:proofErr w:type="gramEnd"/>
            <w:r w:rsidRPr="005D5722">
              <w:rPr>
                <w:rFonts w:ascii="Times New Roman" w:hAnsi="Times New Roman" w:cs="Times New Roman"/>
                <w:sz w:val="24"/>
                <w:szCs w:val="24"/>
              </w:rPr>
              <w:t>…………………</w:t>
            </w:r>
            <w:r w:rsidR="00727B43">
              <w:rPr>
                <w:rFonts w:ascii="Times New Roman" w:hAnsi="Times New Roman" w:cs="Times New Roman"/>
                <w:sz w:val="24"/>
                <w:szCs w:val="24"/>
              </w:rPr>
              <w:t>……..3</w:t>
            </w:r>
          </w:p>
          <w:p w14:paraId="04DD187C" w14:textId="77777777" w:rsidR="00665BA5" w:rsidRPr="005D5722" w:rsidRDefault="00665BA5" w:rsidP="00727B43">
            <w:pPr>
              <w:spacing w:after="0" w:line="240" w:lineRule="auto"/>
              <w:jc w:val="both"/>
              <w:rPr>
                <w:rFonts w:ascii="Times New Roman" w:hAnsi="Times New Roman" w:cs="Times New Roman"/>
                <w:sz w:val="24"/>
                <w:szCs w:val="24"/>
              </w:rPr>
            </w:pPr>
            <w:r w:rsidRPr="005D5722">
              <w:rPr>
                <w:rFonts w:ascii="Times New Roman" w:hAnsi="Times New Roman" w:cs="Times New Roman"/>
                <w:sz w:val="24"/>
                <w:szCs w:val="24"/>
              </w:rPr>
              <w:t>2.Инсайдерская информация …………………………………………………………</w:t>
            </w:r>
            <w:r w:rsidR="00727B43">
              <w:rPr>
                <w:rFonts w:ascii="Times New Roman" w:hAnsi="Times New Roman" w:cs="Times New Roman"/>
                <w:sz w:val="24"/>
                <w:szCs w:val="24"/>
              </w:rPr>
              <w:t>…</w:t>
            </w:r>
            <w:proofErr w:type="gramStart"/>
            <w:r w:rsidR="00727B43">
              <w:rPr>
                <w:rFonts w:ascii="Times New Roman" w:hAnsi="Times New Roman" w:cs="Times New Roman"/>
                <w:sz w:val="24"/>
                <w:szCs w:val="24"/>
              </w:rPr>
              <w:t>…….</w:t>
            </w:r>
            <w:proofErr w:type="gramEnd"/>
            <w:r w:rsidRPr="005D5722">
              <w:rPr>
                <w:rFonts w:ascii="Times New Roman" w:hAnsi="Times New Roman" w:cs="Times New Roman"/>
                <w:sz w:val="24"/>
                <w:szCs w:val="24"/>
              </w:rPr>
              <w:t>3</w:t>
            </w:r>
          </w:p>
          <w:p w14:paraId="3100FD01" w14:textId="77777777" w:rsidR="00665BA5" w:rsidRPr="005D5722" w:rsidRDefault="00665BA5" w:rsidP="00727B43">
            <w:pPr>
              <w:spacing w:after="0" w:line="240" w:lineRule="auto"/>
              <w:jc w:val="both"/>
              <w:rPr>
                <w:rFonts w:ascii="Times New Roman" w:hAnsi="Times New Roman" w:cs="Times New Roman"/>
                <w:sz w:val="24"/>
                <w:szCs w:val="24"/>
              </w:rPr>
            </w:pPr>
            <w:r w:rsidRPr="005D5722">
              <w:rPr>
                <w:rFonts w:ascii="Times New Roman" w:hAnsi="Times New Roman" w:cs="Times New Roman"/>
                <w:sz w:val="24"/>
                <w:szCs w:val="24"/>
              </w:rPr>
              <w:t xml:space="preserve">3. Порядок и сроки раскрытия </w:t>
            </w:r>
            <w:r w:rsidR="00727B43">
              <w:rPr>
                <w:rFonts w:ascii="Times New Roman" w:hAnsi="Times New Roman" w:cs="Times New Roman"/>
                <w:sz w:val="24"/>
                <w:szCs w:val="24"/>
              </w:rPr>
              <w:t>и</w:t>
            </w:r>
            <w:r w:rsidRPr="005D5722">
              <w:rPr>
                <w:rFonts w:ascii="Times New Roman" w:hAnsi="Times New Roman" w:cs="Times New Roman"/>
                <w:sz w:val="24"/>
                <w:szCs w:val="24"/>
              </w:rPr>
              <w:t>нсайдерской информации……………………………</w:t>
            </w:r>
            <w:proofErr w:type="gramStart"/>
            <w:r w:rsidR="00727B43">
              <w:rPr>
                <w:rFonts w:ascii="Times New Roman" w:hAnsi="Times New Roman" w:cs="Times New Roman"/>
                <w:sz w:val="24"/>
                <w:szCs w:val="24"/>
              </w:rPr>
              <w:t>…...</w:t>
            </w:r>
            <w:r w:rsidRPr="005D5722">
              <w:rPr>
                <w:rFonts w:ascii="Times New Roman" w:hAnsi="Times New Roman" w:cs="Times New Roman"/>
                <w:sz w:val="24"/>
                <w:szCs w:val="24"/>
              </w:rPr>
              <w:t>.</w:t>
            </w:r>
            <w:proofErr w:type="gramEnd"/>
            <w:r w:rsidR="00727B43">
              <w:rPr>
                <w:rFonts w:ascii="Times New Roman" w:hAnsi="Times New Roman" w:cs="Times New Roman"/>
                <w:sz w:val="24"/>
                <w:szCs w:val="24"/>
              </w:rPr>
              <w:t>.</w:t>
            </w:r>
            <w:r w:rsidRPr="005D5722">
              <w:rPr>
                <w:rFonts w:ascii="Times New Roman" w:hAnsi="Times New Roman" w:cs="Times New Roman"/>
                <w:sz w:val="24"/>
                <w:szCs w:val="24"/>
              </w:rPr>
              <w:t>4</w:t>
            </w:r>
          </w:p>
          <w:p w14:paraId="0DF6CC6F" w14:textId="77777777" w:rsidR="00665BA5" w:rsidRPr="005D5722" w:rsidRDefault="00665BA5" w:rsidP="00727B43">
            <w:pPr>
              <w:spacing w:after="0" w:line="240" w:lineRule="auto"/>
              <w:jc w:val="both"/>
              <w:rPr>
                <w:rFonts w:ascii="Times New Roman" w:hAnsi="Times New Roman" w:cs="Times New Roman"/>
                <w:sz w:val="24"/>
                <w:szCs w:val="24"/>
              </w:rPr>
            </w:pPr>
            <w:r w:rsidRPr="005D5722">
              <w:rPr>
                <w:rFonts w:ascii="Times New Roman" w:hAnsi="Times New Roman" w:cs="Times New Roman"/>
                <w:sz w:val="24"/>
                <w:szCs w:val="24"/>
              </w:rPr>
              <w:t>4.Определение инсайдеров………………………………………………………</w:t>
            </w:r>
            <w:proofErr w:type="gramStart"/>
            <w:r w:rsidRPr="005D5722">
              <w:rPr>
                <w:rFonts w:ascii="Times New Roman" w:hAnsi="Times New Roman" w:cs="Times New Roman"/>
                <w:sz w:val="24"/>
                <w:szCs w:val="24"/>
              </w:rPr>
              <w:t>…</w:t>
            </w:r>
            <w:r w:rsidR="00727B43">
              <w:rPr>
                <w:rFonts w:ascii="Times New Roman" w:hAnsi="Times New Roman" w:cs="Times New Roman"/>
                <w:sz w:val="24"/>
                <w:szCs w:val="24"/>
              </w:rPr>
              <w:t>….</w:t>
            </w:r>
            <w:proofErr w:type="gramEnd"/>
            <w:r w:rsidR="00727B43">
              <w:rPr>
                <w:rFonts w:ascii="Times New Roman" w:hAnsi="Times New Roman" w:cs="Times New Roman"/>
                <w:sz w:val="24"/>
                <w:szCs w:val="24"/>
              </w:rPr>
              <w:t>.</w:t>
            </w:r>
            <w:r w:rsidRPr="005D5722">
              <w:rPr>
                <w:rFonts w:ascii="Times New Roman" w:hAnsi="Times New Roman" w:cs="Times New Roman"/>
                <w:sz w:val="24"/>
                <w:szCs w:val="24"/>
              </w:rPr>
              <w:t>…</w:t>
            </w:r>
            <w:r w:rsidR="00727B43">
              <w:rPr>
                <w:rFonts w:ascii="Times New Roman" w:hAnsi="Times New Roman" w:cs="Times New Roman"/>
                <w:sz w:val="24"/>
                <w:szCs w:val="24"/>
              </w:rPr>
              <w:t>…...</w:t>
            </w:r>
            <w:r w:rsidRPr="005D5722">
              <w:rPr>
                <w:rFonts w:ascii="Times New Roman" w:hAnsi="Times New Roman" w:cs="Times New Roman"/>
                <w:sz w:val="24"/>
                <w:szCs w:val="24"/>
              </w:rPr>
              <w:t>.</w:t>
            </w:r>
            <w:r w:rsidR="00CA735B" w:rsidRPr="005D5722">
              <w:rPr>
                <w:rFonts w:ascii="Times New Roman" w:hAnsi="Times New Roman" w:cs="Times New Roman"/>
                <w:sz w:val="24"/>
                <w:szCs w:val="24"/>
              </w:rPr>
              <w:t>5</w:t>
            </w:r>
          </w:p>
          <w:p w14:paraId="500D7339" w14:textId="77777777" w:rsidR="00665BA5" w:rsidRPr="005D5722" w:rsidRDefault="00665BA5" w:rsidP="00727B43">
            <w:pPr>
              <w:spacing w:after="0" w:line="240" w:lineRule="auto"/>
              <w:jc w:val="both"/>
              <w:rPr>
                <w:rFonts w:ascii="Times New Roman" w:hAnsi="Times New Roman" w:cs="Times New Roman"/>
                <w:sz w:val="24"/>
                <w:szCs w:val="24"/>
              </w:rPr>
            </w:pPr>
            <w:r w:rsidRPr="005D5722">
              <w:rPr>
                <w:rFonts w:ascii="Times New Roman" w:hAnsi="Times New Roman" w:cs="Times New Roman"/>
                <w:sz w:val="24"/>
                <w:szCs w:val="24"/>
              </w:rPr>
              <w:t xml:space="preserve">5. Порядок ведения и поддержания в актуальном состоянии </w:t>
            </w:r>
            <w:r w:rsidR="00727B43">
              <w:rPr>
                <w:rFonts w:ascii="Times New Roman" w:hAnsi="Times New Roman" w:cs="Times New Roman"/>
                <w:sz w:val="24"/>
                <w:szCs w:val="24"/>
              </w:rPr>
              <w:t>с</w:t>
            </w:r>
            <w:r w:rsidRPr="005D5722">
              <w:rPr>
                <w:rFonts w:ascii="Times New Roman" w:hAnsi="Times New Roman" w:cs="Times New Roman"/>
                <w:sz w:val="24"/>
                <w:szCs w:val="24"/>
              </w:rPr>
              <w:t xml:space="preserve">писка </w:t>
            </w:r>
            <w:proofErr w:type="gramStart"/>
            <w:r w:rsidR="00727B43">
              <w:rPr>
                <w:rFonts w:ascii="Times New Roman" w:hAnsi="Times New Roman" w:cs="Times New Roman"/>
                <w:sz w:val="24"/>
                <w:szCs w:val="24"/>
              </w:rPr>
              <w:t>и</w:t>
            </w:r>
            <w:r w:rsidRPr="005D5722">
              <w:rPr>
                <w:rFonts w:ascii="Times New Roman" w:hAnsi="Times New Roman" w:cs="Times New Roman"/>
                <w:sz w:val="24"/>
                <w:szCs w:val="24"/>
              </w:rPr>
              <w:t>нсайдеров…</w:t>
            </w:r>
            <w:r w:rsidR="00727B43">
              <w:rPr>
                <w:rFonts w:ascii="Times New Roman" w:hAnsi="Times New Roman" w:cs="Times New Roman"/>
                <w:sz w:val="24"/>
                <w:szCs w:val="24"/>
              </w:rPr>
              <w:t>.</w:t>
            </w:r>
            <w:proofErr w:type="gramEnd"/>
            <w:r w:rsidRPr="005D5722">
              <w:rPr>
                <w:rFonts w:ascii="Times New Roman" w:hAnsi="Times New Roman" w:cs="Times New Roman"/>
                <w:sz w:val="24"/>
                <w:szCs w:val="24"/>
              </w:rPr>
              <w:t>…</w:t>
            </w:r>
            <w:r w:rsidR="00727B43">
              <w:rPr>
                <w:rFonts w:ascii="Times New Roman" w:hAnsi="Times New Roman" w:cs="Times New Roman"/>
                <w:sz w:val="24"/>
                <w:szCs w:val="24"/>
              </w:rPr>
              <w:t>…...</w:t>
            </w:r>
            <w:r w:rsidRPr="005D5722">
              <w:rPr>
                <w:rFonts w:ascii="Times New Roman" w:hAnsi="Times New Roman" w:cs="Times New Roman"/>
                <w:sz w:val="24"/>
                <w:szCs w:val="24"/>
              </w:rPr>
              <w:t>5</w:t>
            </w:r>
          </w:p>
          <w:p w14:paraId="2F0A34B0" w14:textId="15576C6A" w:rsidR="00665BA5" w:rsidRPr="005D5722" w:rsidRDefault="00665BA5" w:rsidP="00727B43">
            <w:pPr>
              <w:spacing w:after="0" w:line="240" w:lineRule="auto"/>
              <w:jc w:val="both"/>
              <w:rPr>
                <w:rFonts w:ascii="Times New Roman" w:hAnsi="Times New Roman" w:cs="Times New Roman"/>
                <w:sz w:val="24"/>
                <w:szCs w:val="24"/>
              </w:rPr>
            </w:pPr>
            <w:r w:rsidRPr="005D5722">
              <w:rPr>
                <w:rFonts w:ascii="Times New Roman" w:hAnsi="Times New Roman" w:cs="Times New Roman"/>
                <w:sz w:val="24"/>
                <w:szCs w:val="24"/>
              </w:rPr>
              <w:t xml:space="preserve">6. Порядок и сроки уведомления лиц о включении их в </w:t>
            </w:r>
            <w:r w:rsidR="00727B43">
              <w:rPr>
                <w:rFonts w:ascii="Times New Roman" w:hAnsi="Times New Roman" w:cs="Times New Roman"/>
                <w:sz w:val="24"/>
                <w:szCs w:val="24"/>
              </w:rPr>
              <w:t>с</w:t>
            </w:r>
            <w:r w:rsidRPr="005D5722">
              <w:rPr>
                <w:rFonts w:ascii="Times New Roman" w:hAnsi="Times New Roman" w:cs="Times New Roman"/>
                <w:sz w:val="24"/>
                <w:szCs w:val="24"/>
              </w:rPr>
              <w:t xml:space="preserve">писок </w:t>
            </w:r>
            <w:r w:rsidR="00727B43">
              <w:rPr>
                <w:rFonts w:ascii="Times New Roman" w:hAnsi="Times New Roman" w:cs="Times New Roman"/>
                <w:sz w:val="24"/>
                <w:szCs w:val="24"/>
              </w:rPr>
              <w:t>и</w:t>
            </w:r>
            <w:r w:rsidRPr="005D5722">
              <w:rPr>
                <w:rFonts w:ascii="Times New Roman" w:hAnsi="Times New Roman" w:cs="Times New Roman"/>
                <w:sz w:val="24"/>
                <w:szCs w:val="24"/>
              </w:rPr>
              <w:t xml:space="preserve">нсайдеров/ исключении их из </w:t>
            </w:r>
            <w:r w:rsidR="00727B43">
              <w:rPr>
                <w:rFonts w:ascii="Times New Roman" w:hAnsi="Times New Roman" w:cs="Times New Roman"/>
                <w:sz w:val="24"/>
                <w:szCs w:val="24"/>
              </w:rPr>
              <w:t>с</w:t>
            </w:r>
            <w:r w:rsidRPr="005D5722">
              <w:rPr>
                <w:rFonts w:ascii="Times New Roman" w:hAnsi="Times New Roman" w:cs="Times New Roman"/>
                <w:sz w:val="24"/>
                <w:szCs w:val="24"/>
              </w:rPr>
              <w:t xml:space="preserve">писка </w:t>
            </w:r>
            <w:r w:rsidR="00727B43">
              <w:rPr>
                <w:rFonts w:ascii="Times New Roman" w:hAnsi="Times New Roman" w:cs="Times New Roman"/>
                <w:sz w:val="24"/>
                <w:szCs w:val="24"/>
              </w:rPr>
              <w:t>и</w:t>
            </w:r>
            <w:r w:rsidRPr="005D5722">
              <w:rPr>
                <w:rFonts w:ascii="Times New Roman" w:hAnsi="Times New Roman" w:cs="Times New Roman"/>
                <w:sz w:val="24"/>
                <w:szCs w:val="24"/>
              </w:rPr>
              <w:t>нсайдеров……</w:t>
            </w:r>
            <w:r w:rsidR="00727B43">
              <w:rPr>
                <w:rFonts w:ascii="Times New Roman" w:hAnsi="Times New Roman" w:cs="Times New Roman"/>
                <w:sz w:val="24"/>
                <w:szCs w:val="24"/>
              </w:rPr>
              <w:t>…..</w:t>
            </w:r>
            <w:r w:rsidRPr="005D5722">
              <w:rPr>
                <w:rFonts w:ascii="Times New Roman" w:hAnsi="Times New Roman" w:cs="Times New Roman"/>
                <w:sz w:val="24"/>
                <w:szCs w:val="24"/>
              </w:rPr>
              <w:t>…………………………………</w:t>
            </w:r>
            <w:r w:rsidR="00274547">
              <w:rPr>
                <w:rFonts w:ascii="Times New Roman" w:hAnsi="Times New Roman" w:cs="Times New Roman"/>
                <w:sz w:val="24"/>
                <w:szCs w:val="24"/>
              </w:rPr>
              <w:t>……………………….</w:t>
            </w:r>
            <w:r w:rsidR="00727B43">
              <w:rPr>
                <w:rFonts w:ascii="Times New Roman" w:hAnsi="Times New Roman" w:cs="Times New Roman"/>
                <w:sz w:val="24"/>
                <w:szCs w:val="24"/>
              </w:rPr>
              <w:t>.</w:t>
            </w:r>
            <w:r w:rsidR="00CF78D3">
              <w:rPr>
                <w:rFonts w:ascii="Times New Roman" w:hAnsi="Times New Roman" w:cs="Times New Roman"/>
                <w:sz w:val="24"/>
                <w:szCs w:val="24"/>
              </w:rPr>
              <w:t>.....</w:t>
            </w:r>
            <w:r w:rsidR="00CA735B" w:rsidRPr="005D5722">
              <w:rPr>
                <w:rFonts w:ascii="Times New Roman" w:hAnsi="Times New Roman" w:cs="Times New Roman"/>
                <w:sz w:val="24"/>
                <w:szCs w:val="24"/>
              </w:rPr>
              <w:t>6</w:t>
            </w:r>
          </w:p>
          <w:p w14:paraId="35941BC1" w14:textId="77777777" w:rsidR="00665BA5" w:rsidRPr="005D5722" w:rsidRDefault="00665BA5" w:rsidP="00727B43">
            <w:pPr>
              <w:pStyle w:val="Default"/>
              <w:jc w:val="both"/>
              <w:rPr>
                <w:rFonts w:ascii="Times New Roman" w:hAnsi="Times New Roman" w:cs="Times New Roman"/>
              </w:rPr>
            </w:pPr>
            <w:r w:rsidRPr="005D5722">
              <w:rPr>
                <w:rFonts w:ascii="Times New Roman" w:hAnsi="Times New Roman" w:cs="Times New Roman"/>
                <w:color w:val="auto"/>
              </w:rPr>
              <w:t xml:space="preserve">7. Порядок и сроки предоставления информаций организациями, являющимися </w:t>
            </w:r>
            <w:r w:rsidR="00727B43">
              <w:rPr>
                <w:rFonts w:ascii="Times New Roman" w:hAnsi="Times New Roman" w:cs="Times New Roman"/>
                <w:color w:val="auto"/>
              </w:rPr>
              <w:t>и</w:t>
            </w:r>
            <w:r w:rsidRPr="005D5722">
              <w:rPr>
                <w:rFonts w:ascii="Times New Roman" w:hAnsi="Times New Roman" w:cs="Times New Roman"/>
                <w:color w:val="auto"/>
              </w:rPr>
              <w:t xml:space="preserve">нсайдерами </w:t>
            </w:r>
            <w:r w:rsidR="00727B43">
              <w:rPr>
                <w:rFonts w:ascii="Times New Roman" w:hAnsi="Times New Roman" w:cs="Times New Roman"/>
                <w:color w:val="auto"/>
              </w:rPr>
              <w:t>К</w:t>
            </w:r>
            <w:r w:rsidRPr="005D5722">
              <w:rPr>
                <w:rFonts w:ascii="Times New Roman" w:hAnsi="Times New Roman" w:cs="Times New Roman"/>
                <w:color w:val="auto"/>
              </w:rPr>
              <w:t>омпании……</w:t>
            </w:r>
            <w:proofErr w:type="gramStart"/>
            <w:r w:rsidRPr="005D5722">
              <w:rPr>
                <w:rFonts w:ascii="Times New Roman" w:hAnsi="Times New Roman" w:cs="Times New Roman"/>
                <w:color w:val="auto"/>
              </w:rPr>
              <w:t>……</w:t>
            </w:r>
            <w:r w:rsidR="00727B43">
              <w:rPr>
                <w:rFonts w:ascii="Times New Roman" w:hAnsi="Times New Roman" w:cs="Times New Roman"/>
                <w:color w:val="auto"/>
              </w:rPr>
              <w:t>.</w:t>
            </w:r>
            <w:proofErr w:type="gramEnd"/>
            <w:r w:rsidRPr="005D5722">
              <w:rPr>
                <w:rFonts w:ascii="Times New Roman" w:hAnsi="Times New Roman" w:cs="Times New Roman"/>
                <w:color w:val="auto"/>
              </w:rPr>
              <w:t>………………………………</w:t>
            </w:r>
            <w:r w:rsidR="00727B43">
              <w:rPr>
                <w:rFonts w:ascii="Times New Roman" w:hAnsi="Times New Roman" w:cs="Times New Roman"/>
                <w:color w:val="auto"/>
              </w:rPr>
              <w:t>…………………………...</w:t>
            </w:r>
            <w:r w:rsidRPr="005D5722">
              <w:rPr>
                <w:rFonts w:ascii="Times New Roman" w:hAnsi="Times New Roman" w:cs="Times New Roman"/>
                <w:color w:val="auto"/>
              </w:rPr>
              <w:t>..</w:t>
            </w:r>
            <w:r w:rsidR="00CA735B" w:rsidRPr="005D5722">
              <w:rPr>
                <w:rFonts w:ascii="Times New Roman" w:hAnsi="Times New Roman" w:cs="Times New Roman"/>
                <w:color w:val="auto"/>
              </w:rPr>
              <w:t>6</w:t>
            </w:r>
          </w:p>
          <w:p w14:paraId="0DF99076" w14:textId="77777777" w:rsidR="00665BA5" w:rsidRPr="005D5722" w:rsidRDefault="00665BA5" w:rsidP="00727B43">
            <w:pPr>
              <w:spacing w:after="0" w:line="240" w:lineRule="auto"/>
              <w:jc w:val="both"/>
              <w:rPr>
                <w:rFonts w:ascii="Times New Roman" w:hAnsi="Times New Roman" w:cs="Times New Roman"/>
                <w:sz w:val="24"/>
                <w:szCs w:val="24"/>
              </w:rPr>
            </w:pPr>
            <w:r w:rsidRPr="005D5722">
              <w:rPr>
                <w:rFonts w:ascii="Times New Roman" w:hAnsi="Times New Roman" w:cs="Times New Roman"/>
                <w:sz w:val="24"/>
                <w:szCs w:val="24"/>
              </w:rPr>
              <w:t xml:space="preserve">8. Обязанности </w:t>
            </w:r>
            <w:r w:rsidR="00727B43">
              <w:rPr>
                <w:rFonts w:ascii="Times New Roman" w:hAnsi="Times New Roman" w:cs="Times New Roman"/>
                <w:sz w:val="24"/>
                <w:szCs w:val="24"/>
              </w:rPr>
              <w:t>и</w:t>
            </w:r>
            <w:r w:rsidRPr="005D5722">
              <w:rPr>
                <w:rFonts w:ascii="Times New Roman" w:hAnsi="Times New Roman" w:cs="Times New Roman"/>
                <w:sz w:val="24"/>
                <w:szCs w:val="24"/>
              </w:rPr>
              <w:t>нсайдеров…………………………………</w:t>
            </w:r>
            <w:proofErr w:type="gramStart"/>
            <w:r w:rsidRPr="005D5722">
              <w:rPr>
                <w:rFonts w:ascii="Times New Roman" w:hAnsi="Times New Roman" w:cs="Times New Roman"/>
                <w:sz w:val="24"/>
                <w:szCs w:val="24"/>
              </w:rPr>
              <w:t>…….</w:t>
            </w:r>
            <w:proofErr w:type="gramEnd"/>
            <w:r w:rsidRPr="005D5722">
              <w:rPr>
                <w:rFonts w:ascii="Times New Roman" w:hAnsi="Times New Roman" w:cs="Times New Roman"/>
                <w:sz w:val="24"/>
                <w:szCs w:val="24"/>
              </w:rPr>
              <w:t>.………………..…</w:t>
            </w:r>
            <w:r w:rsidR="00727B43">
              <w:rPr>
                <w:rFonts w:ascii="Times New Roman" w:hAnsi="Times New Roman" w:cs="Times New Roman"/>
                <w:sz w:val="24"/>
                <w:szCs w:val="24"/>
              </w:rPr>
              <w:t>………</w:t>
            </w:r>
            <w:r w:rsidRPr="005D5722">
              <w:rPr>
                <w:rFonts w:ascii="Times New Roman" w:hAnsi="Times New Roman" w:cs="Times New Roman"/>
                <w:sz w:val="24"/>
                <w:szCs w:val="24"/>
              </w:rPr>
              <w:t>6</w:t>
            </w:r>
          </w:p>
          <w:p w14:paraId="3A27AE13" w14:textId="77777777" w:rsidR="00665BA5" w:rsidRPr="005D5722" w:rsidRDefault="00665BA5" w:rsidP="00727B43">
            <w:pPr>
              <w:pStyle w:val="Default"/>
              <w:jc w:val="both"/>
              <w:rPr>
                <w:rFonts w:ascii="Times New Roman" w:hAnsi="Times New Roman" w:cs="Times New Roman"/>
              </w:rPr>
            </w:pPr>
            <w:r w:rsidRPr="005D5722">
              <w:rPr>
                <w:rFonts w:ascii="Times New Roman" w:hAnsi="Times New Roman" w:cs="Times New Roman"/>
                <w:color w:val="auto"/>
              </w:rPr>
              <w:t xml:space="preserve">9. Контроль недопущения возможности неправомерного использования </w:t>
            </w:r>
            <w:r w:rsidR="00727B43">
              <w:rPr>
                <w:rFonts w:ascii="Times New Roman" w:hAnsi="Times New Roman" w:cs="Times New Roman"/>
                <w:color w:val="auto"/>
              </w:rPr>
              <w:t>и</w:t>
            </w:r>
            <w:r w:rsidRPr="005D5722">
              <w:rPr>
                <w:rFonts w:ascii="Times New Roman" w:hAnsi="Times New Roman" w:cs="Times New Roman"/>
                <w:color w:val="auto"/>
              </w:rPr>
              <w:t>нсайдерской информации Компании……………………………………</w:t>
            </w:r>
            <w:r w:rsidR="00727B43">
              <w:rPr>
                <w:rFonts w:ascii="Times New Roman" w:hAnsi="Times New Roman" w:cs="Times New Roman"/>
                <w:color w:val="auto"/>
              </w:rPr>
              <w:t xml:space="preserve"> </w:t>
            </w:r>
            <w:r w:rsidRPr="005D5722">
              <w:rPr>
                <w:rFonts w:ascii="Times New Roman" w:hAnsi="Times New Roman" w:cs="Times New Roman"/>
                <w:color w:val="auto"/>
              </w:rPr>
              <w:t>……</w:t>
            </w:r>
            <w:proofErr w:type="gramStart"/>
            <w:r w:rsidRPr="005D5722">
              <w:rPr>
                <w:rFonts w:ascii="Times New Roman" w:hAnsi="Times New Roman" w:cs="Times New Roman"/>
                <w:color w:val="auto"/>
              </w:rPr>
              <w:t>……</w:t>
            </w:r>
            <w:r w:rsidR="00727B43">
              <w:rPr>
                <w:rFonts w:ascii="Times New Roman" w:hAnsi="Times New Roman" w:cs="Times New Roman"/>
                <w:color w:val="auto"/>
              </w:rPr>
              <w:t>.</w:t>
            </w:r>
            <w:proofErr w:type="gramEnd"/>
            <w:r w:rsidR="00727B43">
              <w:rPr>
                <w:rFonts w:ascii="Times New Roman" w:hAnsi="Times New Roman" w:cs="Times New Roman"/>
                <w:color w:val="auto"/>
              </w:rPr>
              <w:t>.</w:t>
            </w:r>
            <w:r w:rsidRPr="005D5722">
              <w:rPr>
                <w:rFonts w:ascii="Times New Roman" w:hAnsi="Times New Roman" w:cs="Times New Roman"/>
                <w:color w:val="auto"/>
              </w:rPr>
              <w:t>…………..………</w:t>
            </w:r>
            <w:r w:rsidR="00727B43">
              <w:rPr>
                <w:rFonts w:ascii="Times New Roman" w:hAnsi="Times New Roman" w:cs="Times New Roman"/>
                <w:color w:val="auto"/>
              </w:rPr>
              <w:t>…..</w:t>
            </w:r>
            <w:r w:rsidR="00CA735B" w:rsidRPr="005D5722">
              <w:rPr>
                <w:rFonts w:ascii="Times New Roman" w:hAnsi="Times New Roman" w:cs="Times New Roman"/>
                <w:color w:val="auto"/>
              </w:rPr>
              <w:t>7</w:t>
            </w:r>
          </w:p>
          <w:p w14:paraId="1F4DD304" w14:textId="77777777" w:rsidR="00665BA5" w:rsidRPr="005D5722" w:rsidRDefault="00665BA5" w:rsidP="00727B43">
            <w:pPr>
              <w:spacing w:after="0" w:line="240" w:lineRule="auto"/>
              <w:jc w:val="both"/>
              <w:rPr>
                <w:rFonts w:ascii="Times New Roman" w:hAnsi="Times New Roman" w:cs="Times New Roman"/>
                <w:sz w:val="24"/>
                <w:szCs w:val="24"/>
              </w:rPr>
            </w:pPr>
            <w:r w:rsidRPr="005D5722">
              <w:rPr>
                <w:rFonts w:ascii="Times New Roman" w:hAnsi="Times New Roman" w:cs="Times New Roman"/>
                <w:sz w:val="24"/>
                <w:szCs w:val="24"/>
              </w:rPr>
              <w:t>10. Заключительные положения………………………………………</w:t>
            </w:r>
            <w:proofErr w:type="gramStart"/>
            <w:r w:rsidRPr="005D5722">
              <w:rPr>
                <w:rFonts w:ascii="Times New Roman" w:hAnsi="Times New Roman" w:cs="Times New Roman"/>
                <w:sz w:val="24"/>
                <w:szCs w:val="24"/>
              </w:rPr>
              <w:t>…….</w:t>
            </w:r>
            <w:proofErr w:type="gramEnd"/>
            <w:r w:rsidRPr="005D5722">
              <w:rPr>
                <w:rFonts w:ascii="Times New Roman" w:hAnsi="Times New Roman" w:cs="Times New Roman"/>
                <w:sz w:val="24"/>
                <w:szCs w:val="24"/>
              </w:rPr>
              <w:t>.…………</w:t>
            </w:r>
            <w:r w:rsidR="00727B43">
              <w:rPr>
                <w:rFonts w:ascii="Times New Roman" w:hAnsi="Times New Roman" w:cs="Times New Roman"/>
                <w:sz w:val="24"/>
                <w:szCs w:val="24"/>
              </w:rPr>
              <w:t>……..</w:t>
            </w:r>
            <w:r w:rsidR="00CA735B" w:rsidRPr="005D5722">
              <w:rPr>
                <w:rFonts w:ascii="Times New Roman" w:hAnsi="Times New Roman" w:cs="Times New Roman"/>
                <w:sz w:val="24"/>
                <w:szCs w:val="24"/>
              </w:rPr>
              <w:t>7</w:t>
            </w:r>
          </w:p>
          <w:p w14:paraId="07A4F834" w14:textId="77777777" w:rsidR="00CA735B" w:rsidRPr="005D5722" w:rsidRDefault="00CA735B" w:rsidP="00727B43">
            <w:pPr>
              <w:spacing w:after="0" w:line="240" w:lineRule="auto"/>
              <w:jc w:val="both"/>
              <w:rPr>
                <w:rFonts w:ascii="Times New Roman" w:hAnsi="Times New Roman" w:cs="Times New Roman"/>
                <w:sz w:val="24"/>
                <w:szCs w:val="24"/>
              </w:rPr>
            </w:pPr>
            <w:r w:rsidRPr="005D5722">
              <w:rPr>
                <w:rFonts w:ascii="Times New Roman" w:hAnsi="Times New Roman" w:cs="Times New Roman"/>
                <w:sz w:val="24"/>
                <w:szCs w:val="24"/>
              </w:rPr>
              <w:t>11. Приложение 1 …………………………</w:t>
            </w:r>
            <w:r w:rsidR="00727B43">
              <w:rPr>
                <w:rFonts w:ascii="Times New Roman" w:hAnsi="Times New Roman" w:cs="Times New Roman"/>
                <w:sz w:val="24"/>
                <w:szCs w:val="24"/>
              </w:rPr>
              <w:t xml:space="preserve">… </w:t>
            </w:r>
            <w:r w:rsidRPr="005D5722">
              <w:rPr>
                <w:rFonts w:ascii="Times New Roman" w:hAnsi="Times New Roman" w:cs="Times New Roman"/>
                <w:sz w:val="24"/>
                <w:szCs w:val="24"/>
              </w:rPr>
              <w:t>……………………………………………</w:t>
            </w:r>
            <w:r w:rsidR="00727B43">
              <w:rPr>
                <w:rFonts w:ascii="Times New Roman" w:hAnsi="Times New Roman" w:cs="Times New Roman"/>
                <w:sz w:val="24"/>
                <w:szCs w:val="24"/>
              </w:rPr>
              <w:t>…...</w:t>
            </w:r>
            <w:r w:rsidRPr="005D5722">
              <w:rPr>
                <w:rFonts w:ascii="Times New Roman" w:hAnsi="Times New Roman" w:cs="Times New Roman"/>
                <w:sz w:val="24"/>
                <w:szCs w:val="24"/>
              </w:rPr>
              <w:t xml:space="preserve">8 </w:t>
            </w:r>
          </w:p>
          <w:p w14:paraId="5ED29BC2" w14:textId="77777777" w:rsidR="00CA735B" w:rsidRPr="005D5722" w:rsidRDefault="00CA735B" w:rsidP="00727B43">
            <w:pPr>
              <w:spacing w:after="0" w:line="240" w:lineRule="auto"/>
              <w:jc w:val="both"/>
              <w:rPr>
                <w:rFonts w:ascii="Times New Roman" w:hAnsi="Times New Roman" w:cs="Times New Roman"/>
                <w:sz w:val="24"/>
                <w:szCs w:val="24"/>
              </w:rPr>
            </w:pPr>
            <w:r w:rsidRPr="005D5722">
              <w:rPr>
                <w:rFonts w:ascii="Times New Roman" w:hAnsi="Times New Roman" w:cs="Times New Roman"/>
                <w:sz w:val="24"/>
                <w:szCs w:val="24"/>
              </w:rPr>
              <w:t>12. Приложение 2 ………………</w:t>
            </w:r>
            <w:r w:rsidR="00727B43">
              <w:rPr>
                <w:rFonts w:ascii="Times New Roman" w:hAnsi="Times New Roman" w:cs="Times New Roman"/>
                <w:sz w:val="24"/>
                <w:szCs w:val="24"/>
              </w:rPr>
              <w:t>……………</w:t>
            </w:r>
            <w:r w:rsidRPr="005D5722">
              <w:rPr>
                <w:rFonts w:ascii="Times New Roman" w:hAnsi="Times New Roman" w:cs="Times New Roman"/>
                <w:sz w:val="24"/>
                <w:szCs w:val="24"/>
              </w:rPr>
              <w:t>………………………………………</w:t>
            </w:r>
            <w:r w:rsidR="00727B43">
              <w:rPr>
                <w:rFonts w:ascii="Times New Roman" w:hAnsi="Times New Roman" w:cs="Times New Roman"/>
                <w:sz w:val="24"/>
                <w:szCs w:val="24"/>
              </w:rPr>
              <w:t>…………</w:t>
            </w:r>
            <w:r w:rsidRPr="005D5722">
              <w:rPr>
                <w:rFonts w:ascii="Times New Roman" w:hAnsi="Times New Roman" w:cs="Times New Roman"/>
                <w:sz w:val="24"/>
                <w:szCs w:val="24"/>
              </w:rPr>
              <w:t xml:space="preserve">9 </w:t>
            </w:r>
          </w:p>
          <w:p w14:paraId="50AE5C82" w14:textId="77777777" w:rsidR="00C61B4D" w:rsidRPr="005D5722" w:rsidRDefault="00C61B4D" w:rsidP="00727B43">
            <w:pPr>
              <w:spacing w:after="0" w:line="240" w:lineRule="auto"/>
              <w:jc w:val="both"/>
              <w:rPr>
                <w:rFonts w:ascii="Times New Roman" w:hAnsi="Times New Roman" w:cs="Times New Roman"/>
                <w:sz w:val="24"/>
                <w:szCs w:val="24"/>
              </w:rPr>
            </w:pPr>
            <w:r w:rsidRPr="005D5722">
              <w:rPr>
                <w:rFonts w:ascii="Times New Roman" w:hAnsi="Times New Roman" w:cs="Times New Roman"/>
                <w:sz w:val="24"/>
                <w:szCs w:val="24"/>
              </w:rPr>
              <w:t>13. Приложение 2-1 ……………………………………………………………………</w:t>
            </w:r>
            <w:r w:rsidR="00727B43">
              <w:rPr>
                <w:rFonts w:ascii="Times New Roman" w:hAnsi="Times New Roman" w:cs="Times New Roman"/>
                <w:sz w:val="24"/>
                <w:szCs w:val="24"/>
              </w:rPr>
              <w:t>……...</w:t>
            </w:r>
            <w:r w:rsidRPr="005D5722">
              <w:rPr>
                <w:rFonts w:ascii="Times New Roman" w:hAnsi="Times New Roman" w:cs="Times New Roman"/>
                <w:sz w:val="24"/>
                <w:szCs w:val="24"/>
              </w:rPr>
              <w:t xml:space="preserve">10 </w:t>
            </w:r>
          </w:p>
          <w:p w14:paraId="4C1FCACE" w14:textId="77777777" w:rsidR="00C61B4D" w:rsidRPr="005D5722" w:rsidRDefault="00C61B4D" w:rsidP="00727B43">
            <w:pPr>
              <w:spacing w:after="0" w:line="240" w:lineRule="auto"/>
              <w:jc w:val="both"/>
              <w:rPr>
                <w:rFonts w:ascii="Times New Roman" w:hAnsi="Times New Roman" w:cs="Times New Roman"/>
                <w:sz w:val="24"/>
                <w:szCs w:val="24"/>
              </w:rPr>
            </w:pPr>
            <w:r w:rsidRPr="005D5722">
              <w:rPr>
                <w:rFonts w:ascii="Times New Roman" w:hAnsi="Times New Roman" w:cs="Times New Roman"/>
                <w:sz w:val="24"/>
                <w:szCs w:val="24"/>
              </w:rPr>
              <w:t>14. Приложение 3………………………………………</w:t>
            </w:r>
            <w:proofErr w:type="gramStart"/>
            <w:r w:rsidRPr="005D5722">
              <w:rPr>
                <w:rFonts w:ascii="Times New Roman" w:hAnsi="Times New Roman" w:cs="Times New Roman"/>
                <w:sz w:val="24"/>
                <w:szCs w:val="24"/>
              </w:rPr>
              <w:t>…….</w:t>
            </w:r>
            <w:proofErr w:type="gramEnd"/>
            <w:r w:rsidRPr="005D5722">
              <w:rPr>
                <w:rFonts w:ascii="Times New Roman" w:hAnsi="Times New Roman" w:cs="Times New Roman"/>
                <w:sz w:val="24"/>
                <w:szCs w:val="24"/>
              </w:rPr>
              <w:t>…………………………</w:t>
            </w:r>
            <w:r w:rsidR="00727B43">
              <w:rPr>
                <w:rFonts w:ascii="Times New Roman" w:hAnsi="Times New Roman" w:cs="Times New Roman"/>
                <w:sz w:val="24"/>
                <w:szCs w:val="24"/>
              </w:rPr>
              <w:t>……..</w:t>
            </w:r>
            <w:r w:rsidRPr="005D5722">
              <w:rPr>
                <w:rFonts w:ascii="Times New Roman" w:hAnsi="Times New Roman" w:cs="Times New Roman"/>
                <w:sz w:val="24"/>
                <w:szCs w:val="24"/>
              </w:rPr>
              <w:t xml:space="preserve">11 </w:t>
            </w:r>
          </w:p>
          <w:p w14:paraId="7AB42A08" w14:textId="77777777" w:rsidR="00C61B4D" w:rsidRPr="005D5722" w:rsidRDefault="00C61B4D" w:rsidP="00727B43">
            <w:pPr>
              <w:spacing w:after="0" w:line="240" w:lineRule="auto"/>
              <w:jc w:val="both"/>
              <w:rPr>
                <w:rFonts w:ascii="Times New Roman" w:hAnsi="Times New Roman" w:cs="Times New Roman"/>
                <w:sz w:val="24"/>
                <w:szCs w:val="24"/>
              </w:rPr>
            </w:pPr>
            <w:r w:rsidRPr="005D5722">
              <w:rPr>
                <w:rFonts w:ascii="Times New Roman" w:hAnsi="Times New Roman" w:cs="Times New Roman"/>
                <w:sz w:val="24"/>
                <w:szCs w:val="24"/>
              </w:rPr>
              <w:t>15. Приложение 3-1 …………………………………………………………………</w:t>
            </w:r>
            <w:r w:rsidR="00727B43">
              <w:rPr>
                <w:rFonts w:ascii="Times New Roman" w:hAnsi="Times New Roman" w:cs="Times New Roman"/>
                <w:sz w:val="24"/>
                <w:szCs w:val="24"/>
              </w:rPr>
              <w:t>………..</w:t>
            </w:r>
            <w:r w:rsidRPr="005D5722">
              <w:rPr>
                <w:rFonts w:ascii="Times New Roman" w:hAnsi="Times New Roman" w:cs="Times New Roman"/>
                <w:sz w:val="24"/>
                <w:szCs w:val="24"/>
              </w:rPr>
              <w:t xml:space="preserve">.12 </w:t>
            </w:r>
          </w:p>
          <w:p w14:paraId="6CBD7601" w14:textId="77777777" w:rsidR="00C61B4D" w:rsidRPr="005D5722" w:rsidRDefault="00C61B4D" w:rsidP="00727B43">
            <w:pPr>
              <w:spacing w:after="0" w:line="240" w:lineRule="auto"/>
              <w:jc w:val="both"/>
              <w:rPr>
                <w:rFonts w:ascii="Times New Roman" w:hAnsi="Times New Roman" w:cs="Times New Roman"/>
                <w:sz w:val="24"/>
                <w:szCs w:val="24"/>
              </w:rPr>
            </w:pPr>
            <w:r w:rsidRPr="005D5722">
              <w:rPr>
                <w:rFonts w:ascii="Times New Roman" w:hAnsi="Times New Roman" w:cs="Times New Roman"/>
                <w:sz w:val="24"/>
                <w:szCs w:val="24"/>
              </w:rPr>
              <w:t>16. Приложение 4 ………………………………………………………………………</w:t>
            </w:r>
            <w:r w:rsidR="00727B43">
              <w:rPr>
                <w:rFonts w:ascii="Times New Roman" w:hAnsi="Times New Roman" w:cs="Times New Roman"/>
                <w:sz w:val="24"/>
                <w:szCs w:val="24"/>
              </w:rPr>
              <w:t>….  .</w:t>
            </w:r>
            <w:r w:rsidRPr="005D5722">
              <w:rPr>
                <w:rFonts w:ascii="Times New Roman" w:hAnsi="Times New Roman" w:cs="Times New Roman"/>
                <w:sz w:val="24"/>
                <w:szCs w:val="24"/>
              </w:rPr>
              <w:t xml:space="preserve">..13 </w:t>
            </w:r>
          </w:p>
          <w:p w14:paraId="3B65035E" w14:textId="77777777" w:rsidR="00C61B4D" w:rsidRPr="005D5722" w:rsidRDefault="00C61B4D" w:rsidP="00665BA5">
            <w:pPr>
              <w:spacing w:after="0" w:line="240" w:lineRule="auto"/>
              <w:rPr>
                <w:rFonts w:ascii="Times New Roman" w:hAnsi="Times New Roman" w:cs="Times New Roman"/>
                <w:sz w:val="24"/>
                <w:szCs w:val="24"/>
              </w:rPr>
            </w:pPr>
          </w:p>
        </w:tc>
      </w:tr>
      <w:tr w:rsidR="00292103" w:rsidRPr="005D5722" w14:paraId="02B55A98" w14:textId="77777777" w:rsidTr="00665BA5">
        <w:tc>
          <w:tcPr>
            <w:tcW w:w="9464" w:type="dxa"/>
          </w:tcPr>
          <w:p w14:paraId="19C3AC4A" w14:textId="78665333" w:rsidR="00292103" w:rsidRPr="005D5722" w:rsidRDefault="00292103" w:rsidP="00665BA5">
            <w:pPr>
              <w:pStyle w:val="a9"/>
              <w:numPr>
                <w:ilvl w:val="0"/>
                <w:numId w:val="2"/>
              </w:numPr>
              <w:spacing w:after="0" w:line="240" w:lineRule="auto"/>
              <w:jc w:val="center"/>
              <w:rPr>
                <w:rFonts w:ascii="Times New Roman" w:hAnsi="Times New Roman" w:cs="Times New Roman"/>
                <w:b/>
                <w:sz w:val="24"/>
                <w:szCs w:val="24"/>
              </w:rPr>
            </w:pPr>
          </w:p>
        </w:tc>
      </w:tr>
      <w:tr w:rsidR="00292103" w:rsidRPr="005D5722" w14:paraId="64026596" w14:textId="77777777" w:rsidTr="00665BA5">
        <w:tc>
          <w:tcPr>
            <w:tcW w:w="9464" w:type="dxa"/>
          </w:tcPr>
          <w:p w14:paraId="0261262E" w14:textId="59D2E7DE" w:rsidR="00D24373" w:rsidRPr="005D5722" w:rsidRDefault="00292103" w:rsidP="00080A42">
            <w:pPr>
              <w:numPr>
                <w:ilvl w:val="1"/>
                <w:numId w:val="2"/>
              </w:numPr>
              <w:spacing w:after="0" w:line="240" w:lineRule="auto"/>
              <w:ind w:left="0" w:firstLine="0"/>
              <w:jc w:val="both"/>
              <w:rPr>
                <w:rFonts w:ascii="Times New Roman" w:eastAsia="Calibri" w:hAnsi="Times New Roman" w:cs="Times New Roman"/>
                <w:sz w:val="24"/>
                <w:szCs w:val="24"/>
              </w:rPr>
            </w:pPr>
            <w:r w:rsidRPr="005D5722">
              <w:rPr>
                <w:rFonts w:ascii="Times New Roman" w:hAnsi="Times New Roman" w:cs="Times New Roman"/>
                <w:sz w:val="24"/>
                <w:szCs w:val="24"/>
              </w:rPr>
              <w:t>Настоящие «Правила внутреннего контроля, доступа, распоряжения и использования инсайдерской информации АО «</w:t>
            </w:r>
            <w:r w:rsidR="00C21469">
              <w:rPr>
                <w:rFonts w:ascii="Times New Roman" w:hAnsi="Times New Roman" w:cs="Times New Roman"/>
                <w:sz w:val="24"/>
                <w:szCs w:val="24"/>
              </w:rPr>
              <w:t xml:space="preserve">Инвестиционная компания </w:t>
            </w:r>
            <w:r w:rsidR="00C21469">
              <w:rPr>
                <w:rFonts w:ascii="Times New Roman" w:hAnsi="Times New Roman" w:cs="Times New Roman"/>
                <w:sz w:val="24"/>
                <w:szCs w:val="24"/>
                <w:lang w:val="en-US"/>
              </w:rPr>
              <w:t>Standard</w:t>
            </w:r>
            <w:r w:rsidR="00C21469">
              <w:rPr>
                <w:rFonts w:ascii="Times New Roman" w:hAnsi="Times New Roman" w:cs="Times New Roman"/>
                <w:sz w:val="24"/>
                <w:szCs w:val="24"/>
              </w:rPr>
              <w:t>»</w:t>
            </w:r>
            <w:r w:rsidRPr="005D5722">
              <w:rPr>
                <w:rFonts w:ascii="Times New Roman" w:hAnsi="Times New Roman" w:cs="Times New Roman"/>
                <w:sz w:val="24"/>
                <w:szCs w:val="24"/>
              </w:rPr>
              <w:t xml:space="preserve"> (далее по тексту - Правила) разработаны в целях определения инсайдерской информации и </w:t>
            </w:r>
            <w:r w:rsidR="00A614DD" w:rsidRPr="005D5722">
              <w:rPr>
                <w:rFonts w:ascii="Times New Roman" w:hAnsi="Times New Roman" w:cs="Times New Roman"/>
                <w:sz w:val="24"/>
                <w:szCs w:val="24"/>
              </w:rPr>
              <w:t xml:space="preserve">порядка </w:t>
            </w:r>
            <w:r w:rsidRPr="005D5722">
              <w:rPr>
                <w:rFonts w:ascii="Times New Roman" w:hAnsi="Times New Roman" w:cs="Times New Roman"/>
                <w:sz w:val="24"/>
                <w:szCs w:val="24"/>
              </w:rPr>
              <w:t>её использования</w:t>
            </w:r>
            <w:r w:rsidR="00142122" w:rsidRPr="005D5722">
              <w:rPr>
                <w:rFonts w:ascii="Times New Roman" w:hAnsi="Times New Roman" w:cs="Times New Roman"/>
                <w:sz w:val="24"/>
                <w:szCs w:val="24"/>
              </w:rPr>
              <w:t xml:space="preserve">, а также регламентируют порядок осуществления внутреннего контроля за использованием </w:t>
            </w:r>
            <w:r w:rsidR="00D13F5D">
              <w:rPr>
                <w:rFonts w:ascii="Times New Roman" w:hAnsi="Times New Roman" w:cs="Times New Roman"/>
                <w:sz w:val="24"/>
                <w:szCs w:val="24"/>
              </w:rPr>
              <w:t>И</w:t>
            </w:r>
            <w:r w:rsidR="00142122" w:rsidRPr="005D5722">
              <w:rPr>
                <w:rFonts w:ascii="Times New Roman" w:hAnsi="Times New Roman" w:cs="Times New Roman"/>
                <w:sz w:val="24"/>
                <w:szCs w:val="24"/>
              </w:rPr>
              <w:t>нсайдерской информаци</w:t>
            </w:r>
            <w:r w:rsidR="00FE186F" w:rsidRPr="005D5722">
              <w:rPr>
                <w:rFonts w:ascii="Times New Roman" w:hAnsi="Times New Roman" w:cs="Times New Roman"/>
                <w:sz w:val="24"/>
                <w:szCs w:val="24"/>
              </w:rPr>
              <w:t>и</w:t>
            </w:r>
            <w:r w:rsidRPr="005D5722">
              <w:rPr>
                <w:rFonts w:ascii="Times New Roman" w:hAnsi="Times New Roman" w:cs="Times New Roman"/>
                <w:sz w:val="24"/>
                <w:szCs w:val="24"/>
              </w:rPr>
              <w:t xml:space="preserve">.  </w:t>
            </w:r>
          </w:p>
        </w:tc>
      </w:tr>
      <w:tr w:rsidR="00292103" w:rsidRPr="005D5722" w14:paraId="40C844C1" w14:textId="77777777" w:rsidTr="00665BA5">
        <w:tc>
          <w:tcPr>
            <w:tcW w:w="9464" w:type="dxa"/>
          </w:tcPr>
          <w:p w14:paraId="4B002924" w14:textId="77777777" w:rsidR="00D24373" w:rsidRPr="00C52E7B" w:rsidRDefault="00292103" w:rsidP="00080A42">
            <w:pPr>
              <w:numPr>
                <w:ilvl w:val="1"/>
                <w:numId w:val="2"/>
              </w:numPr>
              <w:spacing w:after="0" w:line="240" w:lineRule="auto"/>
              <w:ind w:left="0" w:firstLine="0"/>
              <w:jc w:val="both"/>
              <w:rPr>
                <w:rFonts w:ascii="Times New Roman" w:eastAsia="Calibri" w:hAnsi="Times New Roman" w:cs="Times New Roman"/>
                <w:sz w:val="24"/>
                <w:szCs w:val="24"/>
              </w:rPr>
            </w:pPr>
            <w:r w:rsidRPr="005D5722">
              <w:rPr>
                <w:rFonts w:ascii="Times New Roman" w:hAnsi="Times New Roman" w:cs="Times New Roman"/>
                <w:sz w:val="24"/>
                <w:szCs w:val="24"/>
              </w:rPr>
              <w:t>Настоящие Правила распространяются на любые сделки</w:t>
            </w:r>
            <w:r w:rsidR="00754EAC" w:rsidRPr="005D5722">
              <w:rPr>
                <w:rFonts w:ascii="Times New Roman" w:hAnsi="Times New Roman" w:cs="Times New Roman"/>
                <w:sz w:val="24"/>
                <w:szCs w:val="24"/>
              </w:rPr>
              <w:t xml:space="preserve"> и операции</w:t>
            </w:r>
            <w:r w:rsidRPr="005D5722">
              <w:rPr>
                <w:rFonts w:ascii="Times New Roman" w:hAnsi="Times New Roman" w:cs="Times New Roman"/>
                <w:sz w:val="24"/>
                <w:szCs w:val="24"/>
              </w:rPr>
              <w:t xml:space="preserve"> Инсайдеров с ценными бумагами </w:t>
            </w:r>
            <w:r w:rsidR="00FC227E" w:rsidRPr="005D5722">
              <w:rPr>
                <w:rFonts w:ascii="Times New Roman" w:hAnsi="Times New Roman" w:cs="Times New Roman"/>
                <w:sz w:val="24"/>
                <w:szCs w:val="24"/>
              </w:rPr>
              <w:t>Компании</w:t>
            </w:r>
            <w:r w:rsidRPr="005D5722">
              <w:rPr>
                <w:rFonts w:ascii="Times New Roman" w:hAnsi="Times New Roman" w:cs="Times New Roman"/>
                <w:sz w:val="24"/>
                <w:szCs w:val="24"/>
              </w:rPr>
              <w:t>, совершенные</w:t>
            </w:r>
            <w:r w:rsidR="00754EAC" w:rsidRPr="005D5722">
              <w:rPr>
                <w:rFonts w:ascii="Times New Roman" w:hAnsi="Times New Roman" w:cs="Times New Roman"/>
                <w:sz w:val="24"/>
                <w:szCs w:val="24"/>
              </w:rPr>
              <w:t xml:space="preserve"> Инсайдерами </w:t>
            </w:r>
            <w:r w:rsidRPr="005D5722">
              <w:rPr>
                <w:rFonts w:ascii="Times New Roman" w:hAnsi="Times New Roman" w:cs="Times New Roman"/>
                <w:sz w:val="24"/>
                <w:szCs w:val="24"/>
              </w:rPr>
              <w:t xml:space="preserve">на любых фондовых биржах (как в </w:t>
            </w:r>
            <w:r w:rsidR="00A614DD" w:rsidRPr="005D5722">
              <w:rPr>
                <w:rFonts w:ascii="Times New Roman" w:hAnsi="Times New Roman" w:cs="Times New Roman"/>
                <w:sz w:val="24"/>
                <w:szCs w:val="24"/>
              </w:rPr>
              <w:t xml:space="preserve">Республике </w:t>
            </w:r>
            <w:r w:rsidRPr="005D5722">
              <w:rPr>
                <w:rFonts w:ascii="Times New Roman" w:hAnsi="Times New Roman" w:cs="Times New Roman"/>
                <w:sz w:val="24"/>
                <w:szCs w:val="24"/>
              </w:rPr>
              <w:t>Казахстан, так и за е</w:t>
            </w:r>
            <w:r w:rsidR="00A614DD" w:rsidRPr="005D5722">
              <w:rPr>
                <w:rFonts w:ascii="Times New Roman" w:hAnsi="Times New Roman" w:cs="Times New Roman"/>
                <w:sz w:val="24"/>
                <w:szCs w:val="24"/>
              </w:rPr>
              <w:t>е</w:t>
            </w:r>
            <w:r w:rsidRPr="005D5722">
              <w:rPr>
                <w:rFonts w:ascii="Times New Roman" w:hAnsi="Times New Roman" w:cs="Times New Roman"/>
                <w:sz w:val="24"/>
                <w:szCs w:val="24"/>
              </w:rPr>
              <w:t xml:space="preserve"> пределами) и на неорганизованном рынке ценных бумаг, за исключением приобретения ценных бумаг </w:t>
            </w:r>
            <w:r w:rsidR="00FC227E" w:rsidRPr="005D5722">
              <w:rPr>
                <w:rFonts w:ascii="Times New Roman" w:hAnsi="Times New Roman" w:cs="Times New Roman"/>
                <w:sz w:val="24"/>
                <w:szCs w:val="24"/>
              </w:rPr>
              <w:t>Компании</w:t>
            </w:r>
            <w:r w:rsidRPr="005D5722">
              <w:rPr>
                <w:rFonts w:ascii="Times New Roman" w:hAnsi="Times New Roman" w:cs="Times New Roman"/>
                <w:sz w:val="24"/>
                <w:szCs w:val="24"/>
              </w:rPr>
              <w:t xml:space="preserve"> при их первичном размещении в соответствии с правом преимущественной покупки</w:t>
            </w:r>
            <w:r w:rsidR="00754EAC" w:rsidRPr="005D5722">
              <w:rPr>
                <w:rFonts w:ascii="Times New Roman" w:hAnsi="Times New Roman" w:cs="Times New Roman"/>
                <w:sz w:val="24"/>
                <w:szCs w:val="24"/>
              </w:rPr>
              <w:t>,</w:t>
            </w:r>
            <w:r w:rsidR="00727B43">
              <w:rPr>
                <w:rFonts w:ascii="Times New Roman" w:hAnsi="Times New Roman" w:cs="Times New Roman"/>
                <w:sz w:val="24"/>
                <w:szCs w:val="24"/>
              </w:rPr>
              <w:t xml:space="preserve"> а также</w:t>
            </w:r>
            <w:r w:rsidR="00754EAC" w:rsidRPr="005D5722">
              <w:rPr>
                <w:rFonts w:ascii="Times New Roman" w:hAnsi="Times New Roman" w:cs="Times New Roman"/>
                <w:sz w:val="24"/>
                <w:szCs w:val="24"/>
              </w:rPr>
              <w:t xml:space="preserve"> на </w:t>
            </w:r>
            <w:r w:rsidR="007D5968" w:rsidRPr="005D5722">
              <w:rPr>
                <w:rFonts w:ascii="Times New Roman" w:hAnsi="Times New Roman" w:cs="Times New Roman"/>
                <w:sz w:val="24"/>
                <w:szCs w:val="24"/>
              </w:rPr>
              <w:t>информацию</w:t>
            </w:r>
            <w:r w:rsidR="00727B43">
              <w:rPr>
                <w:rFonts w:ascii="Times New Roman" w:hAnsi="Times New Roman" w:cs="Times New Roman"/>
                <w:sz w:val="24"/>
                <w:szCs w:val="24"/>
              </w:rPr>
              <w:t>, признаваемую инсайдерской</w:t>
            </w:r>
            <w:r w:rsidR="007D5968" w:rsidRPr="005D5722">
              <w:rPr>
                <w:rFonts w:ascii="Times New Roman" w:hAnsi="Times New Roman" w:cs="Times New Roman"/>
                <w:sz w:val="24"/>
                <w:szCs w:val="24"/>
              </w:rPr>
              <w:t>, полученную, сгенерированную,</w:t>
            </w:r>
            <w:r w:rsidR="00754EAC" w:rsidRPr="005D5722">
              <w:rPr>
                <w:rFonts w:ascii="Times New Roman" w:hAnsi="Times New Roman" w:cs="Times New Roman"/>
                <w:sz w:val="24"/>
                <w:szCs w:val="24"/>
              </w:rPr>
              <w:t xml:space="preserve"> в результате деятельности Компании в качестве эмитента и (или) профессионального участника рынка ценных бумаг</w:t>
            </w:r>
            <w:r w:rsidR="00C52E7B">
              <w:rPr>
                <w:rFonts w:ascii="Times New Roman" w:hAnsi="Times New Roman" w:cs="Times New Roman"/>
                <w:sz w:val="24"/>
                <w:szCs w:val="24"/>
              </w:rPr>
              <w:t xml:space="preserve"> (Инсайдера Эмитента)</w:t>
            </w:r>
            <w:r w:rsidRPr="005D5722">
              <w:rPr>
                <w:rFonts w:ascii="Times New Roman" w:hAnsi="Times New Roman" w:cs="Times New Roman"/>
                <w:sz w:val="24"/>
                <w:szCs w:val="24"/>
              </w:rPr>
              <w:t xml:space="preserve">. </w:t>
            </w:r>
          </w:p>
          <w:p w14:paraId="603733BA" w14:textId="77777777" w:rsidR="00C52E7B" w:rsidRPr="00C52E7B" w:rsidRDefault="00C52E7B" w:rsidP="00C52E7B">
            <w:pPr>
              <w:pStyle w:val="Default"/>
              <w:jc w:val="both"/>
              <w:rPr>
                <w:rFonts w:ascii="Times New Roman" w:hAnsi="Times New Roman" w:cs="Times New Roman"/>
                <w:color w:val="auto"/>
              </w:rPr>
            </w:pPr>
            <w:r>
              <w:rPr>
                <w:rFonts w:ascii="Times New Roman" w:hAnsi="Times New Roman" w:cs="Times New Roman"/>
                <w:color w:val="auto"/>
              </w:rPr>
              <w:t>1.</w:t>
            </w:r>
            <w:proofErr w:type="gramStart"/>
            <w:r>
              <w:rPr>
                <w:rFonts w:ascii="Times New Roman" w:hAnsi="Times New Roman" w:cs="Times New Roman"/>
                <w:color w:val="auto"/>
              </w:rPr>
              <w:t>3.</w:t>
            </w:r>
            <w:r w:rsidRPr="005D5722">
              <w:rPr>
                <w:rFonts w:ascii="Times New Roman" w:hAnsi="Times New Roman" w:cs="Times New Roman"/>
                <w:color w:val="auto"/>
              </w:rPr>
              <w:t>.</w:t>
            </w:r>
            <w:proofErr w:type="gramEnd"/>
            <w:r w:rsidRPr="005D5722">
              <w:rPr>
                <w:rFonts w:ascii="Times New Roman" w:hAnsi="Times New Roman" w:cs="Times New Roman"/>
                <w:color w:val="auto"/>
              </w:rPr>
              <w:t xml:space="preserve"> Действие настоящих Правил распространяется на все виды деятельности Компании. Настоящие Правила являются обязательными для ознакомления и применения всеми работниками и должностными лицами Компании, иными лицами, признанными Инсайдерами.</w:t>
            </w:r>
          </w:p>
        </w:tc>
      </w:tr>
      <w:tr w:rsidR="00292103" w:rsidRPr="005D5722" w14:paraId="21E7A1FA" w14:textId="77777777" w:rsidTr="00665BA5">
        <w:tc>
          <w:tcPr>
            <w:tcW w:w="9464" w:type="dxa"/>
          </w:tcPr>
          <w:p w14:paraId="5E028650" w14:textId="77777777" w:rsidR="00292103" w:rsidRPr="005D5722" w:rsidRDefault="00292103" w:rsidP="00C52E7B">
            <w:pPr>
              <w:pStyle w:val="a3"/>
              <w:numPr>
                <w:ilvl w:val="1"/>
                <w:numId w:val="13"/>
              </w:numPr>
              <w:tabs>
                <w:tab w:val="left" w:pos="421"/>
              </w:tabs>
              <w:spacing w:before="0" w:beforeAutospacing="0" w:after="0" w:afterAutospacing="0"/>
              <w:ind w:left="0" w:firstLine="26"/>
              <w:jc w:val="both"/>
              <w:rPr>
                <w:rFonts w:eastAsiaTheme="minorHAnsi"/>
                <w:lang w:eastAsia="en-US"/>
              </w:rPr>
            </w:pPr>
            <w:r w:rsidRPr="005D5722">
              <w:rPr>
                <w:rFonts w:eastAsiaTheme="minorHAnsi"/>
                <w:lang w:eastAsia="en-US"/>
              </w:rPr>
              <w:t xml:space="preserve"> </w:t>
            </w:r>
            <w:r w:rsidRPr="005D5722">
              <w:rPr>
                <w:rFonts w:eastAsiaTheme="minorHAnsi"/>
                <w:lang w:eastAsia="en-US"/>
              </w:rPr>
              <w:tab/>
              <w:t>Правила разработаны в соответствии с:</w:t>
            </w:r>
          </w:p>
        </w:tc>
      </w:tr>
      <w:tr w:rsidR="00292103" w:rsidRPr="005D5722" w14:paraId="2FCBEED3" w14:textId="77777777" w:rsidTr="00665BA5">
        <w:tc>
          <w:tcPr>
            <w:tcW w:w="9464" w:type="dxa"/>
          </w:tcPr>
          <w:p w14:paraId="4E3DB169" w14:textId="77777777" w:rsidR="00292103" w:rsidRPr="005D5722" w:rsidRDefault="00292103" w:rsidP="00D24373">
            <w:pPr>
              <w:pStyle w:val="a3"/>
              <w:spacing w:before="0" w:beforeAutospacing="0" w:after="0" w:afterAutospacing="0"/>
              <w:jc w:val="both"/>
              <w:rPr>
                <w:rFonts w:eastAsiaTheme="minorHAnsi"/>
                <w:lang w:eastAsia="en-US"/>
              </w:rPr>
            </w:pPr>
            <w:r w:rsidRPr="005D5722">
              <w:rPr>
                <w:rFonts w:eastAsiaTheme="minorHAnsi"/>
                <w:lang w:eastAsia="en-US"/>
              </w:rPr>
              <w:t>- Законом Республики Казахстан «О рынке ценных бумаг» (далее по тексту – Закон);</w:t>
            </w:r>
          </w:p>
        </w:tc>
      </w:tr>
      <w:tr w:rsidR="00292103" w:rsidRPr="005D5722" w14:paraId="38F72B75" w14:textId="77777777" w:rsidTr="00665BA5">
        <w:tc>
          <w:tcPr>
            <w:tcW w:w="9464" w:type="dxa"/>
          </w:tcPr>
          <w:p w14:paraId="3D95DAC9" w14:textId="77777777" w:rsidR="00292103" w:rsidRPr="005D5722" w:rsidRDefault="00292103" w:rsidP="00D24373">
            <w:pPr>
              <w:pStyle w:val="a3"/>
              <w:spacing w:before="0" w:beforeAutospacing="0" w:after="0" w:afterAutospacing="0"/>
              <w:jc w:val="both"/>
              <w:rPr>
                <w:rFonts w:eastAsiaTheme="minorHAnsi"/>
                <w:lang w:eastAsia="en-US"/>
              </w:rPr>
            </w:pPr>
            <w:r w:rsidRPr="005D5722">
              <w:rPr>
                <w:rFonts w:eastAsiaTheme="minorHAnsi"/>
                <w:lang w:eastAsia="en-US"/>
              </w:rPr>
              <w:t>- Листинговыми правилами АО «Казахстанская фондовая биржа»;</w:t>
            </w:r>
          </w:p>
        </w:tc>
      </w:tr>
      <w:tr w:rsidR="00292103" w:rsidRPr="005D5722" w14:paraId="32E66B22" w14:textId="77777777" w:rsidTr="00665BA5">
        <w:tc>
          <w:tcPr>
            <w:tcW w:w="9464" w:type="dxa"/>
          </w:tcPr>
          <w:p w14:paraId="7D4B0A8E" w14:textId="77777777" w:rsidR="00D24373" w:rsidRPr="005D5722" w:rsidRDefault="00292103" w:rsidP="005D5722">
            <w:pPr>
              <w:pStyle w:val="a3"/>
              <w:spacing w:before="0" w:beforeAutospacing="0" w:after="0" w:afterAutospacing="0"/>
              <w:jc w:val="both"/>
              <w:rPr>
                <w:rFonts w:eastAsiaTheme="minorHAnsi"/>
                <w:lang w:eastAsia="en-US"/>
              </w:rPr>
            </w:pPr>
            <w:r w:rsidRPr="005D5722">
              <w:rPr>
                <w:rFonts w:eastAsiaTheme="minorHAnsi"/>
                <w:lang w:eastAsia="en-US"/>
              </w:rPr>
              <w:lastRenderedPageBreak/>
              <w:t xml:space="preserve">- </w:t>
            </w:r>
            <w:r w:rsidR="00754EAC" w:rsidRPr="005D5722">
              <w:rPr>
                <w:rFonts w:eastAsiaTheme="minorHAnsi"/>
                <w:lang w:eastAsia="en-US"/>
              </w:rPr>
              <w:t>Постановлением Правления Национального Банка Республики Казахстан от 26 июля 2019 года № 124 Об установлении п</w:t>
            </w:r>
            <w:r w:rsidRPr="005D5722">
              <w:rPr>
                <w:rFonts w:eastAsiaTheme="minorHAnsi"/>
                <w:lang w:eastAsia="en-US"/>
              </w:rPr>
              <w:t>равил</w:t>
            </w:r>
            <w:r w:rsidR="00A614DD" w:rsidRPr="005D5722">
              <w:rPr>
                <w:rFonts w:eastAsiaTheme="minorHAnsi"/>
                <w:lang w:eastAsia="en-US"/>
              </w:rPr>
              <w:t xml:space="preserve"> и услови</w:t>
            </w:r>
            <w:r w:rsidR="00754EAC" w:rsidRPr="005D5722">
              <w:rPr>
                <w:rFonts w:eastAsiaTheme="minorHAnsi"/>
                <w:lang w:eastAsia="en-US"/>
              </w:rPr>
              <w:t>й</w:t>
            </w:r>
            <w:r w:rsidR="00A614DD" w:rsidRPr="005D5722">
              <w:rPr>
                <w:rFonts w:eastAsiaTheme="minorHAnsi"/>
                <w:lang w:eastAsia="en-US"/>
              </w:rPr>
              <w:t xml:space="preserve"> раскрытия информации, касающейся деятельности эмитента и не являющейся общедоступной</w:t>
            </w:r>
            <w:r w:rsidR="00754EAC" w:rsidRPr="005D5722">
              <w:rPr>
                <w:rFonts w:eastAsiaTheme="minorHAnsi"/>
                <w:lang w:eastAsia="en-US"/>
              </w:rPr>
              <w:t>.</w:t>
            </w:r>
          </w:p>
          <w:p w14:paraId="42E0EEBC" w14:textId="77777777" w:rsidR="005D5722" w:rsidRDefault="005D5722" w:rsidP="005D5722">
            <w:pPr>
              <w:pStyle w:val="a3"/>
              <w:spacing w:before="0" w:beforeAutospacing="0" w:after="0" w:afterAutospacing="0"/>
              <w:jc w:val="both"/>
              <w:rPr>
                <w:rFonts w:eastAsiaTheme="minorHAnsi"/>
                <w:lang w:eastAsia="en-US"/>
              </w:rPr>
            </w:pPr>
            <w:r w:rsidRPr="005D5722">
              <w:rPr>
                <w:rFonts w:eastAsiaTheme="minorHAnsi"/>
                <w:lang w:eastAsia="en-US"/>
              </w:rPr>
              <w:t>-</w:t>
            </w:r>
            <w:r w:rsidRPr="005D5722">
              <w:t xml:space="preserve"> </w:t>
            </w:r>
            <w:r w:rsidRPr="005D5722">
              <w:rPr>
                <w:rFonts w:eastAsiaTheme="minorHAnsi"/>
                <w:lang w:eastAsia="en-US"/>
              </w:rPr>
              <w:t>иными нормативными правовыми актами Республики Казахстан и внутренними нормативными документами</w:t>
            </w:r>
            <w:r w:rsidR="0031092C">
              <w:rPr>
                <w:rFonts w:eastAsiaTheme="minorHAnsi"/>
                <w:lang w:eastAsia="en-US"/>
              </w:rPr>
              <w:t>.</w:t>
            </w:r>
          </w:p>
          <w:p w14:paraId="4A337398" w14:textId="77777777" w:rsidR="0031092C" w:rsidRPr="005D5722" w:rsidRDefault="0031092C" w:rsidP="005D5722">
            <w:pPr>
              <w:pStyle w:val="a3"/>
              <w:spacing w:before="0" w:beforeAutospacing="0" w:after="0" w:afterAutospacing="0"/>
              <w:jc w:val="both"/>
              <w:rPr>
                <w:rFonts w:eastAsiaTheme="minorHAnsi"/>
                <w:lang w:eastAsia="en-US"/>
              </w:rPr>
            </w:pPr>
            <w:r>
              <w:rPr>
                <w:rFonts w:eastAsiaTheme="minorHAnsi"/>
                <w:lang w:eastAsia="en-US"/>
              </w:rPr>
              <w:t>1.</w:t>
            </w:r>
            <w:r w:rsidR="00C52E7B">
              <w:rPr>
                <w:rFonts w:eastAsiaTheme="minorHAnsi"/>
                <w:lang w:eastAsia="en-US"/>
              </w:rPr>
              <w:t>5</w:t>
            </w:r>
            <w:r>
              <w:rPr>
                <w:rFonts w:eastAsiaTheme="minorHAnsi"/>
                <w:lang w:eastAsia="en-US"/>
              </w:rPr>
              <w:t xml:space="preserve">. </w:t>
            </w:r>
            <w:r>
              <w:t>Контроль и ответственность за соблюдение требований</w:t>
            </w:r>
            <w:r w:rsidR="00F9798A">
              <w:t xml:space="preserve"> законодательства Республики Казахстан и</w:t>
            </w:r>
            <w:r>
              <w:t xml:space="preserve"> настоящих Правил возлагается на структурное подразделение, являющееся владельцем </w:t>
            </w:r>
            <w:r w:rsidR="00F9798A">
              <w:t>И</w:t>
            </w:r>
            <w:r>
              <w:t xml:space="preserve">нсайдерской информации, а также на </w:t>
            </w:r>
            <w:r w:rsidR="00967531">
              <w:t>должностных лиц</w:t>
            </w:r>
            <w:r>
              <w:t xml:space="preserve"> Компании, курирующих деятельность указанных структурных подразделений.</w:t>
            </w:r>
          </w:p>
        </w:tc>
      </w:tr>
      <w:tr w:rsidR="00292103" w:rsidRPr="005D5722" w14:paraId="7F07492A" w14:textId="77777777" w:rsidTr="00665BA5">
        <w:tc>
          <w:tcPr>
            <w:tcW w:w="9464" w:type="dxa"/>
          </w:tcPr>
          <w:p w14:paraId="4CA8B3D1" w14:textId="77777777" w:rsidR="00292103" w:rsidRPr="005D5722" w:rsidRDefault="0031092C" w:rsidP="00080A42">
            <w:pPr>
              <w:pStyle w:val="Default"/>
              <w:rPr>
                <w:rFonts w:ascii="Times New Roman" w:hAnsi="Times New Roman" w:cs="Times New Roman"/>
                <w:color w:val="auto"/>
              </w:rPr>
            </w:pPr>
            <w:r>
              <w:rPr>
                <w:rFonts w:ascii="Times New Roman" w:hAnsi="Times New Roman" w:cs="Times New Roman"/>
                <w:color w:val="auto"/>
              </w:rPr>
              <w:t>1.</w:t>
            </w:r>
            <w:r w:rsidR="00C52E7B">
              <w:rPr>
                <w:rFonts w:ascii="Times New Roman" w:hAnsi="Times New Roman" w:cs="Times New Roman"/>
                <w:color w:val="auto"/>
              </w:rPr>
              <w:t>6</w:t>
            </w:r>
            <w:r>
              <w:rPr>
                <w:rFonts w:ascii="Times New Roman" w:hAnsi="Times New Roman" w:cs="Times New Roman"/>
                <w:color w:val="auto"/>
              </w:rPr>
              <w:t xml:space="preserve">. </w:t>
            </w:r>
            <w:r w:rsidR="00B412B5" w:rsidRPr="005D5722">
              <w:rPr>
                <w:rFonts w:ascii="Times New Roman" w:hAnsi="Times New Roman" w:cs="Times New Roman"/>
                <w:color w:val="auto"/>
              </w:rPr>
              <w:t>Настоящие Правила содержат следующие определения:</w:t>
            </w:r>
          </w:p>
        </w:tc>
      </w:tr>
      <w:tr w:rsidR="00292103" w:rsidRPr="005D5722" w14:paraId="636FCA25" w14:textId="77777777" w:rsidTr="00665BA5">
        <w:tc>
          <w:tcPr>
            <w:tcW w:w="9464" w:type="dxa"/>
          </w:tcPr>
          <w:p w14:paraId="558ED435" w14:textId="725D5540" w:rsidR="00292103" w:rsidRPr="005D5722" w:rsidRDefault="00FC227E" w:rsidP="00FC227E">
            <w:pPr>
              <w:pStyle w:val="Default"/>
              <w:spacing w:before="60"/>
              <w:jc w:val="both"/>
              <w:rPr>
                <w:rFonts w:ascii="Times New Roman" w:hAnsi="Times New Roman" w:cs="Times New Roman"/>
                <w:color w:val="auto"/>
              </w:rPr>
            </w:pPr>
            <w:r w:rsidRPr="00C52E7B">
              <w:rPr>
                <w:rFonts w:ascii="Times New Roman" w:hAnsi="Times New Roman" w:cs="Times New Roman"/>
                <w:b/>
                <w:bCs/>
                <w:color w:val="auto"/>
              </w:rPr>
              <w:t>Компания</w:t>
            </w:r>
            <w:r w:rsidR="00292103" w:rsidRPr="00C52E7B">
              <w:rPr>
                <w:rFonts w:ascii="Times New Roman" w:hAnsi="Times New Roman" w:cs="Times New Roman"/>
                <w:b/>
                <w:bCs/>
                <w:color w:val="auto"/>
              </w:rPr>
              <w:t xml:space="preserve"> </w:t>
            </w:r>
            <w:r w:rsidR="00292103" w:rsidRPr="005D5722">
              <w:rPr>
                <w:rFonts w:ascii="Times New Roman" w:hAnsi="Times New Roman" w:cs="Times New Roman"/>
                <w:color w:val="auto"/>
              </w:rPr>
              <w:t xml:space="preserve">– </w:t>
            </w:r>
            <w:r w:rsidR="00C21469" w:rsidRPr="005D5722">
              <w:rPr>
                <w:rFonts w:ascii="Times New Roman" w:hAnsi="Times New Roman" w:cs="Times New Roman"/>
              </w:rPr>
              <w:t>АО «</w:t>
            </w:r>
            <w:r w:rsidR="00C21469">
              <w:rPr>
                <w:rFonts w:ascii="Times New Roman" w:hAnsi="Times New Roman" w:cs="Times New Roman"/>
              </w:rPr>
              <w:t xml:space="preserve">Инвестиционная компания </w:t>
            </w:r>
            <w:r w:rsidR="00C21469">
              <w:rPr>
                <w:rFonts w:ascii="Times New Roman" w:hAnsi="Times New Roman" w:cs="Times New Roman"/>
                <w:lang w:val="en-US"/>
              </w:rPr>
              <w:t>Standard</w:t>
            </w:r>
            <w:r w:rsidR="00C21469">
              <w:rPr>
                <w:rFonts w:ascii="Times New Roman" w:hAnsi="Times New Roman" w:cs="Times New Roman"/>
              </w:rPr>
              <w:t>»</w:t>
            </w:r>
            <w:r w:rsidR="00292103" w:rsidRPr="005D5722">
              <w:rPr>
                <w:rFonts w:ascii="Times New Roman" w:hAnsi="Times New Roman" w:cs="Times New Roman"/>
                <w:color w:val="auto"/>
              </w:rPr>
              <w:t xml:space="preserve">. </w:t>
            </w:r>
          </w:p>
        </w:tc>
      </w:tr>
      <w:tr w:rsidR="00292103" w:rsidRPr="005D5722" w14:paraId="014391F0" w14:textId="77777777" w:rsidTr="00665BA5">
        <w:tc>
          <w:tcPr>
            <w:tcW w:w="9464" w:type="dxa"/>
          </w:tcPr>
          <w:p w14:paraId="52AAE5ED" w14:textId="77777777" w:rsidR="00292103" w:rsidRPr="005D5722" w:rsidRDefault="00292103" w:rsidP="00D24373">
            <w:pPr>
              <w:pStyle w:val="Default"/>
              <w:jc w:val="both"/>
              <w:rPr>
                <w:rFonts w:ascii="Times New Roman" w:hAnsi="Times New Roman" w:cs="Times New Roman"/>
                <w:color w:val="auto"/>
              </w:rPr>
            </w:pPr>
            <w:r w:rsidRPr="00C52E7B">
              <w:rPr>
                <w:rFonts w:ascii="Times New Roman" w:hAnsi="Times New Roman" w:cs="Times New Roman"/>
                <w:b/>
                <w:bCs/>
                <w:color w:val="auto"/>
              </w:rPr>
              <w:t>ДФО</w:t>
            </w:r>
            <w:r w:rsidRPr="005D5722">
              <w:rPr>
                <w:rFonts w:ascii="Times New Roman" w:hAnsi="Times New Roman" w:cs="Times New Roman"/>
                <w:color w:val="auto"/>
              </w:rPr>
              <w:t xml:space="preserve"> – Депозитарий финансовой отчетности.</w:t>
            </w:r>
          </w:p>
        </w:tc>
      </w:tr>
      <w:tr w:rsidR="00292103" w:rsidRPr="005D5722" w14:paraId="447782F0" w14:textId="77777777" w:rsidTr="00665BA5">
        <w:tc>
          <w:tcPr>
            <w:tcW w:w="9464" w:type="dxa"/>
          </w:tcPr>
          <w:p w14:paraId="184259B0" w14:textId="77777777" w:rsidR="00292103" w:rsidRPr="005D5722" w:rsidRDefault="00292103" w:rsidP="00A51D5B">
            <w:pPr>
              <w:pStyle w:val="Default"/>
              <w:jc w:val="both"/>
              <w:rPr>
                <w:rFonts w:ascii="Times New Roman" w:hAnsi="Times New Roman" w:cs="Times New Roman"/>
                <w:color w:val="auto"/>
              </w:rPr>
            </w:pPr>
            <w:r w:rsidRPr="00C52E7B">
              <w:rPr>
                <w:rFonts w:ascii="Times New Roman" w:hAnsi="Times New Roman" w:cs="Times New Roman"/>
                <w:b/>
                <w:bCs/>
                <w:color w:val="auto"/>
              </w:rPr>
              <w:t>Инсайдер</w:t>
            </w:r>
            <w:r w:rsidRPr="005D5722">
              <w:rPr>
                <w:rFonts w:ascii="Times New Roman" w:hAnsi="Times New Roman" w:cs="Times New Roman"/>
                <w:color w:val="auto"/>
              </w:rPr>
              <w:t xml:space="preserve"> - лицо, обладающее доступом к Инсайдерской информации.</w:t>
            </w:r>
            <w:r w:rsidR="00C52E7B">
              <w:rPr>
                <w:rFonts w:ascii="Times New Roman" w:hAnsi="Times New Roman" w:cs="Times New Roman"/>
                <w:color w:val="auto"/>
              </w:rPr>
              <w:t xml:space="preserve"> </w:t>
            </w:r>
            <w:r w:rsidRPr="005D5722">
              <w:rPr>
                <w:rFonts w:ascii="Times New Roman" w:hAnsi="Times New Roman" w:cs="Times New Roman"/>
                <w:color w:val="auto"/>
              </w:rPr>
              <w:t xml:space="preserve">Перечень Инсайдеров определяется в соответствии с </w:t>
            </w:r>
            <w:r w:rsidR="00A51D5B" w:rsidRPr="00320ADB">
              <w:rPr>
                <w:rFonts w:ascii="Times New Roman" w:hAnsi="Times New Roman"/>
              </w:rPr>
              <w:t xml:space="preserve">Законом </w:t>
            </w:r>
            <w:r w:rsidR="00A51D5B" w:rsidRPr="00320ADB">
              <w:rPr>
                <w:rFonts w:ascii="Times New Roman" w:eastAsia="Arial Unicode MS" w:hAnsi="Times New Roman"/>
              </w:rPr>
              <w:t>Республики Казахстан</w:t>
            </w:r>
            <w:r w:rsidR="00A51D5B" w:rsidRPr="00320ADB">
              <w:rPr>
                <w:rFonts w:ascii="Times New Roman" w:hAnsi="Times New Roman"/>
              </w:rPr>
              <w:t xml:space="preserve"> </w:t>
            </w:r>
            <w:r w:rsidR="00A51D5B" w:rsidRPr="00320ADB">
              <w:rPr>
                <w:rFonts w:ascii="Times New Roman" w:hAnsi="Times New Roman"/>
                <w:bCs/>
              </w:rPr>
              <w:t xml:space="preserve">«О рынке ценных бумаг» </w:t>
            </w:r>
            <w:r w:rsidR="00A51D5B" w:rsidRPr="00320ADB">
              <w:rPr>
                <w:rFonts w:ascii="Times New Roman" w:hAnsi="Times New Roman"/>
              </w:rPr>
              <w:t xml:space="preserve">и </w:t>
            </w:r>
            <w:r w:rsidRPr="005D5722">
              <w:rPr>
                <w:rFonts w:ascii="Times New Roman" w:hAnsi="Times New Roman" w:cs="Times New Roman"/>
                <w:color w:val="auto"/>
              </w:rPr>
              <w:t>настоящими Правилами.</w:t>
            </w:r>
          </w:p>
        </w:tc>
      </w:tr>
      <w:tr w:rsidR="00292103" w:rsidRPr="005D5722" w14:paraId="37D97382" w14:textId="77777777" w:rsidTr="00665BA5">
        <w:tc>
          <w:tcPr>
            <w:tcW w:w="9464" w:type="dxa"/>
          </w:tcPr>
          <w:p w14:paraId="37E719E7" w14:textId="77777777" w:rsidR="00292103" w:rsidRPr="005D5722" w:rsidRDefault="00292103" w:rsidP="009B46D3">
            <w:pPr>
              <w:pStyle w:val="Default"/>
              <w:jc w:val="both"/>
              <w:rPr>
                <w:rFonts w:ascii="Times New Roman" w:hAnsi="Times New Roman" w:cs="Times New Roman"/>
                <w:color w:val="auto"/>
              </w:rPr>
            </w:pPr>
            <w:r w:rsidRPr="00C52E7B">
              <w:rPr>
                <w:rFonts w:ascii="Times New Roman" w:hAnsi="Times New Roman" w:cs="Times New Roman"/>
                <w:b/>
                <w:bCs/>
                <w:color w:val="auto"/>
              </w:rPr>
              <w:t>Инсайдерская информация</w:t>
            </w:r>
            <w:r w:rsidRPr="005D5722">
              <w:rPr>
                <w:rFonts w:ascii="Times New Roman" w:hAnsi="Times New Roman" w:cs="Times New Roman"/>
                <w:color w:val="auto"/>
              </w:rPr>
              <w:t xml:space="preserve"> - достоверная информация о ценных бумагах (производных финансовых инструментах) </w:t>
            </w:r>
            <w:r w:rsidR="009B46D3" w:rsidRPr="005D5722">
              <w:rPr>
                <w:rFonts w:ascii="Times New Roman" w:hAnsi="Times New Roman" w:cs="Times New Roman"/>
                <w:color w:val="auto"/>
              </w:rPr>
              <w:t>Компании</w:t>
            </w:r>
            <w:r w:rsidR="00D13F5D">
              <w:rPr>
                <w:rFonts w:ascii="Times New Roman" w:hAnsi="Times New Roman" w:cs="Times New Roman"/>
                <w:color w:val="auto"/>
              </w:rPr>
              <w:t xml:space="preserve"> или Эмитенте</w:t>
            </w:r>
            <w:r w:rsidRPr="005D5722">
              <w:rPr>
                <w:rFonts w:ascii="Times New Roman" w:hAnsi="Times New Roman" w:cs="Times New Roman"/>
                <w:color w:val="auto"/>
              </w:rPr>
              <w:t xml:space="preserve">, сделках с ними, а также о </w:t>
            </w:r>
            <w:r w:rsidR="009B46D3" w:rsidRPr="005D5722">
              <w:rPr>
                <w:rFonts w:ascii="Times New Roman" w:hAnsi="Times New Roman" w:cs="Times New Roman"/>
                <w:color w:val="auto"/>
              </w:rPr>
              <w:t>Компании</w:t>
            </w:r>
            <w:r w:rsidRPr="005D5722">
              <w:rPr>
                <w:rFonts w:ascii="Times New Roman" w:hAnsi="Times New Roman" w:cs="Times New Roman"/>
                <w:color w:val="auto"/>
              </w:rPr>
              <w:t xml:space="preserve"> как эмитенте</w:t>
            </w:r>
            <w:r w:rsidR="00D13F5D">
              <w:rPr>
                <w:rFonts w:ascii="Times New Roman" w:hAnsi="Times New Roman" w:cs="Times New Roman"/>
                <w:color w:val="auto"/>
              </w:rPr>
              <w:t xml:space="preserve"> или Эмитенте</w:t>
            </w:r>
            <w:r w:rsidRPr="005D5722">
              <w:rPr>
                <w:rFonts w:ascii="Times New Roman" w:hAnsi="Times New Roman" w:cs="Times New Roman"/>
                <w:color w:val="auto"/>
              </w:rPr>
              <w:t xml:space="preserve">, выпустившем (предоставившем) ценные бумаги (производные финансовые инструменты), осуществляемой им деятельности, составляющая коммерческую тайну, а также иная информация, не известная третьим лицам, раскрытие которой может повлиять на изменение стоимости ценных бумаг (производных финансовых инструментов) и на деятельность </w:t>
            </w:r>
            <w:r w:rsidR="0031092C">
              <w:rPr>
                <w:rFonts w:ascii="Times New Roman" w:hAnsi="Times New Roman" w:cs="Times New Roman"/>
                <w:color w:val="auto"/>
              </w:rPr>
              <w:t>Компании</w:t>
            </w:r>
            <w:r w:rsidR="00D13F5D">
              <w:rPr>
                <w:rFonts w:ascii="Times New Roman" w:hAnsi="Times New Roman" w:cs="Times New Roman"/>
                <w:color w:val="auto"/>
              </w:rPr>
              <w:t xml:space="preserve"> или Эмитента</w:t>
            </w:r>
            <w:r w:rsidRPr="005D5722">
              <w:rPr>
                <w:rFonts w:ascii="Times New Roman" w:hAnsi="Times New Roman" w:cs="Times New Roman"/>
                <w:color w:val="auto"/>
              </w:rPr>
              <w:t>.</w:t>
            </w:r>
          </w:p>
        </w:tc>
      </w:tr>
      <w:tr w:rsidR="00292103" w:rsidRPr="005D5722" w14:paraId="27D4F70F" w14:textId="77777777" w:rsidTr="00665BA5">
        <w:tc>
          <w:tcPr>
            <w:tcW w:w="9464" w:type="dxa"/>
          </w:tcPr>
          <w:p w14:paraId="2C310BBC" w14:textId="70539FE4" w:rsidR="00077730" w:rsidRPr="00B81A47" w:rsidRDefault="00077730" w:rsidP="00754EAC">
            <w:pPr>
              <w:pStyle w:val="Default"/>
              <w:jc w:val="both"/>
              <w:rPr>
                <w:rFonts w:ascii="Times New Roman" w:hAnsi="Times New Roman" w:cs="Times New Roman"/>
                <w:b/>
                <w:bCs/>
                <w:color w:val="auto"/>
              </w:rPr>
            </w:pPr>
            <w:r w:rsidRPr="00CD5AB7">
              <w:rPr>
                <w:rFonts w:ascii="Times New Roman" w:hAnsi="Times New Roman" w:cs="Times New Roman"/>
                <w:b/>
                <w:bCs/>
                <w:color w:val="auto"/>
              </w:rPr>
              <w:t xml:space="preserve">Ответственное подразделение </w:t>
            </w:r>
            <w:proofErr w:type="gramStart"/>
            <w:r w:rsidRPr="00CD5AB7">
              <w:rPr>
                <w:rFonts w:ascii="Times New Roman" w:hAnsi="Times New Roman" w:cs="Times New Roman"/>
                <w:b/>
                <w:bCs/>
                <w:color w:val="auto"/>
              </w:rPr>
              <w:t xml:space="preserve">- </w:t>
            </w:r>
            <w:r w:rsidR="003E2657" w:rsidRPr="00CD5AB7">
              <w:rPr>
                <w:rFonts w:ascii="Times New Roman" w:hAnsi="Times New Roman" w:cs="Times New Roman"/>
                <w:b/>
                <w:bCs/>
                <w:color w:val="auto"/>
              </w:rPr>
              <w:t xml:space="preserve"> </w:t>
            </w:r>
            <w:r w:rsidR="00CD5AB7" w:rsidRPr="00CD5AB7">
              <w:rPr>
                <w:rFonts w:ascii="Times New Roman" w:hAnsi="Times New Roman" w:cs="Times New Roman"/>
                <w:color w:val="auto"/>
              </w:rPr>
              <w:t>сотрудники</w:t>
            </w:r>
            <w:proofErr w:type="gramEnd"/>
            <w:r w:rsidR="00CD5AB7" w:rsidRPr="00CD5AB7">
              <w:rPr>
                <w:rFonts w:ascii="Times New Roman" w:hAnsi="Times New Roman" w:cs="Times New Roman"/>
                <w:color w:val="auto"/>
              </w:rPr>
              <w:t xml:space="preserve"> кадровой службы</w:t>
            </w:r>
          </w:p>
          <w:p w14:paraId="709BE60A" w14:textId="77777777" w:rsidR="00292103" w:rsidRPr="005D5722" w:rsidRDefault="00292103" w:rsidP="00754EAC">
            <w:pPr>
              <w:pStyle w:val="Default"/>
              <w:jc w:val="both"/>
              <w:rPr>
                <w:rFonts w:ascii="Times New Roman" w:hAnsi="Times New Roman" w:cs="Times New Roman"/>
                <w:color w:val="auto"/>
              </w:rPr>
            </w:pPr>
            <w:r w:rsidRPr="00C52E7B">
              <w:rPr>
                <w:rFonts w:ascii="Times New Roman" w:hAnsi="Times New Roman" w:cs="Times New Roman"/>
                <w:b/>
                <w:bCs/>
                <w:color w:val="auto"/>
              </w:rPr>
              <w:t xml:space="preserve">СМИ </w:t>
            </w:r>
            <w:r w:rsidRPr="005D5722">
              <w:rPr>
                <w:rFonts w:ascii="Times New Roman" w:hAnsi="Times New Roman" w:cs="Times New Roman"/>
                <w:color w:val="auto"/>
              </w:rPr>
              <w:t xml:space="preserve">– средства массовой информации (печатные издания и/или </w:t>
            </w:r>
            <w:r w:rsidR="00754EAC" w:rsidRPr="005D5722">
              <w:rPr>
                <w:rFonts w:ascii="Times New Roman" w:hAnsi="Times New Roman" w:cs="Times New Roman"/>
                <w:color w:val="auto"/>
              </w:rPr>
              <w:t>интернет-ресурсы</w:t>
            </w:r>
            <w:r w:rsidRPr="005D5722">
              <w:rPr>
                <w:rFonts w:ascii="Times New Roman" w:hAnsi="Times New Roman" w:cs="Times New Roman"/>
                <w:color w:val="auto"/>
              </w:rPr>
              <w:t xml:space="preserve">). </w:t>
            </w:r>
          </w:p>
        </w:tc>
      </w:tr>
      <w:tr w:rsidR="00292103" w:rsidRPr="005D5722" w14:paraId="032EDD09" w14:textId="77777777" w:rsidTr="00665BA5">
        <w:tc>
          <w:tcPr>
            <w:tcW w:w="9464" w:type="dxa"/>
          </w:tcPr>
          <w:p w14:paraId="3016C3CE" w14:textId="77777777" w:rsidR="00292103" w:rsidRDefault="00292103" w:rsidP="009B46D3">
            <w:pPr>
              <w:pStyle w:val="Default"/>
              <w:spacing w:before="60"/>
              <w:jc w:val="both"/>
              <w:rPr>
                <w:rFonts w:ascii="Times New Roman" w:hAnsi="Times New Roman" w:cs="Times New Roman"/>
                <w:color w:val="auto"/>
              </w:rPr>
            </w:pPr>
            <w:r w:rsidRPr="00C52E7B">
              <w:rPr>
                <w:rFonts w:ascii="Times New Roman" w:hAnsi="Times New Roman" w:cs="Times New Roman"/>
                <w:b/>
                <w:bCs/>
                <w:color w:val="auto"/>
              </w:rPr>
              <w:t>Ценные бумаги</w:t>
            </w:r>
            <w:r w:rsidRPr="005D5722">
              <w:rPr>
                <w:rFonts w:ascii="Times New Roman" w:hAnsi="Times New Roman" w:cs="Times New Roman"/>
                <w:color w:val="auto"/>
              </w:rPr>
              <w:t xml:space="preserve"> - </w:t>
            </w:r>
            <w:r w:rsidR="00967531" w:rsidRPr="00967531">
              <w:rPr>
                <w:rFonts w:ascii="Times New Roman" w:hAnsi="Times New Roman" w:cs="Times New Roman"/>
                <w:color w:val="auto"/>
              </w:rPr>
              <w:t>совокупность определенных записей и других обозначений, удостоверяющих имущественные права;</w:t>
            </w:r>
          </w:p>
          <w:p w14:paraId="74628901" w14:textId="77777777" w:rsidR="00967531" w:rsidRPr="005D5722" w:rsidRDefault="00967531" w:rsidP="009B46D3">
            <w:pPr>
              <w:pStyle w:val="Default"/>
              <w:spacing w:before="60"/>
              <w:jc w:val="both"/>
              <w:rPr>
                <w:rFonts w:ascii="Times New Roman" w:hAnsi="Times New Roman" w:cs="Times New Roman"/>
                <w:color w:val="auto"/>
              </w:rPr>
            </w:pPr>
            <w:r w:rsidRPr="00C52E7B">
              <w:rPr>
                <w:rFonts w:ascii="Times New Roman" w:hAnsi="Times New Roman" w:cs="Times New Roman"/>
                <w:b/>
                <w:bCs/>
                <w:color w:val="auto"/>
              </w:rPr>
              <w:t>Производные ценные бумаги</w:t>
            </w:r>
            <w:r w:rsidRPr="00967531">
              <w:rPr>
                <w:rFonts w:ascii="Times New Roman" w:hAnsi="Times New Roman" w:cs="Times New Roman"/>
                <w:color w:val="auto"/>
              </w:rPr>
              <w:t xml:space="preserve"> - ценные бумаги, удостоверяющие права по отношению к базовому активу данных производных ценных бумаг;</w:t>
            </w:r>
          </w:p>
        </w:tc>
      </w:tr>
      <w:tr w:rsidR="00292103" w:rsidRPr="005D5722" w14:paraId="19F16604" w14:textId="77777777" w:rsidTr="00665BA5">
        <w:tc>
          <w:tcPr>
            <w:tcW w:w="9464" w:type="dxa"/>
          </w:tcPr>
          <w:p w14:paraId="37E24483" w14:textId="77777777" w:rsidR="00292103" w:rsidRDefault="00292103" w:rsidP="00D24373">
            <w:pPr>
              <w:pStyle w:val="Default"/>
              <w:spacing w:before="60"/>
              <w:jc w:val="both"/>
              <w:rPr>
                <w:rFonts w:ascii="Times New Roman" w:hAnsi="Times New Roman" w:cs="Times New Roman"/>
                <w:color w:val="auto"/>
              </w:rPr>
            </w:pPr>
            <w:r w:rsidRPr="00C52E7B">
              <w:rPr>
                <w:rFonts w:ascii="Times New Roman" w:hAnsi="Times New Roman" w:cs="Times New Roman"/>
                <w:b/>
                <w:bCs/>
                <w:color w:val="auto"/>
              </w:rPr>
              <w:t xml:space="preserve">KASE </w:t>
            </w:r>
            <w:r w:rsidRPr="005D5722">
              <w:rPr>
                <w:rFonts w:ascii="Times New Roman" w:hAnsi="Times New Roman" w:cs="Times New Roman"/>
                <w:color w:val="auto"/>
              </w:rPr>
              <w:t xml:space="preserve">– Казахстанская фондовая биржа. </w:t>
            </w:r>
          </w:p>
          <w:p w14:paraId="7E6B2FCD" w14:textId="77777777" w:rsidR="007867AC" w:rsidRPr="005D5722" w:rsidRDefault="007867AC" w:rsidP="007867AC">
            <w:pPr>
              <w:pStyle w:val="Default"/>
              <w:spacing w:before="60"/>
              <w:jc w:val="both"/>
              <w:rPr>
                <w:rFonts w:ascii="Times New Roman" w:hAnsi="Times New Roman" w:cs="Times New Roman"/>
                <w:color w:val="auto"/>
              </w:rPr>
            </w:pPr>
            <w:r w:rsidRPr="00C52E7B">
              <w:rPr>
                <w:rFonts w:ascii="Times New Roman" w:hAnsi="Times New Roman" w:cs="Times New Roman"/>
                <w:b/>
                <w:bCs/>
                <w:color w:val="auto"/>
              </w:rPr>
              <w:t>Эмитент</w:t>
            </w:r>
            <w:r w:rsidRPr="007867AC">
              <w:rPr>
                <w:rFonts w:ascii="Times New Roman" w:hAnsi="Times New Roman" w:cs="Times New Roman"/>
                <w:color w:val="auto"/>
              </w:rPr>
              <w:t xml:space="preserve"> – юридическое лицо,</w:t>
            </w:r>
            <w:r>
              <w:rPr>
                <w:rFonts w:ascii="Times New Roman" w:hAnsi="Times New Roman" w:cs="Times New Roman"/>
                <w:color w:val="auto"/>
              </w:rPr>
              <w:t xml:space="preserve"> </w:t>
            </w:r>
            <w:r w:rsidR="00967531">
              <w:rPr>
                <w:rFonts w:ascii="Times New Roman" w:hAnsi="Times New Roman" w:cs="Times New Roman"/>
                <w:color w:val="auto"/>
              </w:rPr>
              <w:t xml:space="preserve">осуществляющее или </w:t>
            </w:r>
            <w:r w:rsidRPr="007867AC">
              <w:rPr>
                <w:rFonts w:ascii="Times New Roman" w:hAnsi="Times New Roman" w:cs="Times New Roman"/>
                <w:color w:val="auto"/>
              </w:rPr>
              <w:t>осуществившее выпуск ценных бумаг и</w:t>
            </w:r>
            <w:r>
              <w:rPr>
                <w:rFonts w:ascii="Times New Roman" w:hAnsi="Times New Roman" w:cs="Times New Roman"/>
                <w:color w:val="auto"/>
              </w:rPr>
              <w:t xml:space="preserve"> </w:t>
            </w:r>
            <w:r w:rsidRPr="007867AC">
              <w:rPr>
                <w:rFonts w:ascii="Times New Roman" w:hAnsi="Times New Roman" w:cs="Times New Roman"/>
                <w:color w:val="auto"/>
              </w:rPr>
              <w:t xml:space="preserve">признающее </w:t>
            </w:r>
            <w:r>
              <w:rPr>
                <w:rFonts w:ascii="Times New Roman" w:hAnsi="Times New Roman" w:cs="Times New Roman"/>
                <w:color w:val="auto"/>
              </w:rPr>
              <w:t>Компанию</w:t>
            </w:r>
            <w:r w:rsidRPr="007867AC">
              <w:rPr>
                <w:rFonts w:ascii="Times New Roman" w:hAnsi="Times New Roman" w:cs="Times New Roman"/>
                <w:color w:val="auto"/>
              </w:rPr>
              <w:t xml:space="preserve"> в качестве инсайдера.</w:t>
            </w:r>
          </w:p>
          <w:p w14:paraId="7115D6FD" w14:textId="77777777" w:rsidR="00142122" w:rsidRPr="005D5722" w:rsidRDefault="00FB00EE" w:rsidP="00D24373">
            <w:pPr>
              <w:pStyle w:val="Default"/>
              <w:spacing w:before="60"/>
              <w:jc w:val="both"/>
              <w:rPr>
                <w:rFonts w:ascii="Times New Roman" w:hAnsi="Times New Roman" w:cs="Times New Roman"/>
                <w:color w:val="auto"/>
              </w:rPr>
            </w:pPr>
            <w:r>
              <w:rPr>
                <w:rFonts w:ascii="Times New Roman" w:hAnsi="Times New Roman" w:cs="Times New Roman"/>
                <w:color w:val="auto"/>
              </w:rPr>
              <w:t>1.</w:t>
            </w:r>
            <w:r w:rsidR="00C52E7B">
              <w:rPr>
                <w:rFonts w:ascii="Times New Roman" w:hAnsi="Times New Roman" w:cs="Times New Roman"/>
                <w:color w:val="auto"/>
              </w:rPr>
              <w:t>7</w:t>
            </w:r>
            <w:r>
              <w:rPr>
                <w:rFonts w:ascii="Times New Roman" w:hAnsi="Times New Roman" w:cs="Times New Roman"/>
                <w:color w:val="auto"/>
              </w:rPr>
              <w:t xml:space="preserve">. </w:t>
            </w:r>
            <w:r w:rsidR="00142122" w:rsidRPr="005D5722">
              <w:rPr>
                <w:rFonts w:ascii="Times New Roman" w:hAnsi="Times New Roman" w:cs="Times New Roman"/>
                <w:color w:val="auto"/>
              </w:rPr>
              <w:t>Понятия</w:t>
            </w:r>
            <w:r w:rsidR="00754EAC" w:rsidRPr="005D5722">
              <w:rPr>
                <w:rFonts w:ascii="Times New Roman" w:hAnsi="Times New Roman" w:cs="Times New Roman"/>
                <w:color w:val="auto"/>
              </w:rPr>
              <w:t>, аббревиатуры</w:t>
            </w:r>
            <w:r w:rsidR="00142122" w:rsidRPr="005D5722">
              <w:rPr>
                <w:rFonts w:ascii="Times New Roman" w:hAnsi="Times New Roman" w:cs="Times New Roman"/>
                <w:color w:val="auto"/>
              </w:rPr>
              <w:t xml:space="preserve"> и термины прямо не </w:t>
            </w:r>
            <w:proofErr w:type="gramStart"/>
            <w:r w:rsidR="00142122" w:rsidRPr="005D5722">
              <w:rPr>
                <w:rFonts w:ascii="Times New Roman" w:hAnsi="Times New Roman" w:cs="Times New Roman"/>
                <w:color w:val="auto"/>
              </w:rPr>
              <w:t>определенные  в</w:t>
            </w:r>
            <w:proofErr w:type="gramEnd"/>
            <w:r w:rsidR="00142122" w:rsidRPr="005D5722">
              <w:rPr>
                <w:rFonts w:ascii="Times New Roman" w:hAnsi="Times New Roman" w:cs="Times New Roman"/>
                <w:color w:val="auto"/>
              </w:rPr>
              <w:t xml:space="preserve"> настоящих </w:t>
            </w:r>
            <w:r w:rsidR="00754EAC" w:rsidRPr="005D5722">
              <w:rPr>
                <w:rFonts w:ascii="Times New Roman" w:hAnsi="Times New Roman" w:cs="Times New Roman"/>
                <w:color w:val="auto"/>
              </w:rPr>
              <w:t>П</w:t>
            </w:r>
            <w:r w:rsidR="00142122" w:rsidRPr="005D5722">
              <w:rPr>
                <w:rFonts w:ascii="Times New Roman" w:hAnsi="Times New Roman" w:cs="Times New Roman"/>
                <w:color w:val="auto"/>
              </w:rPr>
              <w:t>равилах</w:t>
            </w:r>
            <w:r>
              <w:rPr>
                <w:rFonts w:ascii="Times New Roman" w:hAnsi="Times New Roman" w:cs="Times New Roman"/>
                <w:color w:val="auto"/>
              </w:rPr>
              <w:t>,</w:t>
            </w:r>
            <w:r w:rsidR="00142122" w:rsidRPr="005D5722">
              <w:rPr>
                <w:rFonts w:ascii="Times New Roman" w:hAnsi="Times New Roman" w:cs="Times New Roman"/>
                <w:color w:val="auto"/>
              </w:rPr>
              <w:t xml:space="preserve"> используются и толкуются в соответствии с их значением, предусмотренным действующим законодательством Республики Казахстан и внутренними нормативными документами Компании</w:t>
            </w:r>
            <w:r w:rsidR="00754EAC" w:rsidRPr="005D5722">
              <w:rPr>
                <w:rFonts w:ascii="Times New Roman" w:hAnsi="Times New Roman" w:cs="Times New Roman"/>
                <w:color w:val="auto"/>
              </w:rPr>
              <w:t>.</w:t>
            </w:r>
          </w:p>
          <w:p w14:paraId="6DE58A24" w14:textId="77777777" w:rsidR="0088752A" w:rsidRPr="005D5722" w:rsidRDefault="0088752A" w:rsidP="00D24373">
            <w:pPr>
              <w:pStyle w:val="Default"/>
              <w:spacing w:before="60"/>
              <w:jc w:val="both"/>
              <w:rPr>
                <w:rFonts w:ascii="Times New Roman" w:hAnsi="Times New Roman" w:cs="Times New Roman"/>
                <w:color w:val="auto"/>
              </w:rPr>
            </w:pPr>
          </w:p>
        </w:tc>
      </w:tr>
      <w:tr w:rsidR="00292103" w:rsidRPr="005D5722" w14:paraId="19F324D3" w14:textId="77777777" w:rsidTr="00665BA5">
        <w:trPr>
          <w:trHeight w:val="148"/>
        </w:trPr>
        <w:tc>
          <w:tcPr>
            <w:tcW w:w="9464" w:type="dxa"/>
          </w:tcPr>
          <w:p w14:paraId="5CE36052" w14:textId="77777777" w:rsidR="00292103" w:rsidRPr="005D5722" w:rsidRDefault="00292103" w:rsidP="00C52E7B">
            <w:pPr>
              <w:pStyle w:val="Default"/>
              <w:numPr>
                <w:ilvl w:val="0"/>
                <w:numId w:val="13"/>
              </w:numPr>
              <w:jc w:val="center"/>
              <w:rPr>
                <w:rFonts w:ascii="Times New Roman" w:hAnsi="Times New Roman" w:cs="Times New Roman"/>
                <w:b/>
                <w:color w:val="auto"/>
              </w:rPr>
            </w:pPr>
            <w:r w:rsidRPr="00080A42">
              <w:rPr>
                <w:rFonts w:ascii="Times New Roman" w:hAnsi="Times New Roman" w:cs="Times New Roman"/>
                <w:b/>
                <w:color w:val="auto"/>
              </w:rPr>
              <w:t>Инсайдерская информация</w:t>
            </w:r>
            <w:r w:rsidRPr="005D5722">
              <w:rPr>
                <w:rFonts w:ascii="Times New Roman" w:hAnsi="Times New Roman" w:cs="Times New Roman"/>
                <w:b/>
                <w:color w:val="auto"/>
              </w:rPr>
              <w:t xml:space="preserve"> </w:t>
            </w:r>
          </w:p>
        </w:tc>
      </w:tr>
      <w:tr w:rsidR="00292103" w:rsidRPr="005D5722" w14:paraId="7183DF91" w14:textId="77777777" w:rsidTr="00665BA5">
        <w:trPr>
          <w:trHeight w:val="181"/>
        </w:trPr>
        <w:tc>
          <w:tcPr>
            <w:tcW w:w="9464" w:type="dxa"/>
          </w:tcPr>
          <w:p w14:paraId="1FD86FDF" w14:textId="77777777" w:rsidR="00967531" w:rsidRDefault="00292103" w:rsidP="00FD45B3">
            <w:pPr>
              <w:pStyle w:val="Default"/>
              <w:numPr>
                <w:ilvl w:val="1"/>
                <w:numId w:val="14"/>
              </w:numPr>
              <w:ind w:left="0" w:firstLine="26"/>
              <w:jc w:val="both"/>
              <w:rPr>
                <w:rFonts w:ascii="Times New Roman" w:hAnsi="Times New Roman" w:cs="Times New Roman"/>
                <w:color w:val="auto"/>
              </w:rPr>
            </w:pPr>
            <w:r w:rsidRPr="005D5722">
              <w:rPr>
                <w:rFonts w:ascii="Times New Roman" w:hAnsi="Times New Roman" w:cs="Times New Roman"/>
                <w:color w:val="auto"/>
              </w:rPr>
              <w:t xml:space="preserve">К Инсайдерской информации относится: </w:t>
            </w:r>
          </w:p>
          <w:p w14:paraId="4D4880D9" w14:textId="77777777" w:rsidR="00967531" w:rsidRPr="00967531" w:rsidRDefault="00967531" w:rsidP="00FB00EE">
            <w:pPr>
              <w:pStyle w:val="Default"/>
              <w:jc w:val="both"/>
              <w:rPr>
                <w:rFonts w:ascii="Times New Roman" w:hAnsi="Times New Roman" w:cs="Times New Roman"/>
                <w:color w:val="auto"/>
              </w:rPr>
            </w:pPr>
            <w:r w:rsidRPr="00967531">
              <w:rPr>
                <w:rFonts w:ascii="Times New Roman" w:hAnsi="Times New Roman" w:cs="Times New Roman"/>
                <w:color w:val="auto"/>
              </w:rPr>
              <w:t>1)</w:t>
            </w:r>
            <w:r>
              <w:rPr>
                <w:rFonts w:ascii="Times New Roman" w:hAnsi="Times New Roman" w:cs="Times New Roman"/>
                <w:color w:val="auto"/>
              </w:rPr>
              <w:t xml:space="preserve"> </w:t>
            </w:r>
            <w:r w:rsidRPr="00967531">
              <w:rPr>
                <w:rFonts w:ascii="Times New Roman" w:hAnsi="Times New Roman" w:cs="Times New Roman"/>
                <w:color w:val="auto"/>
              </w:rPr>
              <w:t>перечень сведений, отраженный в</w:t>
            </w:r>
            <w:r>
              <w:rPr>
                <w:rFonts w:ascii="Times New Roman" w:hAnsi="Times New Roman" w:cs="Times New Roman"/>
                <w:color w:val="auto"/>
              </w:rPr>
              <w:t xml:space="preserve"> </w:t>
            </w:r>
            <w:r w:rsidRPr="00967531">
              <w:rPr>
                <w:rFonts w:ascii="Times New Roman" w:hAnsi="Times New Roman" w:cs="Times New Roman"/>
                <w:color w:val="auto"/>
              </w:rPr>
              <w:t>Приложении № 1 к настоящим Правилам;</w:t>
            </w:r>
          </w:p>
        </w:tc>
      </w:tr>
      <w:tr w:rsidR="00292103" w:rsidRPr="005D5722" w14:paraId="53147735" w14:textId="77777777" w:rsidTr="00665BA5">
        <w:tc>
          <w:tcPr>
            <w:tcW w:w="9464" w:type="dxa"/>
          </w:tcPr>
          <w:p w14:paraId="6B24BC9A" w14:textId="77777777" w:rsidR="00622BB2" w:rsidRDefault="00622BB2" w:rsidP="00967531">
            <w:pPr>
              <w:pStyle w:val="a5"/>
              <w:jc w:val="both"/>
              <w:rPr>
                <w:rFonts w:ascii="Times New Roman" w:eastAsiaTheme="minorHAnsi" w:hAnsi="Times New Roman"/>
                <w:sz w:val="24"/>
                <w:szCs w:val="24"/>
              </w:rPr>
            </w:pPr>
            <w:r>
              <w:rPr>
                <w:rFonts w:ascii="Times New Roman" w:eastAsiaTheme="minorHAnsi" w:hAnsi="Times New Roman"/>
                <w:sz w:val="24"/>
                <w:szCs w:val="24"/>
              </w:rPr>
              <w:t>2) И</w:t>
            </w:r>
            <w:r w:rsidRPr="00622BB2">
              <w:rPr>
                <w:rFonts w:ascii="Times New Roman" w:eastAsiaTheme="minorHAnsi" w:hAnsi="Times New Roman"/>
                <w:sz w:val="24"/>
                <w:szCs w:val="24"/>
              </w:rPr>
              <w:t>ная информация, определяемая в</w:t>
            </w:r>
            <w:r>
              <w:rPr>
                <w:rFonts w:ascii="Times New Roman" w:eastAsiaTheme="minorHAnsi" w:hAnsi="Times New Roman"/>
                <w:sz w:val="24"/>
                <w:szCs w:val="24"/>
              </w:rPr>
              <w:t xml:space="preserve"> </w:t>
            </w:r>
            <w:r w:rsidRPr="00622BB2">
              <w:rPr>
                <w:rFonts w:ascii="Times New Roman" w:eastAsiaTheme="minorHAnsi" w:hAnsi="Times New Roman"/>
                <w:sz w:val="24"/>
                <w:szCs w:val="24"/>
              </w:rPr>
              <w:t>соответствии с законодательством</w:t>
            </w:r>
            <w:r>
              <w:rPr>
                <w:rFonts w:ascii="Times New Roman" w:eastAsiaTheme="minorHAnsi" w:hAnsi="Times New Roman"/>
                <w:sz w:val="24"/>
                <w:szCs w:val="24"/>
              </w:rPr>
              <w:t xml:space="preserve"> </w:t>
            </w:r>
            <w:r w:rsidRPr="00622BB2">
              <w:rPr>
                <w:rFonts w:ascii="Times New Roman" w:eastAsiaTheme="minorHAnsi" w:hAnsi="Times New Roman"/>
                <w:sz w:val="24"/>
                <w:szCs w:val="24"/>
              </w:rPr>
              <w:t xml:space="preserve">Республики Казахстан и </w:t>
            </w:r>
            <w:r>
              <w:rPr>
                <w:rFonts w:ascii="Times New Roman" w:eastAsiaTheme="minorHAnsi" w:hAnsi="Times New Roman"/>
                <w:sz w:val="24"/>
                <w:szCs w:val="24"/>
              </w:rPr>
              <w:t>внутренними нормативными документами Компании</w:t>
            </w:r>
            <w:r w:rsidRPr="00622BB2">
              <w:rPr>
                <w:rFonts w:ascii="Times New Roman" w:eastAsiaTheme="minorHAnsi" w:hAnsi="Times New Roman"/>
                <w:sz w:val="24"/>
                <w:szCs w:val="24"/>
              </w:rPr>
              <w:t>, как</w:t>
            </w:r>
            <w:r>
              <w:rPr>
                <w:rFonts w:ascii="Times New Roman" w:eastAsiaTheme="minorHAnsi" w:hAnsi="Times New Roman"/>
                <w:sz w:val="24"/>
                <w:szCs w:val="24"/>
              </w:rPr>
              <w:t xml:space="preserve"> </w:t>
            </w:r>
            <w:r w:rsidRPr="00622BB2">
              <w:rPr>
                <w:rFonts w:ascii="Times New Roman" w:eastAsiaTheme="minorHAnsi" w:hAnsi="Times New Roman"/>
                <w:sz w:val="24"/>
                <w:szCs w:val="24"/>
              </w:rPr>
              <w:t>инсайдерская</w:t>
            </w:r>
            <w:r>
              <w:rPr>
                <w:rFonts w:ascii="Times New Roman" w:eastAsiaTheme="minorHAnsi" w:hAnsi="Times New Roman"/>
                <w:sz w:val="24"/>
                <w:szCs w:val="24"/>
              </w:rPr>
              <w:t>.</w:t>
            </w:r>
          </w:p>
          <w:p w14:paraId="7B6454C1" w14:textId="10EC666B" w:rsidR="00967531" w:rsidRPr="00B81A47" w:rsidRDefault="00FE3D6F" w:rsidP="00FE3D6F">
            <w:pPr>
              <w:pStyle w:val="a5"/>
              <w:jc w:val="both"/>
              <w:rPr>
                <w:rFonts w:ascii="Times New Roman" w:eastAsiaTheme="minorHAnsi" w:hAnsi="Times New Roman"/>
                <w:sz w:val="24"/>
                <w:szCs w:val="24"/>
              </w:rPr>
            </w:pPr>
            <w:r>
              <w:rPr>
                <w:rFonts w:ascii="Times New Roman" w:eastAsiaTheme="minorHAnsi" w:hAnsi="Times New Roman"/>
                <w:sz w:val="24"/>
                <w:szCs w:val="24"/>
              </w:rPr>
              <w:t xml:space="preserve">2.2. </w:t>
            </w:r>
            <w:r w:rsidRPr="00FE3D6F">
              <w:rPr>
                <w:rFonts w:ascii="Times New Roman" w:eastAsiaTheme="minorHAnsi" w:hAnsi="Times New Roman"/>
                <w:sz w:val="24"/>
                <w:szCs w:val="24"/>
              </w:rPr>
              <w:t xml:space="preserve">Информация </w:t>
            </w:r>
            <w:r>
              <w:rPr>
                <w:rFonts w:ascii="Times New Roman" w:eastAsiaTheme="minorHAnsi" w:hAnsi="Times New Roman"/>
                <w:sz w:val="24"/>
                <w:szCs w:val="24"/>
              </w:rPr>
              <w:t>Компании</w:t>
            </w:r>
            <w:r w:rsidRPr="00FE3D6F">
              <w:rPr>
                <w:rFonts w:ascii="Times New Roman" w:eastAsiaTheme="minorHAnsi" w:hAnsi="Times New Roman"/>
                <w:sz w:val="24"/>
                <w:szCs w:val="24"/>
              </w:rPr>
              <w:t xml:space="preserve"> признается</w:t>
            </w:r>
            <w:r>
              <w:rPr>
                <w:rFonts w:ascii="Times New Roman" w:eastAsiaTheme="minorHAnsi" w:hAnsi="Times New Roman"/>
                <w:sz w:val="24"/>
                <w:szCs w:val="24"/>
              </w:rPr>
              <w:t xml:space="preserve"> </w:t>
            </w:r>
            <w:r w:rsidRPr="00FE3D6F">
              <w:rPr>
                <w:rFonts w:ascii="Times New Roman" w:eastAsiaTheme="minorHAnsi" w:hAnsi="Times New Roman"/>
                <w:sz w:val="24"/>
                <w:szCs w:val="24"/>
              </w:rPr>
              <w:t>инсайдерской с момента ее возникновения</w:t>
            </w:r>
            <w:r>
              <w:rPr>
                <w:rFonts w:ascii="Times New Roman" w:eastAsiaTheme="minorHAnsi" w:hAnsi="Times New Roman"/>
                <w:sz w:val="24"/>
                <w:szCs w:val="24"/>
              </w:rPr>
              <w:t xml:space="preserve"> </w:t>
            </w:r>
            <w:r w:rsidRPr="00FE3D6F">
              <w:rPr>
                <w:rFonts w:ascii="Times New Roman" w:eastAsiaTheme="minorHAnsi" w:hAnsi="Times New Roman"/>
                <w:sz w:val="24"/>
                <w:szCs w:val="24"/>
              </w:rPr>
              <w:t>и до</w:t>
            </w:r>
            <w:r>
              <w:rPr>
                <w:rFonts w:ascii="Times New Roman" w:eastAsiaTheme="minorHAnsi" w:hAnsi="Times New Roman"/>
                <w:sz w:val="24"/>
                <w:szCs w:val="24"/>
              </w:rPr>
              <w:t xml:space="preserve"> </w:t>
            </w:r>
            <w:r w:rsidRPr="00FE3D6F">
              <w:rPr>
                <w:rFonts w:ascii="Times New Roman" w:eastAsiaTheme="minorHAnsi" w:hAnsi="Times New Roman"/>
                <w:sz w:val="24"/>
                <w:szCs w:val="24"/>
              </w:rPr>
              <w:t>момента ее раскрытия (опубликования)</w:t>
            </w:r>
            <w:r>
              <w:rPr>
                <w:rFonts w:ascii="Times New Roman" w:eastAsiaTheme="minorHAnsi" w:hAnsi="Times New Roman"/>
                <w:sz w:val="24"/>
                <w:szCs w:val="24"/>
              </w:rPr>
              <w:t xml:space="preserve"> </w:t>
            </w:r>
            <w:r w:rsidRPr="00FE3D6F">
              <w:rPr>
                <w:rFonts w:ascii="Times New Roman" w:eastAsiaTheme="minorHAnsi" w:hAnsi="Times New Roman"/>
                <w:sz w:val="24"/>
                <w:szCs w:val="24"/>
              </w:rPr>
              <w:t>неограниченному кругу лиц. Раскрытие</w:t>
            </w:r>
            <w:r>
              <w:rPr>
                <w:rFonts w:ascii="Times New Roman" w:eastAsiaTheme="minorHAnsi" w:hAnsi="Times New Roman"/>
                <w:sz w:val="24"/>
                <w:szCs w:val="24"/>
              </w:rPr>
              <w:t xml:space="preserve"> </w:t>
            </w:r>
            <w:r w:rsidRPr="00FE3D6F">
              <w:rPr>
                <w:rFonts w:ascii="Times New Roman" w:eastAsiaTheme="minorHAnsi" w:hAnsi="Times New Roman"/>
                <w:sz w:val="24"/>
                <w:szCs w:val="24"/>
              </w:rPr>
              <w:t>(опубликование) инсайдерской</w:t>
            </w:r>
            <w:r>
              <w:rPr>
                <w:rFonts w:ascii="Times New Roman" w:eastAsiaTheme="minorHAnsi" w:hAnsi="Times New Roman"/>
                <w:sz w:val="24"/>
                <w:szCs w:val="24"/>
              </w:rPr>
              <w:t xml:space="preserve"> </w:t>
            </w:r>
            <w:r w:rsidRPr="00FE3D6F">
              <w:rPr>
                <w:rFonts w:ascii="Times New Roman" w:eastAsiaTheme="minorHAnsi" w:hAnsi="Times New Roman"/>
                <w:sz w:val="24"/>
                <w:szCs w:val="24"/>
              </w:rPr>
              <w:t xml:space="preserve">информации </w:t>
            </w:r>
            <w:r>
              <w:rPr>
                <w:rFonts w:ascii="Times New Roman" w:eastAsiaTheme="minorHAnsi" w:hAnsi="Times New Roman"/>
                <w:sz w:val="24"/>
                <w:szCs w:val="24"/>
              </w:rPr>
              <w:t>Компании</w:t>
            </w:r>
            <w:r w:rsidRPr="00FE3D6F">
              <w:rPr>
                <w:rFonts w:ascii="Times New Roman" w:eastAsiaTheme="minorHAnsi" w:hAnsi="Times New Roman"/>
                <w:sz w:val="24"/>
                <w:szCs w:val="24"/>
              </w:rPr>
              <w:t xml:space="preserve"> осуществляется в</w:t>
            </w:r>
            <w:r>
              <w:rPr>
                <w:rFonts w:ascii="Times New Roman" w:eastAsiaTheme="minorHAnsi" w:hAnsi="Times New Roman"/>
                <w:sz w:val="24"/>
                <w:szCs w:val="24"/>
              </w:rPr>
              <w:t xml:space="preserve"> </w:t>
            </w:r>
            <w:r w:rsidRPr="00FE3D6F">
              <w:rPr>
                <w:rFonts w:ascii="Times New Roman" w:eastAsiaTheme="minorHAnsi" w:hAnsi="Times New Roman"/>
                <w:sz w:val="24"/>
                <w:szCs w:val="24"/>
              </w:rPr>
              <w:t>порядке и на условиях, установленных</w:t>
            </w:r>
            <w:r>
              <w:rPr>
                <w:rFonts w:ascii="Times New Roman" w:eastAsiaTheme="minorHAnsi" w:hAnsi="Times New Roman"/>
                <w:sz w:val="24"/>
                <w:szCs w:val="24"/>
              </w:rPr>
              <w:t xml:space="preserve"> </w:t>
            </w:r>
            <w:r w:rsidRPr="00FE3D6F">
              <w:rPr>
                <w:rFonts w:ascii="Times New Roman" w:eastAsiaTheme="minorHAnsi" w:hAnsi="Times New Roman"/>
                <w:sz w:val="24"/>
                <w:szCs w:val="24"/>
              </w:rPr>
              <w:t>законодательством Республики Казахстан</w:t>
            </w:r>
            <w:r w:rsidR="00CE3EC1">
              <w:rPr>
                <w:rFonts w:ascii="Times New Roman" w:eastAsiaTheme="minorHAnsi" w:hAnsi="Times New Roman"/>
                <w:sz w:val="24"/>
                <w:szCs w:val="24"/>
              </w:rPr>
              <w:t>,</w:t>
            </w:r>
            <w:r w:rsidR="00FD45B3">
              <w:rPr>
                <w:rFonts w:ascii="Times New Roman" w:eastAsiaTheme="minorHAnsi" w:hAnsi="Times New Roman"/>
                <w:sz w:val="24"/>
                <w:szCs w:val="24"/>
              </w:rPr>
              <w:t xml:space="preserve"> настоящими Правилами </w:t>
            </w:r>
            <w:proofErr w:type="gramStart"/>
            <w:r w:rsidR="00FD45B3">
              <w:rPr>
                <w:rFonts w:ascii="Times New Roman" w:eastAsiaTheme="minorHAnsi" w:hAnsi="Times New Roman"/>
                <w:sz w:val="24"/>
                <w:szCs w:val="24"/>
              </w:rPr>
              <w:t xml:space="preserve">и </w:t>
            </w:r>
            <w:r w:rsidR="00FD45B3" w:rsidRPr="00274547">
              <w:rPr>
                <w:rFonts w:ascii="Times New Roman" w:eastAsiaTheme="minorHAnsi" w:hAnsi="Times New Roman"/>
                <w:sz w:val="24"/>
                <w:szCs w:val="24"/>
              </w:rPr>
              <w:t xml:space="preserve"> внутренним</w:t>
            </w:r>
            <w:proofErr w:type="gramEnd"/>
            <w:r w:rsidR="00FD45B3" w:rsidRPr="00274547">
              <w:rPr>
                <w:rFonts w:ascii="Times New Roman" w:eastAsiaTheme="minorHAnsi" w:hAnsi="Times New Roman"/>
                <w:sz w:val="24"/>
                <w:szCs w:val="24"/>
              </w:rPr>
              <w:t xml:space="preserve"> нормативным документом Компании (Порядок формирования и предоставления отчетности, установленный в </w:t>
            </w:r>
            <w:r w:rsidR="007878A2" w:rsidRPr="005D5722">
              <w:rPr>
                <w:rFonts w:ascii="Times New Roman" w:hAnsi="Times New Roman"/>
                <w:sz w:val="24"/>
                <w:szCs w:val="24"/>
              </w:rPr>
              <w:t>АО «</w:t>
            </w:r>
            <w:r w:rsidR="007878A2">
              <w:rPr>
                <w:rFonts w:ascii="Times New Roman" w:hAnsi="Times New Roman"/>
                <w:sz w:val="24"/>
                <w:szCs w:val="24"/>
              </w:rPr>
              <w:t xml:space="preserve">Инвестиционная компания </w:t>
            </w:r>
            <w:r w:rsidR="007878A2">
              <w:rPr>
                <w:rFonts w:ascii="Times New Roman" w:hAnsi="Times New Roman"/>
                <w:sz w:val="24"/>
                <w:szCs w:val="24"/>
                <w:lang w:val="en-US"/>
              </w:rPr>
              <w:t>Standard</w:t>
            </w:r>
            <w:r w:rsidR="007878A2">
              <w:rPr>
                <w:rFonts w:ascii="Times New Roman" w:hAnsi="Times New Roman"/>
                <w:sz w:val="24"/>
                <w:szCs w:val="24"/>
              </w:rPr>
              <w:t>»</w:t>
            </w:r>
            <w:r w:rsidR="00FD45B3" w:rsidRPr="00274547">
              <w:rPr>
                <w:rFonts w:ascii="Times New Roman" w:eastAsiaTheme="minorHAnsi" w:hAnsi="Times New Roman"/>
                <w:sz w:val="24"/>
                <w:szCs w:val="24"/>
              </w:rPr>
              <w:t>)</w:t>
            </w:r>
            <w:r w:rsidR="00FD45B3" w:rsidRPr="00FE3D6F">
              <w:rPr>
                <w:rFonts w:ascii="Times New Roman" w:eastAsiaTheme="minorHAnsi" w:hAnsi="Times New Roman"/>
                <w:sz w:val="24"/>
                <w:szCs w:val="24"/>
              </w:rPr>
              <w:t>.</w:t>
            </w:r>
          </w:p>
        </w:tc>
      </w:tr>
      <w:tr w:rsidR="00292103" w:rsidRPr="005D5722" w14:paraId="2A8C7749" w14:textId="77777777" w:rsidTr="00665BA5">
        <w:tc>
          <w:tcPr>
            <w:tcW w:w="9464" w:type="dxa"/>
          </w:tcPr>
          <w:p w14:paraId="532E1946" w14:textId="77777777" w:rsidR="00292103" w:rsidRPr="005D5722" w:rsidRDefault="00B412B5" w:rsidP="00AD421D">
            <w:pPr>
              <w:pStyle w:val="Default"/>
              <w:jc w:val="both"/>
              <w:rPr>
                <w:rFonts w:ascii="Times New Roman" w:hAnsi="Times New Roman" w:cs="Times New Roman"/>
                <w:color w:val="auto"/>
              </w:rPr>
            </w:pPr>
            <w:r w:rsidRPr="005D5722">
              <w:rPr>
                <w:rFonts w:ascii="Times New Roman" w:hAnsi="Times New Roman" w:cs="Times New Roman"/>
                <w:color w:val="auto"/>
              </w:rPr>
              <w:t>2</w:t>
            </w:r>
            <w:r w:rsidR="00292103" w:rsidRPr="005D5722">
              <w:rPr>
                <w:rFonts w:ascii="Times New Roman" w:hAnsi="Times New Roman" w:cs="Times New Roman"/>
                <w:color w:val="auto"/>
              </w:rPr>
              <w:t>.</w:t>
            </w:r>
            <w:r w:rsidR="00FE3D6F">
              <w:rPr>
                <w:rFonts w:ascii="Times New Roman" w:hAnsi="Times New Roman" w:cs="Times New Roman"/>
                <w:color w:val="auto"/>
              </w:rPr>
              <w:t>3</w:t>
            </w:r>
            <w:r w:rsidR="00292103" w:rsidRPr="005D5722">
              <w:rPr>
                <w:rFonts w:ascii="Times New Roman" w:hAnsi="Times New Roman" w:cs="Times New Roman"/>
                <w:color w:val="auto"/>
              </w:rPr>
              <w:t xml:space="preserve">. К Инсайдерской информации не относится: </w:t>
            </w:r>
          </w:p>
        </w:tc>
      </w:tr>
      <w:tr w:rsidR="00292103" w:rsidRPr="005D5722" w14:paraId="5CEE4DFA" w14:textId="77777777" w:rsidTr="00665BA5">
        <w:tc>
          <w:tcPr>
            <w:tcW w:w="9464" w:type="dxa"/>
          </w:tcPr>
          <w:p w14:paraId="69C8F1BA" w14:textId="77777777" w:rsidR="00292103" w:rsidRPr="005D5722" w:rsidRDefault="00292103" w:rsidP="00EE4547">
            <w:pPr>
              <w:pStyle w:val="Default"/>
              <w:jc w:val="both"/>
              <w:rPr>
                <w:rFonts w:ascii="Times New Roman" w:hAnsi="Times New Roman" w:cs="Times New Roman"/>
                <w:color w:val="auto"/>
              </w:rPr>
            </w:pPr>
            <w:r w:rsidRPr="005D5722">
              <w:rPr>
                <w:rFonts w:ascii="Times New Roman" w:hAnsi="Times New Roman" w:cs="Times New Roman"/>
                <w:color w:val="auto"/>
              </w:rPr>
              <w:lastRenderedPageBreak/>
              <w:t xml:space="preserve">1) информация, подготовленная на основании общедоступных сведений, включая исследования, прогнозы и оценку в отношении стоимости ценной бумаги (производного финансового инструмента) </w:t>
            </w:r>
            <w:r w:rsidR="00EE4547" w:rsidRPr="005D5722">
              <w:rPr>
                <w:rFonts w:ascii="Times New Roman" w:hAnsi="Times New Roman" w:cs="Times New Roman"/>
                <w:color w:val="auto"/>
              </w:rPr>
              <w:t>Компании</w:t>
            </w:r>
            <w:r w:rsidR="00622BB2">
              <w:rPr>
                <w:rFonts w:ascii="Times New Roman" w:hAnsi="Times New Roman" w:cs="Times New Roman"/>
                <w:color w:val="auto"/>
              </w:rPr>
              <w:t>/</w:t>
            </w:r>
            <w:r w:rsidR="00622BB2">
              <w:rPr>
                <w:rFonts w:ascii="Times New Roman" w:hAnsi="Times New Roman"/>
              </w:rPr>
              <w:t xml:space="preserve"> клиентов Компании (Эмитентов)</w:t>
            </w:r>
            <w:r w:rsidRPr="005D5722">
              <w:rPr>
                <w:rFonts w:ascii="Times New Roman" w:hAnsi="Times New Roman" w:cs="Times New Roman"/>
                <w:color w:val="auto"/>
              </w:rPr>
              <w:t xml:space="preserve">, имущественного положения </w:t>
            </w:r>
            <w:r w:rsidR="00EE4547" w:rsidRPr="005D5722">
              <w:rPr>
                <w:rFonts w:ascii="Times New Roman" w:hAnsi="Times New Roman" w:cs="Times New Roman"/>
                <w:color w:val="auto"/>
              </w:rPr>
              <w:t>Компании</w:t>
            </w:r>
            <w:r w:rsidR="00622BB2">
              <w:rPr>
                <w:rFonts w:ascii="Times New Roman" w:hAnsi="Times New Roman" w:cs="Times New Roman"/>
                <w:color w:val="auto"/>
              </w:rPr>
              <w:t>/</w:t>
            </w:r>
            <w:r w:rsidR="00622BB2">
              <w:rPr>
                <w:rFonts w:ascii="Times New Roman" w:hAnsi="Times New Roman"/>
              </w:rPr>
              <w:t xml:space="preserve"> клиентов Компании (Эмитентов)</w:t>
            </w:r>
            <w:r w:rsidRPr="005D5722">
              <w:rPr>
                <w:rFonts w:ascii="Times New Roman" w:hAnsi="Times New Roman" w:cs="Times New Roman"/>
                <w:color w:val="auto"/>
              </w:rPr>
              <w:t xml:space="preserve">, произведенные в целях принятия инвестиционных решений и (или) подготовки рекомендаций или предложений об осуществлении операций с ценными бумагами (производными финансовыми инструментами) </w:t>
            </w:r>
            <w:r w:rsidR="00EE4547" w:rsidRPr="005D5722">
              <w:rPr>
                <w:rFonts w:ascii="Times New Roman" w:hAnsi="Times New Roman" w:cs="Times New Roman"/>
                <w:color w:val="auto"/>
              </w:rPr>
              <w:t>Компании</w:t>
            </w:r>
            <w:r w:rsidR="00622BB2">
              <w:rPr>
                <w:rFonts w:ascii="Times New Roman" w:hAnsi="Times New Roman" w:cs="Times New Roman"/>
                <w:color w:val="auto"/>
              </w:rPr>
              <w:t>/</w:t>
            </w:r>
            <w:r w:rsidR="00622BB2">
              <w:rPr>
                <w:rFonts w:ascii="Times New Roman" w:hAnsi="Times New Roman"/>
              </w:rPr>
              <w:t xml:space="preserve"> клиентов Компании (Эмитентов)</w:t>
            </w:r>
            <w:r w:rsidRPr="005D5722">
              <w:rPr>
                <w:rFonts w:ascii="Times New Roman" w:hAnsi="Times New Roman" w:cs="Times New Roman"/>
                <w:color w:val="auto"/>
              </w:rPr>
              <w:t xml:space="preserve">; </w:t>
            </w:r>
          </w:p>
        </w:tc>
      </w:tr>
      <w:tr w:rsidR="00292103" w:rsidRPr="005D5722" w14:paraId="4E042146" w14:textId="77777777" w:rsidTr="00665BA5">
        <w:tc>
          <w:tcPr>
            <w:tcW w:w="9464" w:type="dxa"/>
          </w:tcPr>
          <w:p w14:paraId="3D324EC1" w14:textId="77777777" w:rsidR="00292103" w:rsidRPr="005D5722" w:rsidRDefault="00292103" w:rsidP="00D24373">
            <w:pPr>
              <w:pStyle w:val="Default"/>
              <w:jc w:val="both"/>
              <w:rPr>
                <w:rFonts w:ascii="Times New Roman" w:hAnsi="Times New Roman" w:cs="Times New Roman"/>
                <w:color w:val="auto"/>
              </w:rPr>
            </w:pPr>
            <w:r w:rsidRPr="005D5722">
              <w:rPr>
                <w:rFonts w:ascii="Times New Roman" w:hAnsi="Times New Roman" w:cs="Times New Roman"/>
                <w:color w:val="auto"/>
              </w:rPr>
              <w:t xml:space="preserve">2) информация, полученная из СМИ; </w:t>
            </w:r>
          </w:p>
        </w:tc>
      </w:tr>
      <w:tr w:rsidR="00292103" w:rsidRPr="005D5722" w14:paraId="397B0DC8" w14:textId="77777777" w:rsidTr="00665BA5">
        <w:tc>
          <w:tcPr>
            <w:tcW w:w="9464" w:type="dxa"/>
          </w:tcPr>
          <w:p w14:paraId="0F7D4822" w14:textId="77777777" w:rsidR="00292103" w:rsidRDefault="00292103" w:rsidP="00EE4547">
            <w:pPr>
              <w:pStyle w:val="Default"/>
              <w:jc w:val="both"/>
              <w:rPr>
                <w:rFonts w:ascii="Times New Roman" w:hAnsi="Times New Roman" w:cs="Times New Roman"/>
                <w:color w:val="auto"/>
              </w:rPr>
            </w:pPr>
            <w:r w:rsidRPr="005D5722">
              <w:rPr>
                <w:rFonts w:ascii="Times New Roman" w:hAnsi="Times New Roman" w:cs="Times New Roman"/>
                <w:color w:val="auto"/>
              </w:rPr>
              <w:t xml:space="preserve">3) неподтвержденная информация, источник которой неизвестен, распространяемая среди широкого круга лиц, а также предположения относительно текущей или планируемой деятельности </w:t>
            </w:r>
            <w:r w:rsidR="00EE4547" w:rsidRPr="005D5722">
              <w:rPr>
                <w:rFonts w:ascii="Times New Roman" w:hAnsi="Times New Roman" w:cs="Times New Roman"/>
                <w:color w:val="auto"/>
              </w:rPr>
              <w:t>Компании</w:t>
            </w:r>
            <w:r w:rsidR="00622BB2">
              <w:rPr>
                <w:rFonts w:ascii="Times New Roman" w:hAnsi="Times New Roman" w:cs="Times New Roman"/>
                <w:color w:val="auto"/>
              </w:rPr>
              <w:t>/</w:t>
            </w:r>
            <w:r w:rsidR="00622BB2">
              <w:rPr>
                <w:rFonts w:ascii="Times New Roman" w:hAnsi="Times New Roman"/>
              </w:rPr>
              <w:t>клиентов Компании (Эмитентов)</w:t>
            </w:r>
            <w:r w:rsidRPr="005D5722">
              <w:rPr>
                <w:rFonts w:ascii="Times New Roman" w:hAnsi="Times New Roman" w:cs="Times New Roman"/>
                <w:color w:val="auto"/>
              </w:rPr>
              <w:t>.</w:t>
            </w:r>
          </w:p>
          <w:p w14:paraId="544501B0" w14:textId="77777777" w:rsidR="0007626B" w:rsidRDefault="0007626B" w:rsidP="0007626B">
            <w:pPr>
              <w:pStyle w:val="Default"/>
              <w:jc w:val="both"/>
              <w:rPr>
                <w:rFonts w:ascii="Times New Roman" w:hAnsi="Times New Roman" w:cs="Times New Roman"/>
                <w:color w:val="auto"/>
              </w:rPr>
            </w:pPr>
            <w:r>
              <w:rPr>
                <w:rFonts w:ascii="Times New Roman" w:hAnsi="Times New Roman" w:cs="Times New Roman"/>
                <w:color w:val="auto"/>
              </w:rPr>
              <w:t>2.</w:t>
            </w:r>
            <w:proofErr w:type="gramStart"/>
            <w:r>
              <w:rPr>
                <w:rFonts w:ascii="Times New Roman" w:hAnsi="Times New Roman" w:cs="Times New Roman"/>
                <w:color w:val="auto"/>
              </w:rPr>
              <w:t>4.</w:t>
            </w:r>
            <w:r w:rsidRPr="005D5722">
              <w:rPr>
                <w:rFonts w:ascii="Times New Roman" w:hAnsi="Times New Roman" w:cs="Times New Roman"/>
                <w:color w:val="auto"/>
              </w:rPr>
              <w:t>Под</w:t>
            </w:r>
            <w:proofErr w:type="gramEnd"/>
            <w:r w:rsidRPr="005D5722">
              <w:rPr>
                <w:rFonts w:ascii="Times New Roman" w:hAnsi="Times New Roman" w:cs="Times New Roman"/>
                <w:color w:val="auto"/>
              </w:rPr>
              <w:t xml:space="preserve"> общедоступной информацией о деятельности понимается информация, не требующая и не имеющая ограничений для доступа к ней или подлежащая раскрытию в соответствии с законодательными актами Республики Казахстан.</w:t>
            </w:r>
          </w:p>
          <w:p w14:paraId="765EA5C2" w14:textId="77777777" w:rsidR="00FE3D6F" w:rsidRDefault="00FE3D6F" w:rsidP="00FE3D6F">
            <w:pPr>
              <w:pStyle w:val="Default"/>
              <w:jc w:val="both"/>
              <w:rPr>
                <w:rFonts w:ascii="Times New Roman" w:hAnsi="Times New Roman" w:cs="Times New Roman"/>
                <w:color w:val="auto"/>
              </w:rPr>
            </w:pPr>
            <w:r>
              <w:rPr>
                <w:rFonts w:ascii="Times New Roman" w:hAnsi="Times New Roman" w:cs="Times New Roman"/>
                <w:color w:val="auto"/>
              </w:rPr>
              <w:t>2.</w:t>
            </w:r>
            <w:r w:rsidR="0007626B">
              <w:rPr>
                <w:rFonts w:ascii="Times New Roman" w:hAnsi="Times New Roman" w:cs="Times New Roman"/>
                <w:color w:val="auto"/>
              </w:rPr>
              <w:t>5</w:t>
            </w:r>
            <w:r>
              <w:rPr>
                <w:rFonts w:ascii="Times New Roman" w:hAnsi="Times New Roman" w:cs="Times New Roman"/>
                <w:color w:val="auto"/>
              </w:rPr>
              <w:t xml:space="preserve">. </w:t>
            </w:r>
            <w:r w:rsidRPr="00FE3D6F">
              <w:rPr>
                <w:rFonts w:ascii="Times New Roman" w:hAnsi="Times New Roman" w:cs="Times New Roman"/>
                <w:color w:val="auto"/>
              </w:rPr>
              <w:t>Инсайдерская информация лиц, в</w:t>
            </w:r>
            <w:r>
              <w:rPr>
                <w:rFonts w:ascii="Times New Roman" w:hAnsi="Times New Roman" w:cs="Times New Roman"/>
                <w:color w:val="auto"/>
              </w:rPr>
              <w:t xml:space="preserve"> </w:t>
            </w:r>
            <w:r w:rsidRPr="00FE3D6F">
              <w:rPr>
                <w:rFonts w:ascii="Times New Roman" w:hAnsi="Times New Roman" w:cs="Times New Roman"/>
                <w:color w:val="auto"/>
              </w:rPr>
              <w:t xml:space="preserve">отношении которых </w:t>
            </w:r>
            <w:proofErr w:type="gramStart"/>
            <w:r>
              <w:rPr>
                <w:rFonts w:ascii="Times New Roman" w:hAnsi="Times New Roman" w:cs="Times New Roman"/>
                <w:color w:val="auto"/>
              </w:rPr>
              <w:t xml:space="preserve">Компания </w:t>
            </w:r>
            <w:r w:rsidRPr="00FE3D6F">
              <w:rPr>
                <w:rFonts w:ascii="Times New Roman" w:hAnsi="Times New Roman" w:cs="Times New Roman"/>
                <w:color w:val="auto"/>
              </w:rPr>
              <w:t xml:space="preserve"> признан</w:t>
            </w:r>
            <w:r w:rsidR="00D037F5">
              <w:rPr>
                <w:rFonts w:ascii="Times New Roman" w:hAnsi="Times New Roman" w:cs="Times New Roman"/>
                <w:color w:val="auto"/>
              </w:rPr>
              <w:t>а</w:t>
            </w:r>
            <w:proofErr w:type="gramEnd"/>
            <w:r>
              <w:rPr>
                <w:rFonts w:ascii="Times New Roman" w:hAnsi="Times New Roman" w:cs="Times New Roman"/>
                <w:color w:val="auto"/>
              </w:rPr>
              <w:t xml:space="preserve"> </w:t>
            </w:r>
            <w:r w:rsidRPr="00FE3D6F">
              <w:rPr>
                <w:rFonts w:ascii="Times New Roman" w:hAnsi="Times New Roman" w:cs="Times New Roman"/>
                <w:color w:val="auto"/>
              </w:rPr>
              <w:t>инсайдером, определяется в соответствии с</w:t>
            </w:r>
            <w:r>
              <w:rPr>
                <w:rFonts w:ascii="Times New Roman" w:hAnsi="Times New Roman" w:cs="Times New Roman"/>
                <w:color w:val="auto"/>
              </w:rPr>
              <w:t xml:space="preserve"> </w:t>
            </w:r>
            <w:r w:rsidRPr="00FE3D6F">
              <w:rPr>
                <w:rFonts w:ascii="Times New Roman" w:hAnsi="Times New Roman" w:cs="Times New Roman"/>
                <w:color w:val="auto"/>
              </w:rPr>
              <w:t>законодательством Республики Казахстан</w:t>
            </w:r>
            <w:r>
              <w:rPr>
                <w:rFonts w:ascii="Times New Roman" w:hAnsi="Times New Roman" w:cs="Times New Roman"/>
                <w:color w:val="auto"/>
              </w:rPr>
              <w:t xml:space="preserve"> и внутренними нормативными документы  - правилами внутреннего контроля для разграничения </w:t>
            </w:r>
            <w:r w:rsidRPr="00FE3D6F">
              <w:rPr>
                <w:rFonts w:ascii="Times New Roman" w:hAnsi="Times New Roman" w:cs="Times New Roman"/>
                <w:color w:val="auto"/>
              </w:rPr>
              <w:t>прав доступа к инсайдерской информации и недопущения возможности неправомерного использования такой информации инсайдерами</w:t>
            </w:r>
            <w:r>
              <w:rPr>
                <w:rFonts w:ascii="Times New Roman" w:hAnsi="Times New Roman" w:cs="Times New Roman"/>
                <w:color w:val="auto"/>
              </w:rPr>
              <w:t xml:space="preserve">  таких лиц.</w:t>
            </w:r>
          </w:p>
          <w:p w14:paraId="280A081A" w14:textId="77777777" w:rsidR="00FE3D6F" w:rsidRPr="005D5722" w:rsidRDefault="00FE3D6F" w:rsidP="00EE4547">
            <w:pPr>
              <w:pStyle w:val="Default"/>
              <w:jc w:val="both"/>
              <w:rPr>
                <w:rFonts w:ascii="Times New Roman" w:hAnsi="Times New Roman" w:cs="Times New Roman"/>
                <w:color w:val="auto"/>
              </w:rPr>
            </w:pPr>
          </w:p>
          <w:p w14:paraId="23E59468" w14:textId="77777777" w:rsidR="0088752A" w:rsidRPr="005D5722" w:rsidRDefault="0088752A" w:rsidP="00EE4547">
            <w:pPr>
              <w:pStyle w:val="Default"/>
              <w:jc w:val="both"/>
              <w:rPr>
                <w:rFonts w:ascii="Times New Roman" w:hAnsi="Times New Roman" w:cs="Times New Roman"/>
                <w:color w:val="auto"/>
              </w:rPr>
            </w:pPr>
          </w:p>
        </w:tc>
      </w:tr>
      <w:tr w:rsidR="00292103" w:rsidRPr="005D5722" w14:paraId="026694EF" w14:textId="77777777" w:rsidTr="00665BA5">
        <w:tc>
          <w:tcPr>
            <w:tcW w:w="9464" w:type="dxa"/>
          </w:tcPr>
          <w:p w14:paraId="40CC8DBE" w14:textId="77777777" w:rsidR="00292103" w:rsidRPr="005D5722" w:rsidRDefault="00292103" w:rsidP="00FD45B3">
            <w:pPr>
              <w:pStyle w:val="Default"/>
              <w:numPr>
                <w:ilvl w:val="0"/>
                <w:numId w:val="14"/>
              </w:numPr>
              <w:jc w:val="center"/>
              <w:rPr>
                <w:rFonts w:ascii="Times New Roman" w:hAnsi="Times New Roman" w:cs="Times New Roman"/>
                <w:b/>
                <w:color w:val="auto"/>
              </w:rPr>
            </w:pPr>
            <w:r w:rsidRPr="00080A42">
              <w:rPr>
                <w:rFonts w:ascii="Times New Roman" w:hAnsi="Times New Roman" w:cs="Times New Roman"/>
                <w:b/>
                <w:color w:val="auto"/>
              </w:rPr>
              <w:t>Порядок и сроки раскрытия Инсайдерской информации</w:t>
            </w:r>
          </w:p>
        </w:tc>
      </w:tr>
      <w:tr w:rsidR="00292103" w:rsidRPr="005D5722" w14:paraId="209E41C5" w14:textId="77777777" w:rsidTr="00080A42">
        <w:trPr>
          <w:trHeight w:val="2409"/>
        </w:trPr>
        <w:tc>
          <w:tcPr>
            <w:tcW w:w="9464" w:type="dxa"/>
          </w:tcPr>
          <w:p w14:paraId="346C3F4F" w14:textId="57105961" w:rsidR="0007626B" w:rsidRDefault="00CB5D49" w:rsidP="0007626B">
            <w:pPr>
              <w:pStyle w:val="Default"/>
              <w:jc w:val="both"/>
              <w:rPr>
                <w:rFonts w:ascii="Times New Roman" w:hAnsi="Times New Roman" w:cs="Times New Roman"/>
                <w:color w:val="auto"/>
              </w:rPr>
            </w:pPr>
            <w:r w:rsidRPr="005D5722">
              <w:rPr>
                <w:rFonts w:ascii="Times New Roman" w:hAnsi="Times New Roman" w:cs="Times New Roman"/>
                <w:color w:val="auto"/>
              </w:rPr>
              <w:t>3.</w:t>
            </w:r>
            <w:r w:rsidR="00FB00EE">
              <w:rPr>
                <w:rFonts w:ascii="Times New Roman" w:hAnsi="Times New Roman" w:cs="Times New Roman"/>
                <w:color w:val="auto"/>
              </w:rPr>
              <w:t>1</w:t>
            </w:r>
            <w:r w:rsidRPr="005D5722">
              <w:rPr>
                <w:rFonts w:ascii="Times New Roman" w:hAnsi="Times New Roman" w:cs="Times New Roman"/>
                <w:color w:val="auto"/>
              </w:rPr>
              <w:t xml:space="preserve">. </w:t>
            </w:r>
            <w:r w:rsidR="0007626B" w:rsidRPr="00080A42">
              <w:rPr>
                <w:rFonts w:ascii="Times New Roman" w:hAnsi="Times New Roman" w:cs="Times New Roman"/>
                <w:color w:val="auto"/>
              </w:rPr>
              <w:t xml:space="preserve">Раскрытие инсайдерской информации осуществляется </w:t>
            </w:r>
            <w:r w:rsidR="0007626B">
              <w:rPr>
                <w:rFonts w:ascii="Times New Roman" w:hAnsi="Times New Roman" w:cs="Times New Roman"/>
                <w:color w:val="auto"/>
              </w:rPr>
              <w:t>соответствующими стр</w:t>
            </w:r>
            <w:r w:rsidR="0007626B" w:rsidRPr="00080A42">
              <w:rPr>
                <w:rFonts w:ascii="Times New Roman" w:hAnsi="Times New Roman" w:cs="Times New Roman"/>
                <w:color w:val="auto"/>
              </w:rPr>
              <w:t xml:space="preserve">уктурными подразделениями в порядке и сроки, согласно требований </w:t>
            </w:r>
            <w:proofErr w:type="gramStart"/>
            <w:r w:rsidR="0007626B">
              <w:rPr>
                <w:rFonts w:ascii="Times New Roman" w:hAnsi="Times New Roman" w:cs="Times New Roman"/>
                <w:color w:val="auto"/>
              </w:rPr>
              <w:t>законодательства,  настоящих</w:t>
            </w:r>
            <w:proofErr w:type="gramEnd"/>
            <w:r w:rsidR="0007626B">
              <w:rPr>
                <w:rFonts w:ascii="Times New Roman" w:hAnsi="Times New Roman" w:cs="Times New Roman"/>
                <w:color w:val="auto"/>
              </w:rPr>
              <w:t xml:space="preserve"> Правил и </w:t>
            </w:r>
            <w:r w:rsidR="0007626B" w:rsidRPr="00080A42">
              <w:rPr>
                <w:rFonts w:ascii="Times New Roman" w:hAnsi="Times New Roman" w:cs="Times New Roman"/>
                <w:color w:val="auto"/>
              </w:rPr>
              <w:t>внутрен</w:t>
            </w:r>
            <w:r w:rsidR="0007626B">
              <w:rPr>
                <w:rFonts w:ascii="Times New Roman" w:hAnsi="Times New Roman" w:cs="Times New Roman"/>
                <w:color w:val="auto"/>
              </w:rPr>
              <w:t>него нормативного</w:t>
            </w:r>
            <w:r w:rsidR="0007626B" w:rsidRPr="00080A42">
              <w:rPr>
                <w:rFonts w:ascii="Times New Roman" w:hAnsi="Times New Roman" w:cs="Times New Roman"/>
                <w:color w:val="auto"/>
              </w:rPr>
              <w:t xml:space="preserve"> документ</w:t>
            </w:r>
            <w:r w:rsidR="0007626B">
              <w:rPr>
                <w:rFonts w:ascii="Times New Roman" w:hAnsi="Times New Roman" w:cs="Times New Roman"/>
                <w:color w:val="auto"/>
              </w:rPr>
              <w:t>а</w:t>
            </w:r>
            <w:r w:rsidR="0007626B" w:rsidRPr="00080A42">
              <w:rPr>
                <w:rFonts w:ascii="Times New Roman" w:hAnsi="Times New Roman" w:cs="Times New Roman"/>
                <w:color w:val="auto"/>
              </w:rPr>
              <w:t xml:space="preserve"> </w:t>
            </w:r>
            <w:r w:rsidR="0007626B">
              <w:rPr>
                <w:rFonts w:ascii="Times New Roman" w:hAnsi="Times New Roman" w:cs="Times New Roman"/>
                <w:color w:val="auto"/>
              </w:rPr>
              <w:t>Компании (</w:t>
            </w:r>
            <w:r w:rsidR="0007626B" w:rsidRPr="00CE3EC1">
              <w:rPr>
                <w:rFonts w:ascii="Times New Roman" w:hAnsi="Times New Roman" w:cs="Times New Roman"/>
                <w:color w:val="auto"/>
              </w:rPr>
              <w:t xml:space="preserve">Порядок формирования и предоставления отчетности, установленный в </w:t>
            </w:r>
            <w:r w:rsidR="00C21469" w:rsidRPr="005D5722">
              <w:rPr>
                <w:rFonts w:ascii="Times New Roman" w:hAnsi="Times New Roman" w:cs="Times New Roman"/>
              </w:rPr>
              <w:t>АО «</w:t>
            </w:r>
            <w:r w:rsidR="00C21469">
              <w:rPr>
                <w:rFonts w:ascii="Times New Roman" w:hAnsi="Times New Roman" w:cs="Times New Roman"/>
              </w:rPr>
              <w:t xml:space="preserve">Инвестиционная компания </w:t>
            </w:r>
            <w:r w:rsidR="00C21469">
              <w:rPr>
                <w:rFonts w:ascii="Times New Roman" w:hAnsi="Times New Roman" w:cs="Times New Roman"/>
                <w:lang w:val="en-US"/>
              </w:rPr>
              <w:t>Standard</w:t>
            </w:r>
            <w:r w:rsidR="0007626B">
              <w:rPr>
                <w:rFonts w:ascii="Times New Roman" w:hAnsi="Times New Roman" w:cs="Times New Roman"/>
                <w:color w:val="auto"/>
              </w:rPr>
              <w:t>)</w:t>
            </w:r>
            <w:r w:rsidR="0007626B" w:rsidRPr="00080A42">
              <w:rPr>
                <w:rFonts w:ascii="Times New Roman" w:hAnsi="Times New Roman" w:cs="Times New Roman"/>
                <w:color w:val="auto"/>
              </w:rPr>
              <w:t>.</w:t>
            </w:r>
          </w:p>
          <w:p w14:paraId="37C5932B" w14:textId="77777777" w:rsidR="001B2EF7" w:rsidRDefault="001B2EF7" w:rsidP="006F0F5D">
            <w:pPr>
              <w:pStyle w:val="Default"/>
              <w:jc w:val="both"/>
              <w:rPr>
                <w:rFonts w:ascii="Times New Roman" w:hAnsi="Times New Roman" w:cs="Times New Roman"/>
                <w:color w:val="auto"/>
              </w:rPr>
            </w:pPr>
            <w:r>
              <w:rPr>
                <w:rFonts w:ascii="Times New Roman" w:hAnsi="Times New Roman" w:cs="Times New Roman"/>
                <w:color w:val="auto"/>
              </w:rPr>
              <w:t>3.</w:t>
            </w:r>
            <w:r w:rsidR="00FB00EE">
              <w:rPr>
                <w:rFonts w:ascii="Times New Roman" w:hAnsi="Times New Roman" w:cs="Times New Roman"/>
                <w:color w:val="auto"/>
              </w:rPr>
              <w:t>2</w:t>
            </w:r>
            <w:r>
              <w:rPr>
                <w:rFonts w:ascii="Times New Roman" w:hAnsi="Times New Roman" w:cs="Times New Roman"/>
                <w:color w:val="auto"/>
              </w:rPr>
              <w:t xml:space="preserve">. </w:t>
            </w:r>
            <w:r w:rsidRPr="00080A42">
              <w:rPr>
                <w:rFonts w:ascii="Times New Roman" w:hAnsi="Times New Roman" w:cs="Times New Roman"/>
                <w:color w:val="auto"/>
              </w:rPr>
              <w:t xml:space="preserve">При включении </w:t>
            </w:r>
            <w:r>
              <w:rPr>
                <w:rFonts w:ascii="Times New Roman" w:hAnsi="Times New Roman" w:cs="Times New Roman"/>
                <w:color w:val="auto"/>
              </w:rPr>
              <w:t>ц</w:t>
            </w:r>
            <w:r w:rsidRPr="00080A42">
              <w:rPr>
                <w:rFonts w:ascii="Times New Roman" w:hAnsi="Times New Roman" w:cs="Times New Roman"/>
                <w:color w:val="auto"/>
              </w:rPr>
              <w:t xml:space="preserve">енных бумаг (производных финансовых инструментов) </w:t>
            </w:r>
            <w:r>
              <w:rPr>
                <w:rFonts w:ascii="Times New Roman" w:hAnsi="Times New Roman" w:cs="Times New Roman"/>
                <w:color w:val="auto"/>
              </w:rPr>
              <w:t>Компании</w:t>
            </w:r>
            <w:r w:rsidRPr="00080A42">
              <w:rPr>
                <w:rFonts w:ascii="Times New Roman" w:hAnsi="Times New Roman" w:cs="Times New Roman"/>
                <w:color w:val="auto"/>
              </w:rPr>
              <w:t xml:space="preserve"> в список фондовой биржи, функционирующей на территории Республики Казахстан </w:t>
            </w:r>
            <w:r>
              <w:rPr>
                <w:rFonts w:ascii="Times New Roman" w:hAnsi="Times New Roman" w:cs="Times New Roman"/>
                <w:color w:val="auto"/>
              </w:rPr>
              <w:t>Компания</w:t>
            </w:r>
            <w:r w:rsidRPr="00080A42">
              <w:rPr>
                <w:rFonts w:ascii="Times New Roman" w:hAnsi="Times New Roman" w:cs="Times New Roman"/>
                <w:color w:val="auto"/>
              </w:rPr>
              <w:t xml:space="preserve"> и лица, включенные в список инсайдеров </w:t>
            </w:r>
            <w:r>
              <w:rPr>
                <w:rFonts w:ascii="Times New Roman" w:hAnsi="Times New Roman" w:cs="Times New Roman"/>
                <w:color w:val="auto"/>
              </w:rPr>
              <w:t>Компании</w:t>
            </w:r>
            <w:r w:rsidRPr="00080A42">
              <w:rPr>
                <w:rFonts w:ascii="Times New Roman" w:hAnsi="Times New Roman" w:cs="Times New Roman"/>
                <w:color w:val="auto"/>
              </w:rPr>
              <w:t xml:space="preserve">, обеспечивают раскрытие (опубликование) инсайдерской информации о </w:t>
            </w:r>
            <w:r>
              <w:rPr>
                <w:rFonts w:ascii="Times New Roman" w:hAnsi="Times New Roman" w:cs="Times New Roman"/>
                <w:color w:val="auto"/>
              </w:rPr>
              <w:t>Компании</w:t>
            </w:r>
            <w:r w:rsidRPr="00080A42">
              <w:rPr>
                <w:rFonts w:ascii="Times New Roman" w:hAnsi="Times New Roman" w:cs="Times New Roman"/>
                <w:color w:val="auto"/>
              </w:rPr>
              <w:t xml:space="preserve"> и выпущенных (предоставленных) </w:t>
            </w:r>
            <w:r>
              <w:rPr>
                <w:rFonts w:ascii="Times New Roman" w:hAnsi="Times New Roman" w:cs="Times New Roman"/>
                <w:color w:val="auto"/>
              </w:rPr>
              <w:t>ею</w:t>
            </w:r>
            <w:r w:rsidRPr="00080A42">
              <w:rPr>
                <w:rFonts w:ascii="Times New Roman" w:hAnsi="Times New Roman" w:cs="Times New Roman"/>
                <w:color w:val="auto"/>
              </w:rPr>
              <w:t xml:space="preserve"> ценных бумагах (производных финансовых инструментах), раскрытие которой повлияет на изменение их стоимости и на деятельность </w:t>
            </w:r>
            <w:r>
              <w:rPr>
                <w:rFonts w:ascii="Times New Roman" w:hAnsi="Times New Roman" w:cs="Times New Roman"/>
                <w:color w:val="auto"/>
              </w:rPr>
              <w:t>Компании</w:t>
            </w:r>
            <w:r w:rsidRPr="00080A42">
              <w:rPr>
                <w:rFonts w:ascii="Times New Roman" w:hAnsi="Times New Roman" w:cs="Times New Roman"/>
                <w:color w:val="auto"/>
              </w:rPr>
              <w:t>, до начала торгов данными ценными бумагами (производными финансовыми инструментами) в порядке и на условиях, установленных правилами фондовой биржи</w:t>
            </w:r>
            <w:r w:rsidR="007153A3">
              <w:rPr>
                <w:rFonts w:ascii="Times New Roman" w:hAnsi="Times New Roman" w:cs="Times New Roman"/>
                <w:color w:val="auto"/>
              </w:rPr>
              <w:t>.</w:t>
            </w:r>
          </w:p>
          <w:p w14:paraId="31AB9E75" w14:textId="2471B30C" w:rsidR="001B2EF7" w:rsidRDefault="001B2EF7" w:rsidP="006F0F5D">
            <w:pPr>
              <w:pStyle w:val="Default"/>
              <w:jc w:val="both"/>
              <w:rPr>
                <w:rFonts w:ascii="Times New Roman" w:hAnsi="Times New Roman" w:cs="Times New Roman"/>
                <w:color w:val="auto"/>
              </w:rPr>
            </w:pPr>
            <w:r>
              <w:rPr>
                <w:rFonts w:ascii="Times New Roman" w:hAnsi="Times New Roman" w:cs="Times New Roman"/>
                <w:color w:val="auto"/>
              </w:rPr>
              <w:t>3.</w:t>
            </w:r>
            <w:r w:rsidR="00FB00EE">
              <w:rPr>
                <w:rFonts w:ascii="Times New Roman" w:hAnsi="Times New Roman" w:cs="Times New Roman"/>
                <w:color w:val="auto"/>
              </w:rPr>
              <w:t>3</w:t>
            </w:r>
            <w:r>
              <w:rPr>
                <w:rFonts w:ascii="Times New Roman" w:hAnsi="Times New Roman" w:cs="Times New Roman"/>
                <w:color w:val="auto"/>
              </w:rPr>
              <w:t>.</w:t>
            </w:r>
            <w:r w:rsidRPr="00080A42">
              <w:rPr>
                <w:rFonts w:ascii="Times New Roman" w:hAnsi="Times New Roman" w:cs="Times New Roman"/>
                <w:color w:val="auto"/>
              </w:rPr>
              <w:t xml:space="preserve"> При обращении ценных бумаг (производных финансовых инструментов) </w:t>
            </w:r>
            <w:r>
              <w:rPr>
                <w:rFonts w:ascii="Times New Roman" w:hAnsi="Times New Roman" w:cs="Times New Roman"/>
                <w:color w:val="auto"/>
              </w:rPr>
              <w:t>Компании</w:t>
            </w:r>
            <w:r w:rsidRPr="00080A42">
              <w:rPr>
                <w:rFonts w:ascii="Times New Roman" w:hAnsi="Times New Roman" w:cs="Times New Roman"/>
                <w:color w:val="auto"/>
              </w:rPr>
              <w:t xml:space="preserve"> в торговой системе фондовой биржи, функционирующей на территории Республики Казахстан, сообщения, предполагающие раскрытие инсайдерской информации среди широкого круга лиц, направляются в адрес фондовой биржи, функционирующей на территории Республики Казахстан</w:t>
            </w:r>
            <w:r>
              <w:rPr>
                <w:rFonts w:ascii="Times New Roman" w:hAnsi="Times New Roman" w:cs="Times New Roman"/>
                <w:color w:val="auto"/>
              </w:rPr>
              <w:t xml:space="preserve">/в СМИ </w:t>
            </w:r>
            <w:r w:rsidRPr="00080A42">
              <w:rPr>
                <w:rFonts w:ascii="Times New Roman" w:hAnsi="Times New Roman" w:cs="Times New Roman"/>
                <w:color w:val="auto"/>
              </w:rPr>
              <w:t xml:space="preserve">в соответствии с законодательством Республики Казахстан. При обращении ценных бумаг (производных финансовых инструментов) </w:t>
            </w:r>
            <w:r w:rsidR="001B364E">
              <w:rPr>
                <w:rFonts w:ascii="Times New Roman" w:hAnsi="Times New Roman" w:cs="Times New Roman"/>
                <w:color w:val="auto"/>
              </w:rPr>
              <w:t>Компании</w:t>
            </w:r>
            <w:r w:rsidRPr="00080A42">
              <w:rPr>
                <w:rFonts w:ascii="Times New Roman" w:hAnsi="Times New Roman" w:cs="Times New Roman"/>
                <w:color w:val="auto"/>
              </w:rPr>
              <w:t xml:space="preserve"> одновременно в торговых системах фондовой биржи, функционирующей на территории Республики Казахстан, и фондовых бирж, функционирующих на территории иностранных государств, сообщения, предполагающие раскрытие инсайдерской информации среди широкого круга лиц, направляются одновременно в адрес всех фондовых бирж, в списки которых включены ценные бумаги </w:t>
            </w:r>
            <w:r>
              <w:rPr>
                <w:rFonts w:ascii="Times New Roman" w:hAnsi="Times New Roman" w:cs="Times New Roman"/>
                <w:color w:val="auto"/>
              </w:rPr>
              <w:t>Компании</w:t>
            </w:r>
            <w:r w:rsidRPr="00080A42">
              <w:rPr>
                <w:rFonts w:ascii="Times New Roman" w:hAnsi="Times New Roman" w:cs="Times New Roman"/>
                <w:color w:val="auto"/>
              </w:rPr>
              <w:t>,</w:t>
            </w:r>
            <w:r>
              <w:rPr>
                <w:rFonts w:ascii="Times New Roman" w:hAnsi="Times New Roman" w:cs="Times New Roman"/>
                <w:color w:val="auto"/>
              </w:rPr>
              <w:t xml:space="preserve"> </w:t>
            </w:r>
            <w:r w:rsidRPr="00080A42">
              <w:rPr>
                <w:rFonts w:ascii="Times New Roman" w:hAnsi="Times New Roman" w:cs="Times New Roman"/>
                <w:color w:val="auto"/>
              </w:rPr>
              <w:t>после чего размещаются распространяются</w:t>
            </w:r>
            <w:r w:rsidR="007153A3">
              <w:rPr>
                <w:rFonts w:ascii="Times New Roman" w:hAnsi="Times New Roman" w:cs="Times New Roman"/>
                <w:color w:val="auto"/>
              </w:rPr>
              <w:t xml:space="preserve"> в СМИ</w:t>
            </w:r>
            <w:r w:rsidRPr="00080A42">
              <w:rPr>
                <w:rFonts w:ascii="Times New Roman" w:hAnsi="Times New Roman" w:cs="Times New Roman"/>
                <w:color w:val="auto"/>
              </w:rPr>
              <w:t xml:space="preserve"> в соответствии с законодательством Республики Казахстан</w:t>
            </w:r>
            <w:r w:rsidR="007153A3">
              <w:rPr>
                <w:rFonts w:ascii="Times New Roman" w:hAnsi="Times New Roman" w:cs="Times New Roman"/>
                <w:color w:val="auto"/>
              </w:rPr>
              <w:t xml:space="preserve">. </w:t>
            </w:r>
            <w:r w:rsidR="007153A3" w:rsidRPr="005D5722">
              <w:rPr>
                <w:rFonts w:ascii="Times New Roman" w:hAnsi="Times New Roman" w:cs="Times New Roman"/>
                <w:color w:val="auto"/>
              </w:rPr>
              <w:t xml:space="preserve">Публикация в СМИ осуществляется путем размещения Интернет-ресурс Компании </w:t>
            </w:r>
            <w:hyperlink r:id="rId9" w:history="1">
              <w:r w:rsidR="00C21469" w:rsidRPr="00C973AC">
                <w:rPr>
                  <w:rStyle w:val="a4"/>
                  <w:rFonts w:ascii="Times New Roman" w:hAnsi="Times New Roman" w:cs="Times New Roman"/>
                </w:rPr>
                <w:t>www.</w:t>
              </w:r>
              <w:r w:rsidR="00C21469" w:rsidRPr="00C973AC">
                <w:rPr>
                  <w:rStyle w:val="a4"/>
                  <w:rFonts w:ascii="Times New Roman" w:hAnsi="Times New Roman" w:cs="Times New Roman"/>
                  <w:lang w:val="en-US"/>
                </w:rPr>
                <w:t>stdi</w:t>
              </w:r>
              <w:r w:rsidR="00C21469" w:rsidRPr="00C973AC">
                <w:rPr>
                  <w:rStyle w:val="a4"/>
                  <w:rFonts w:ascii="Times New Roman" w:hAnsi="Times New Roman" w:cs="Times New Roman"/>
                </w:rPr>
                <w:t>.kz</w:t>
              </w:r>
            </w:hyperlink>
          </w:p>
          <w:p w14:paraId="1FEAAD12" w14:textId="77777777" w:rsidR="007153A3" w:rsidRDefault="007153A3" w:rsidP="006F0F5D">
            <w:pPr>
              <w:pStyle w:val="Default"/>
              <w:jc w:val="both"/>
              <w:rPr>
                <w:rFonts w:ascii="Times New Roman" w:hAnsi="Times New Roman" w:cs="Times New Roman"/>
                <w:color w:val="auto"/>
              </w:rPr>
            </w:pPr>
            <w:r>
              <w:rPr>
                <w:rFonts w:ascii="Times New Roman" w:hAnsi="Times New Roman" w:cs="Times New Roman"/>
                <w:color w:val="auto"/>
              </w:rPr>
              <w:t>3.</w:t>
            </w:r>
            <w:r w:rsidR="00FB00EE">
              <w:rPr>
                <w:rFonts w:ascii="Times New Roman" w:hAnsi="Times New Roman" w:cs="Times New Roman"/>
                <w:color w:val="auto"/>
              </w:rPr>
              <w:t>4</w:t>
            </w:r>
            <w:r>
              <w:rPr>
                <w:rFonts w:ascii="Times New Roman" w:hAnsi="Times New Roman" w:cs="Times New Roman"/>
                <w:color w:val="auto"/>
              </w:rPr>
              <w:t xml:space="preserve">. </w:t>
            </w:r>
            <w:r w:rsidRPr="00080A42">
              <w:rPr>
                <w:rFonts w:ascii="Times New Roman" w:hAnsi="Times New Roman" w:cs="Times New Roman"/>
                <w:color w:val="auto"/>
              </w:rPr>
              <w:t xml:space="preserve">В случаях, если после раскрытия (опубликования) или предоставления инсайдерской информации сведения, входящие в состав указанной информации, изменяются, </w:t>
            </w:r>
            <w:r w:rsidRPr="00080A42">
              <w:rPr>
                <w:rFonts w:ascii="Times New Roman" w:hAnsi="Times New Roman" w:cs="Times New Roman"/>
                <w:color w:val="auto"/>
              </w:rPr>
              <w:lastRenderedPageBreak/>
              <w:t>информация об этом раскрывается (публикуется) и предоставляется не позднее следующего рабочего дня после того, как о таких изменениях стало известно.</w:t>
            </w:r>
          </w:p>
          <w:p w14:paraId="08FE58B8" w14:textId="5FE12C53" w:rsidR="00FE3D6F" w:rsidRPr="005D5722" w:rsidRDefault="00FE3D6F" w:rsidP="00CE3EC1">
            <w:pPr>
              <w:pStyle w:val="Default"/>
              <w:jc w:val="both"/>
              <w:rPr>
                <w:rFonts w:ascii="Times New Roman" w:hAnsi="Times New Roman" w:cs="Times New Roman"/>
                <w:color w:val="auto"/>
              </w:rPr>
            </w:pPr>
            <w:r>
              <w:rPr>
                <w:rFonts w:ascii="Times New Roman" w:hAnsi="Times New Roman" w:cs="Times New Roman"/>
                <w:color w:val="auto"/>
              </w:rPr>
              <w:t>3.</w:t>
            </w:r>
            <w:r w:rsidR="0007626B">
              <w:rPr>
                <w:rFonts w:ascii="Times New Roman" w:hAnsi="Times New Roman" w:cs="Times New Roman"/>
                <w:color w:val="auto"/>
              </w:rPr>
              <w:t>5</w:t>
            </w:r>
            <w:r>
              <w:rPr>
                <w:rFonts w:ascii="Times New Roman" w:hAnsi="Times New Roman" w:cs="Times New Roman"/>
                <w:color w:val="auto"/>
              </w:rPr>
              <w:t xml:space="preserve">. </w:t>
            </w:r>
            <w:r w:rsidRPr="00080A42">
              <w:rPr>
                <w:rFonts w:ascii="Times New Roman" w:hAnsi="Times New Roman" w:cs="Times New Roman"/>
                <w:color w:val="auto"/>
              </w:rPr>
              <w:t xml:space="preserve">Если конфиденциальность не может быть сохранена или возможно нарушение конфиденциальности, необходимо немедленно предпринять меры по раскрытию инсайдерской информации в порядке и сроки, установленные </w:t>
            </w:r>
            <w:r w:rsidR="00CE3EC1">
              <w:rPr>
                <w:rFonts w:ascii="Times New Roman" w:hAnsi="Times New Roman" w:cs="Times New Roman"/>
                <w:color w:val="auto"/>
              </w:rPr>
              <w:t xml:space="preserve">законодательством и </w:t>
            </w:r>
            <w:r w:rsidR="00FB00EE">
              <w:rPr>
                <w:rFonts w:ascii="Times New Roman" w:hAnsi="Times New Roman" w:cs="Times New Roman"/>
                <w:color w:val="auto"/>
              </w:rPr>
              <w:t>внутренним нормативным документом Компании (</w:t>
            </w:r>
            <w:r w:rsidR="00CE3EC1" w:rsidRPr="00CE3EC1">
              <w:rPr>
                <w:rFonts w:ascii="Times New Roman" w:hAnsi="Times New Roman" w:cs="Times New Roman"/>
                <w:color w:val="auto"/>
              </w:rPr>
              <w:t xml:space="preserve">Порядок формирования и предоставления отчетности, установленный в </w:t>
            </w:r>
            <w:r w:rsidR="00C21469" w:rsidRPr="005D5722">
              <w:rPr>
                <w:rFonts w:ascii="Times New Roman" w:hAnsi="Times New Roman" w:cs="Times New Roman"/>
              </w:rPr>
              <w:t>АО «</w:t>
            </w:r>
            <w:r w:rsidR="00C21469">
              <w:rPr>
                <w:rFonts w:ascii="Times New Roman" w:hAnsi="Times New Roman" w:cs="Times New Roman"/>
              </w:rPr>
              <w:t xml:space="preserve">Инвестиционная компания </w:t>
            </w:r>
            <w:r w:rsidR="00C21469">
              <w:rPr>
                <w:rFonts w:ascii="Times New Roman" w:hAnsi="Times New Roman" w:cs="Times New Roman"/>
                <w:lang w:val="en-US"/>
              </w:rPr>
              <w:t>Standard</w:t>
            </w:r>
            <w:r w:rsidR="00C21469">
              <w:rPr>
                <w:rFonts w:ascii="Times New Roman" w:hAnsi="Times New Roman" w:cs="Times New Roman"/>
              </w:rPr>
              <w:t>»</w:t>
            </w:r>
            <w:r w:rsidR="00CE3EC1">
              <w:rPr>
                <w:rFonts w:ascii="Times New Roman" w:hAnsi="Times New Roman" w:cs="Times New Roman"/>
                <w:color w:val="auto"/>
              </w:rPr>
              <w:t>)</w:t>
            </w:r>
            <w:r>
              <w:rPr>
                <w:rFonts w:ascii="Times New Roman" w:hAnsi="Times New Roman" w:cs="Times New Roman"/>
                <w:color w:val="auto"/>
              </w:rPr>
              <w:t>.</w:t>
            </w:r>
          </w:p>
        </w:tc>
      </w:tr>
      <w:tr w:rsidR="00292103" w:rsidRPr="005D5722" w14:paraId="2FEB0C3A" w14:textId="77777777" w:rsidTr="00665BA5">
        <w:tc>
          <w:tcPr>
            <w:tcW w:w="9464" w:type="dxa"/>
          </w:tcPr>
          <w:p w14:paraId="724DDB82" w14:textId="77777777" w:rsidR="00292103" w:rsidRPr="005D5722" w:rsidRDefault="00292103" w:rsidP="00D24373">
            <w:pPr>
              <w:pStyle w:val="Default"/>
              <w:jc w:val="both"/>
              <w:rPr>
                <w:rFonts w:ascii="Times New Roman" w:hAnsi="Times New Roman" w:cs="Times New Roman"/>
                <w:color w:val="auto"/>
              </w:rPr>
            </w:pPr>
          </w:p>
        </w:tc>
      </w:tr>
      <w:tr w:rsidR="00292103" w:rsidRPr="005D5722" w14:paraId="40C1C07D" w14:textId="77777777" w:rsidTr="00665BA5">
        <w:tc>
          <w:tcPr>
            <w:tcW w:w="9464" w:type="dxa"/>
          </w:tcPr>
          <w:p w14:paraId="6740EC9A" w14:textId="77777777" w:rsidR="00292103" w:rsidRPr="00080A42" w:rsidRDefault="00292103" w:rsidP="00FD45B3">
            <w:pPr>
              <w:pStyle w:val="Default"/>
              <w:numPr>
                <w:ilvl w:val="0"/>
                <w:numId w:val="14"/>
              </w:numPr>
              <w:jc w:val="center"/>
              <w:rPr>
                <w:rFonts w:ascii="Times New Roman" w:hAnsi="Times New Roman" w:cs="Times New Roman"/>
                <w:b/>
                <w:color w:val="auto"/>
              </w:rPr>
            </w:pPr>
            <w:r w:rsidRPr="00080A42">
              <w:rPr>
                <w:rFonts w:ascii="Times New Roman" w:hAnsi="Times New Roman" w:cs="Times New Roman"/>
                <w:b/>
                <w:color w:val="auto"/>
              </w:rPr>
              <w:t xml:space="preserve">Определение Инсайдеров </w:t>
            </w:r>
          </w:p>
        </w:tc>
      </w:tr>
      <w:tr w:rsidR="00292103" w:rsidRPr="005D5722" w14:paraId="478A9590" w14:textId="77777777" w:rsidTr="00665BA5">
        <w:tc>
          <w:tcPr>
            <w:tcW w:w="9464" w:type="dxa"/>
          </w:tcPr>
          <w:p w14:paraId="64024E81" w14:textId="77777777" w:rsidR="00292103" w:rsidRPr="005D5722" w:rsidRDefault="00B412B5" w:rsidP="007C3C9D">
            <w:pPr>
              <w:pStyle w:val="Default"/>
              <w:jc w:val="both"/>
              <w:rPr>
                <w:rFonts w:ascii="Times New Roman" w:hAnsi="Times New Roman" w:cs="Times New Roman"/>
                <w:color w:val="auto"/>
              </w:rPr>
            </w:pPr>
            <w:r w:rsidRPr="005D5722">
              <w:rPr>
                <w:rFonts w:ascii="Times New Roman" w:hAnsi="Times New Roman" w:cs="Times New Roman"/>
                <w:color w:val="auto"/>
              </w:rPr>
              <w:t>4</w:t>
            </w:r>
            <w:r w:rsidR="00292103" w:rsidRPr="005D5722">
              <w:rPr>
                <w:rFonts w:ascii="Times New Roman" w:hAnsi="Times New Roman" w:cs="Times New Roman"/>
                <w:color w:val="auto"/>
              </w:rPr>
              <w:t xml:space="preserve">.1. Инсайдерами </w:t>
            </w:r>
            <w:r w:rsidR="007C3C9D" w:rsidRPr="005D5722">
              <w:rPr>
                <w:rFonts w:ascii="Times New Roman" w:hAnsi="Times New Roman" w:cs="Times New Roman"/>
                <w:color w:val="auto"/>
              </w:rPr>
              <w:t>Компании</w:t>
            </w:r>
            <w:r w:rsidR="00292103" w:rsidRPr="005D5722">
              <w:rPr>
                <w:rFonts w:ascii="Times New Roman" w:hAnsi="Times New Roman" w:cs="Times New Roman"/>
                <w:color w:val="auto"/>
              </w:rPr>
              <w:t xml:space="preserve"> признаются: </w:t>
            </w:r>
          </w:p>
        </w:tc>
      </w:tr>
      <w:tr w:rsidR="00292103" w:rsidRPr="005D5722" w14:paraId="37BEB39A" w14:textId="77777777" w:rsidTr="00665BA5">
        <w:tc>
          <w:tcPr>
            <w:tcW w:w="9464" w:type="dxa"/>
          </w:tcPr>
          <w:p w14:paraId="2A9881F7" w14:textId="77777777" w:rsidR="00292103" w:rsidRPr="00CD5AB7" w:rsidRDefault="00292103" w:rsidP="00077730">
            <w:pPr>
              <w:pStyle w:val="Default"/>
              <w:jc w:val="both"/>
              <w:rPr>
                <w:rFonts w:ascii="Times New Roman" w:hAnsi="Times New Roman" w:cs="Times New Roman"/>
                <w:color w:val="auto"/>
              </w:rPr>
            </w:pPr>
            <w:r w:rsidRPr="00CD5AB7">
              <w:rPr>
                <w:rFonts w:ascii="Times New Roman" w:hAnsi="Times New Roman" w:cs="Times New Roman"/>
                <w:color w:val="auto"/>
              </w:rPr>
              <w:t xml:space="preserve">1) </w:t>
            </w:r>
            <w:r w:rsidR="00FE3D6F" w:rsidRPr="00CD5AB7">
              <w:rPr>
                <w:rFonts w:ascii="Times New Roman" w:hAnsi="Times New Roman" w:cs="Times New Roman"/>
                <w:color w:val="auto"/>
              </w:rPr>
              <w:t>работники Компании, обладающие доступом к инсайдерской информации в силу своего служебного положения и трудовых обязанностей</w:t>
            </w:r>
            <w:r w:rsidR="00EF1F01" w:rsidRPr="00CD5AB7">
              <w:rPr>
                <w:rFonts w:ascii="Times New Roman" w:hAnsi="Times New Roman" w:cs="Times New Roman"/>
                <w:color w:val="auto"/>
              </w:rPr>
              <w:t xml:space="preserve"> (Приложение </w:t>
            </w:r>
            <w:r w:rsidR="00077730" w:rsidRPr="00CD5AB7">
              <w:rPr>
                <w:rFonts w:ascii="Times New Roman" w:hAnsi="Times New Roman" w:cs="Times New Roman"/>
                <w:color w:val="auto"/>
              </w:rPr>
              <w:t>4</w:t>
            </w:r>
            <w:r w:rsidR="00EF1F01" w:rsidRPr="00CD5AB7">
              <w:rPr>
                <w:rFonts w:ascii="Times New Roman" w:hAnsi="Times New Roman" w:cs="Times New Roman"/>
                <w:color w:val="auto"/>
              </w:rPr>
              <w:t xml:space="preserve"> к настоящим Правилам)</w:t>
            </w:r>
            <w:r w:rsidRPr="00CD5AB7">
              <w:rPr>
                <w:rFonts w:ascii="Times New Roman" w:hAnsi="Times New Roman" w:cs="Times New Roman"/>
                <w:color w:val="auto"/>
              </w:rPr>
              <w:t>;</w:t>
            </w:r>
          </w:p>
        </w:tc>
      </w:tr>
      <w:tr w:rsidR="00292103" w:rsidRPr="005D5722" w14:paraId="67AC5BAC" w14:textId="77777777" w:rsidTr="00665BA5">
        <w:tc>
          <w:tcPr>
            <w:tcW w:w="9464" w:type="dxa"/>
          </w:tcPr>
          <w:p w14:paraId="29FCF0BD" w14:textId="77777777" w:rsidR="00292103" w:rsidRPr="00100E1E" w:rsidRDefault="00292103" w:rsidP="007C3C9D">
            <w:pPr>
              <w:pStyle w:val="Default"/>
              <w:jc w:val="both"/>
              <w:rPr>
                <w:rFonts w:ascii="Times New Roman" w:hAnsi="Times New Roman" w:cs="Times New Roman"/>
                <w:b/>
                <w:color w:val="auto"/>
              </w:rPr>
            </w:pPr>
            <w:r w:rsidRPr="00100E1E">
              <w:rPr>
                <w:rFonts w:ascii="Times New Roman" w:hAnsi="Times New Roman" w:cs="Times New Roman"/>
                <w:b/>
                <w:color w:val="auto"/>
              </w:rPr>
              <w:t xml:space="preserve">2) физические и юридические лица, обладающие доступом к Инсайдерской информации в силу владения, пользования и (или) распоряжения прямо или косвенно </w:t>
            </w:r>
            <w:proofErr w:type="gramStart"/>
            <w:r w:rsidRPr="00100E1E">
              <w:rPr>
                <w:rFonts w:ascii="Times New Roman" w:hAnsi="Times New Roman" w:cs="Times New Roman"/>
                <w:b/>
                <w:color w:val="auto"/>
              </w:rPr>
              <w:t>десятью</w:t>
            </w:r>
            <w:proofErr w:type="gramEnd"/>
            <w:r w:rsidRPr="00100E1E">
              <w:rPr>
                <w:rFonts w:ascii="Times New Roman" w:hAnsi="Times New Roman" w:cs="Times New Roman"/>
                <w:b/>
                <w:color w:val="auto"/>
              </w:rPr>
              <w:t xml:space="preserve"> или более процентами голосующих акций (долей участия в уставном капитале) </w:t>
            </w:r>
            <w:r w:rsidR="007C3C9D" w:rsidRPr="00100E1E">
              <w:rPr>
                <w:rFonts w:ascii="Times New Roman" w:hAnsi="Times New Roman" w:cs="Times New Roman"/>
                <w:b/>
                <w:color w:val="auto"/>
              </w:rPr>
              <w:t>Компании</w:t>
            </w:r>
            <w:r w:rsidRPr="00100E1E">
              <w:rPr>
                <w:rFonts w:ascii="Times New Roman" w:hAnsi="Times New Roman" w:cs="Times New Roman"/>
                <w:b/>
                <w:color w:val="auto"/>
              </w:rPr>
              <w:t xml:space="preserve">; </w:t>
            </w:r>
          </w:p>
        </w:tc>
      </w:tr>
      <w:tr w:rsidR="00292103" w:rsidRPr="005D5722" w14:paraId="42ED2094" w14:textId="77777777" w:rsidTr="00665BA5">
        <w:tc>
          <w:tcPr>
            <w:tcW w:w="9464" w:type="dxa"/>
          </w:tcPr>
          <w:p w14:paraId="5A45CD98" w14:textId="77777777" w:rsidR="00292103" w:rsidRPr="005D5722" w:rsidRDefault="00292103" w:rsidP="00AE03F9">
            <w:pPr>
              <w:pStyle w:val="Default"/>
              <w:jc w:val="both"/>
              <w:rPr>
                <w:rFonts w:ascii="Times New Roman" w:hAnsi="Times New Roman" w:cs="Times New Roman"/>
                <w:color w:val="auto"/>
              </w:rPr>
            </w:pPr>
            <w:r w:rsidRPr="005D5722">
              <w:rPr>
                <w:rFonts w:ascii="Times New Roman" w:hAnsi="Times New Roman" w:cs="Times New Roman"/>
                <w:color w:val="auto"/>
              </w:rPr>
              <w:t xml:space="preserve">3) аудиторская организация, оценщик, профессиональные участники рынка ценных бумаг и другие лица, оказывающие услуги </w:t>
            </w:r>
            <w:r w:rsidR="007C3C9D" w:rsidRPr="005D5722">
              <w:rPr>
                <w:rFonts w:ascii="Times New Roman" w:hAnsi="Times New Roman" w:cs="Times New Roman"/>
                <w:color w:val="auto"/>
              </w:rPr>
              <w:t>Компании</w:t>
            </w:r>
            <w:r w:rsidRPr="005D5722">
              <w:rPr>
                <w:rFonts w:ascii="Times New Roman" w:hAnsi="Times New Roman" w:cs="Times New Roman"/>
                <w:color w:val="auto"/>
              </w:rPr>
              <w:t xml:space="preserve"> в соответствии с заключенным договором (в том числе устным), условиями которого предусмотрено раскрытие Инсайдерской информации </w:t>
            </w:r>
            <w:r w:rsidR="007C3C9D" w:rsidRPr="005D5722">
              <w:rPr>
                <w:rFonts w:ascii="Times New Roman" w:hAnsi="Times New Roman" w:cs="Times New Roman"/>
                <w:color w:val="auto"/>
              </w:rPr>
              <w:t>Компании</w:t>
            </w:r>
            <w:r w:rsidRPr="005D5722">
              <w:rPr>
                <w:rFonts w:ascii="Times New Roman" w:hAnsi="Times New Roman" w:cs="Times New Roman"/>
                <w:color w:val="auto"/>
              </w:rPr>
              <w:t xml:space="preserve">; </w:t>
            </w:r>
          </w:p>
        </w:tc>
      </w:tr>
      <w:tr w:rsidR="00292103" w:rsidRPr="005D5722" w14:paraId="245A1224" w14:textId="77777777" w:rsidTr="00665BA5">
        <w:tc>
          <w:tcPr>
            <w:tcW w:w="9464" w:type="dxa"/>
          </w:tcPr>
          <w:p w14:paraId="1E0797DF" w14:textId="77777777" w:rsidR="00292103" w:rsidRPr="005D5722" w:rsidRDefault="00292103" w:rsidP="00AE03F9">
            <w:pPr>
              <w:pStyle w:val="Default"/>
              <w:jc w:val="both"/>
              <w:rPr>
                <w:rFonts w:ascii="Times New Roman" w:hAnsi="Times New Roman" w:cs="Times New Roman"/>
                <w:color w:val="auto"/>
              </w:rPr>
            </w:pPr>
            <w:r w:rsidRPr="005D5722">
              <w:rPr>
                <w:rFonts w:ascii="Times New Roman" w:hAnsi="Times New Roman" w:cs="Times New Roman"/>
                <w:color w:val="auto"/>
              </w:rPr>
              <w:t>4</w:t>
            </w:r>
            <w:r w:rsidRPr="003C3F2C">
              <w:rPr>
                <w:rFonts w:ascii="Times New Roman" w:hAnsi="Times New Roman" w:cs="Times New Roman"/>
                <w:b/>
                <w:color w:val="auto"/>
              </w:rPr>
              <w:t xml:space="preserve">) организатор торгов, в список которого включены ценные бумаги (производные финансовые инструменты) </w:t>
            </w:r>
            <w:r w:rsidR="007C3C9D" w:rsidRPr="003C3F2C">
              <w:rPr>
                <w:rFonts w:ascii="Times New Roman" w:hAnsi="Times New Roman" w:cs="Times New Roman"/>
                <w:b/>
                <w:color w:val="auto"/>
              </w:rPr>
              <w:t>Компании</w:t>
            </w:r>
            <w:r w:rsidRPr="003C3F2C">
              <w:rPr>
                <w:rFonts w:ascii="Times New Roman" w:hAnsi="Times New Roman" w:cs="Times New Roman"/>
                <w:b/>
                <w:color w:val="auto"/>
              </w:rPr>
              <w:t>;</w:t>
            </w:r>
            <w:r w:rsidRPr="005D5722">
              <w:rPr>
                <w:rFonts w:ascii="Times New Roman" w:hAnsi="Times New Roman" w:cs="Times New Roman"/>
                <w:color w:val="auto"/>
              </w:rPr>
              <w:t xml:space="preserve"> </w:t>
            </w:r>
          </w:p>
        </w:tc>
      </w:tr>
      <w:tr w:rsidR="00292103" w:rsidRPr="005D5722" w14:paraId="1B6BCF0D" w14:textId="77777777" w:rsidTr="00665BA5">
        <w:tc>
          <w:tcPr>
            <w:tcW w:w="9464" w:type="dxa"/>
          </w:tcPr>
          <w:p w14:paraId="2E76B789" w14:textId="77777777" w:rsidR="00292103" w:rsidRPr="005D5722" w:rsidRDefault="00292103" w:rsidP="00F46BCF">
            <w:pPr>
              <w:pStyle w:val="Default"/>
              <w:jc w:val="both"/>
              <w:rPr>
                <w:rFonts w:ascii="Times New Roman" w:hAnsi="Times New Roman" w:cs="Times New Roman"/>
                <w:color w:val="auto"/>
              </w:rPr>
            </w:pPr>
            <w:r w:rsidRPr="005D5722">
              <w:rPr>
                <w:rFonts w:ascii="Times New Roman" w:hAnsi="Times New Roman" w:cs="Times New Roman"/>
                <w:color w:val="auto"/>
              </w:rPr>
              <w:t xml:space="preserve">5) </w:t>
            </w:r>
            <w:r w:rsidR="007153A3" w:rsidRPr="00080A42">
              <w:rPr>
                <w:rFonts w:ascii="Times New Roman" w:hAnsi="Times New Roman" w:cs="Times New Roman"/>
                <w:color w:val="auto"/>
              </w:rPr>
              <w:t>члены совета директоров и листинговой комиссии фондовой биржи, в торговой системе которой заключаются сделки с ценными бумагами эмитента и иными финансовыми инструментами</w:t>
            </w:r>
          </w:p>
        </w:tc>
      </w:tr>
      <w:tr w:rsidR="00292103" w:rsidRPr="005D5722" w14:paraId="2BFF1126" w14:textId="77777777" w:rsidTr="00665BA5">
        <w:tc>
          <w:tcPr>
            <w:tcW w:w="9464" w:type="dxa"/>
          </w:tcPr>
          <w:p w14:paraId="11F2D5C1" w14:textId="77777777" w:rsidR="00292103" w:rsidRPr="005D5722" w:rsidRDefault="00292103" w:rsidP="007C3C9D">
            <w:pPr>
              <w:pStyle w:val="Default"/>
              <w:jc w:val="both"/>
              <w:rPr>
                <w:rFonts w:ascii="Times New Roman" w:hAnsi="Times New Roman" w:cs="Times New Roman"/>
                <w:color w:val="auto"/>
              </w:rPr>
            </w:pPr>
            <w:r w:rsidRPr="005D5722">
              <w:rPr>
                <w:rFonts w:ascii="Times New Roman" w:hAnsi="Times New Roman" w:cs="Times New Roman"/>
                <w:color w:val="auto"/>
              </w:rPr>
              <w:t xml:space="preserve">6) </w:t>
            </w:r>
            <w:r w:rsidR="004640C7" w:rsidRPr="00080A42">
              <w:rPr>
                <w:rFonts w:ascii="Times New Roman" w:hAnsi="Times New Roman" w:cs="Times New Roman"/>
                <w:color w:val="auto"/>
              </w:rPr>
              <w:t>работники уполномоченного органа, Национального Банка Республики Казахстан и его ведомства, государственные служащие, обладающие доступом к инсайдерской информации в силу предоставленных им функций и полномочий;</w:t>
            </w:r>
          </w:p>
        </w:tc>
      </w:tr>
      <w:tr w:rsidR="00292103" w:rsidRPr="005D5722" w14:paraId="3AEDE845" w14:textId="77777777" w:rsidTr="00665BA5">
        <w:tc>
          <w:tcPr>
            <w:tcW w:w="9464" w:type="dxa"/>
          </w:tcPr>
          <w:p w14:paraId="7341B5F2" w14:textId="77777777" w:rsidR="00292103" w:rsidRPr="005D5722" w:rsidRDefault="00292103" w:rsidP="007C3C9D">
            <w:pPr>
              <w:pStyle w:val="Default"/>
              <w:jc w:val="both"/>
              <w:rPr>
                <w:rFonts w:ascii="Times New Roman" w:hAnsi="Times New Roman" w:cs="Times New Roman"/>
                <w:color w:val="auto"/>
              </w:rPr>
            </w:pPr>
            <w:r w:rsidRPr="005D5722">
              <w:rPr>
                <w:rFonts w:ascii="Times New Roman" w:hAnsi="Times New Roman" w:cs="Times New Roman"/>
                <w:color w:val="auto"/>
              </w:rPr>
              <w:t>7) общественные объединения и саморегулируемые организации, членами которых явля</w:t>
            </w:r>
            <w:r w:rsidR="004640C7">
              <w:rPr>
                <w:rFonts w:ascii="Times New Roman" w:hAnsi="Times New Roman" w:cs="Times New Roman"/>
                <w:color w:val="auto"/>
              </w:rPr>
              <w:t>е</w:t>
            </w:r>
            <w:r w:rsidRPr="005D5722">
              <w:rPr>
                <w:rFonts w:ascii="Times New Roman" w:hAnsi="Times New Roman" w:cs="Times New Roman"/>
                <w:color w:val="auto"/>
              </w:rPr>
              <w:t xml:space="preserve">тся </w:t>
            </w:r>
            <w:r w:rsidR="004640C7">
              <w:rPr>
                <w:rFonts w:ascii="Times New Roman" w:hAnsi="Times New Roman" w:cs="Times New Roman"/>
                <w:color w:val="auto"/>
              </w:rPr>
              <w:t>Компания</w:t>
            </w:r>
            <w:r w:rsidRPr="005D5722">
              <w:rPr>
                <w:rFonts w:ascii="Times New Roman" w:hAnsi="Times New Roman" w:cs="Times New Roman"/>
                <w:color w:val="auto"/>
              </w:rPr>
              <w:t xml:space="preserve"> и организации, указанные в пп.2</w:t>
            </w:r>
            <w:r w:rsidR="00F46BCF" w:rsidRPr="005D5722">
              <w:rPr>
                <w:rFonts w:ascii="Times New Roman" w:hAnsi="Times New Roman" w:cs="Times New Roman"/>
                <w:color w:val="auto"/>
              </w:rPr>
              <w:t>)</w:t>
            </w:r>
            <w:r w:rsidR="004640C7">
              <w:rPr>
                <w:rFonts w:ascii="Times New Roman" w:hAnsi="Times New Roman" w:cs="Times New Roman"/>
                <w:color w:val="auto"/>
              </w:rPr>
              <w:t xml:space="preserve">, 3) </w:t>
            </w:r>
            <w:r w:rsidRPr="005D5722">
              <w:rPr>
                <w:rFonts w:ascii="Times New Roman" w:hAnsi="Times New Roman" w:cs="Times New Roman"/>
                <w:color w:val="auto"/>
              </w:rPr>
              <w:t>4</w:t>
            </w:r>
            <w:r w:rsidR="00F46BCF" w:rsidRPr="005D5722">
              <w:rPr>
                <w:rFonts w:ascii="Times New Roman" w:hAnsi="Times New Roman" w:cs="Times New Roman"/>
                <w:color w:val="auto"/>
              </w:rPr>
              <w:t>)</w:t>
            </w:r>
            <w:r w:rsidRPr="005D5722">
              <w:rPr>
                <w:rFonts w:ascii="Times New Roman" w:hAnsi="Times New Roman" w:cs="Times New Roman"/>
                <w:color w:val="auto"/>
              </w:rPr>
              <w:t xml:space="preserve"> настоящего пункта, обладающие в силу предоставленных им полномочий доступом к Инсайдерской информации </w:t>
            </w:r>
            <w:r w:rsidR="007C3C9D" w:rsidRPr="005D5722">
              <w:rPr>
                <w:rFonts w:ascii="Times New Roman" w:hAnsi="Times New Roman" w:cs="Times New Roman"/>
                <w:color w:val="auto"/>
              </w:rPr>
              <w:t>Компании</w:t>
            </w:r>
            <w:r w:rsidRPr="005D5722">
              <w:rPr>
                <w:rFonts w:ascii="Times New Roman" w:hAnsi="Times New Roman" w:cs="Times New Roman"/>
                <w:color w:val="auto"/>
              </w:rPr>
              <w:t xml:space="preserve">; </w:t>
            </w:r>
          </w:p>
        </w:tc>
      </w:tr>
      <w:tr w:rsidR="00292103" w:rsidRPr="005D5722" w14:paraId="64003743" w14:textId="77777777" w:rsidTr="00665BA5">
        <w:tc>
          <w:tcPr>
            <w:tcW w:w="9464" w:type="dxa"/>
          </w:tcPr>
          <w:p w14:paraId="53F47382" w14:textId="77777777" w:rsidR="00292103" w:rsidRPr="005D5722" w:rsidRDefault="00292103" w:rsidP="00F46BCF">
            <w:pPr>
              <w:pStyle w:val="Default"/>
              <w:jc w:val="both"/>
              <w:rPr>
                <w:rFonts w:ascii="Times New Roman" w:hAnsi="Times New Roman" w:cs="Times New Roman"/>
                <w:color w:val="auto"/>
              </w:rPr>
            </w:pPr>
            <w:r w:rsidRPr="005D5722">
              <w:rPr>
                <w:rFonts w:ascii="Times New Roman" w:hAnsi="Times New Roman" w:cs="Times New Roman"/>
                <w:color w:val="auto"/>
              </w:rPr>
              <w:t>8) работники организаций, указанных в пп.2</w:t>
            </w:r>
            <w:r w:rsidR="00F46BCF" w:rsidRPr="005D5722">
              <w:rPr>
                <w:rFonts w:ascii="Times New Roman" w:hAnsi="Times New Roman" w:cs="Times New Roman"/>
                <w:color w:val="auto"/>
              </w:rPr>
              <w:t>)</w:t>
            </w:r>
            <w:r w:rsidR="004640C7">
              <w:rPr>
                <w:rFonts w:ascii="Times New Roman" w:hAnsi="Times New Roman" w:cs="Times New Roman"/>
                <w:color w:val="auto"/>
              </w:rPr>
              <w:t xml:space="preserve">, 3) </w:t>
            </w:r>
            <w:r w:rsidRPr="005D5722">
              <w:rPr>
                <w:rFonts w:ascii="Times New Roman" w:hAnsi="Times New Roman" w:cs="Times New Roman"/>
                <w:color w:val="auto"/>
              </w:rPr>
              <w:t>4</w:t>
            </w:r>
            <w:r w:rsidR="00F46BCF" w:rsidRPr="005D5722">
              <w:rPr>
                <w:rFonts w:ascii="Times New Roman" w:hAnsi="Times New Roman" w:cs="Times New Roman"/>
                <w:color w:val="auto"/>
              </w:rPr>
              <w:t>)</w:t>
            </w:r>
            <w:r w:rsidRPr="005D5722">
              <w:rPr>
                <w:rFonts w:ascii="Times New Roman" w:hAnsi="Times New Roman" w:cs="Times New Roman"/>
                <w:color w:val="auto"/>
              </w:rPr>
              <w:t>, 7</w:t>
            </w:r>
            <w:r w:rsidR="00F46BCF" w:rsidRPr="005D5722">
              <w:rPr>
                <w:rFonts w:ascii="Times New Roman" w:hAnsi="Times New Roman" w:cs="Times New Roman"/>
                <w:color w:val="auto"/>
              </w:rPr>
              <w:t>)</w:t>
            </w:r>
            <w:r w:rsidRPr="005D5722">
              <w:rPr>
                <w:rFonts w:ascii="Times New Roman" w:hAnsi="Times New Roman" w:cs="Times New Roman"/>
                <w:color w:val="auto"/>
              </w:rPr>
              <w:t xml:space="preserve"> настоящего пункта, обладающие доступом к Инсайдерской информации </w:t>
            </w:r>
            <w:r w:rsidR="007C3C9D" w:rsidRPr="005D5722">
              <w:rPr>
                <w:rFonts w:ascii="Times New Roman" w:hAnsi="Times New Roman" w:cs="Times New Roman"/>
                <w:color w:val="auto"/>
              </w:rPr>
              <w:t>Компании</w:t>
            </w:r>
            <w:r w:rsidRPr="005D5722">
              <w:rPr>
                <w:rFonts w:ascii="Times New Roman" w:hAnsi="Times New Roman" w:cs="Times New Roman"/>
                <w:color w:val="auto"/>
              </w:rPr>
              <w:t xml:space="preserve"> в силу своего служебного положения и трудовых обязанностей; </w:t>
            </w:r>
          </w:p>
        </w:tc>
      </w:tr>
      <w:tr w:rsidR="00292103" w:rsidRPr="005D5722" w14:paraId="7B53C988" w14:textId="77777777" w:rsidTr="00665BA5">
        <w:tc>
          <w:tcPr>
            <w:tcW w:w="9464" w:type="dxa"/>
          </w:tcPr>
          <w:p w14:paraId="7754FAE6" w14:textId="77777777" w:rsidR="00292103" w:rsidRPr="005D5722" w:rsidRDefault="00292103" w:rsidP="00D24373">
            <w:pPr>
              <w:pStyle w:val="Default"/>
              <w:jc w:val="both"/>
              <w:rPr>
                <w:rFonts w:ascii="Times New Roman" w:hAnsi="Times New Roman" w:cs="Times New Roman"/>
                <w:color w:val="auto"/>
              </w:rPr>
            </w:pPr>
            <w:r w:rsidRPr="005D5722">
              <w:rPr>
                <w:rFonts w:ascii="Times New Roman" w:hAnsi="Times New Roman" w:cs="Times New Roman"/>
                <w:color w:val="auto"/>
              </w:rPr>
              <w:t>9) лица, получившие инсайдерскую информацию от лиц, указанных в пп.1</w:t>
            </w:r>
            <w:r w:rsidR="00F46BCF" w:rsidRPr="005D5722">
              <w:rPr>
                <w:rFonts w:ascii="Times New Roman" w:hAnsi="Times New Roman" w:cs="Times New Roman"/>
                <w:color w:val="auto"/>
              </w:rPr>
              <w:t>)</w:t>
            </w:r>
            <w:r w:rsidRPr="005D5722">
              <w:rPr>
                <w:rFonts w:ascii="Times New Roman" w:hAnsi="Times New Roman" w:cs="Times New Roman"/>
                <w:color w:val="auto"/>
              </w:rPr>
              <w:t>-8</w:t>
            </w:r>
            <w:r w:rsidR="00F46BCF" w:rsidRPr="005D5722">
              <w:rPr>
                <w:rFonts w:ascii="Times New Roman" w:hAnsi="Times New Roman" w:cs="Times New Roman"/>
                <w:color w:val="auto"/>
              </w:rPr>
              <w:t>)</w:t>
            </w:r>
            <w:r w:rsidRPr="005D5722">
              <w:rPr>
                <w:rFonts w:ascii="Times New Roman" w:hAnsi="Times New Roman" w:cs="Times New Roman"/>
                <w:color w:val="auto"/>
              </w:rPr>
              <w:t xml:space="preserve"> настоящего пункта. </w:t>
            </w:r>
          </w:p>
          <w:p w14:paraId="122A4989" w14:textId="77777777" w:rsidR="0088752A" w:rsidRPr="005D5722" w:rsidRDefault="0088752A" w:rsidP="00D24373">
            <w:pPr>
              <w:pStyle w:val="Default"/>
              <w:jc w:val="both"/>
              <w:rPr>
                <w:rFonts w:ascii="Times New Roman" w:hAnsi="Times New Roman" w:cs="Times New Roman"/>
                <w:color w:val="auto"/>
              </w:rPr>
            </w:pPr>
          </w:p>
        </w:tc>
      </w:tr>
      <w:tr w:rsidR="00292103" w:rsidRPr="005D5722" w14:paraId="13A14BEF" w14:textId="77777777" w:rsidTr="00665BA5">
        <w:tc>
          <w:tcPr>
            <w:tcW w:w="9464" w:type="dxa"/>
          </w:tcPr>
          <w:p w14:paraId="58677285" w14:textId="77777777" w:rsidR="00292103" w:rsidRPr="00080A42" w:rsidRDefault="00292103" w:rsidP="00FD45B3">
            <w:pPr>
              <w:pStyle w:val="Default"/>
              <w:numPr>
                <w:ilvl w:val="0"/>
                <w:numId w:val="14"/>
              </w:numPr>
              <w:jc w:val="center"/>
              <w:rPr>
                <w:rFonts w:ascii="Times New Roman" w:hAnsi="Times New Roman" w:cs="Times New Roman"/>
                <w:b/>
                <w:color w:val="auto"/>
              </w:rPr>
            </w:pPr>
            <w:r w:rsidRPr="00080A42">
              <w:rPr>
                <w:rFonts w:ascii="Times New Roman" w:hAnsi="Times New Roman" w:cs="Times New Roman"/>
                <w:b/>
                <w:color w:val="auto"/>
              </w:rPr>
              <w:t>Порядок ведения и поддержания в актуальном состоянии Списка Инсайдеров</w:t>
            </w:r>
          </w:p>
        </w:tc>
      </w:tr>
      <w:tr w:rsidR="00292103" w:rsidRPr="005D5722" w14:paraId="23E2C0AC" w14:textId="77777777" w:rsidTr="00665BA5">
        <w:tc>
          <w:tcPr>
            <w:tcW w:w="9464" w:type="dxa"/>
          </w:tcPr>
          <w:p w14:paraId="2DEACDB7" w14:textId="77777777" w:rsidR="00292103" w:rsidRPr="005D5722" w:rsidRDefault="00B412B5" w:rsidP="00F46BCF">
            <w:pPr>
              <w:pStyle w:val="Default"/>
              <w:jc w:val="both"/>
              <w:rPr>
                <w:rFonts w:ascii="Times New Roman" w:hAnsi="Times New Roman" w:cs="Times New Roman"/>
                <w:color w:val="auto"/>
              </w:rPr>
            </w:pPr>
            <w:r w:rsidRPr="005D5722">
              <w:rPr>
                <w:rFonts w:ascii="Times New Roman" w:hAnsi="Times New Roman" w:cs="Times New Roman"/>
                <w:color w:val="auto"/>
              </w:rPr>
              <w:t>5</w:t>
            </w:r>
            <w:r w:rsidR="00292103" w:rsidRPr="005D5722">
              <w:rPr>
                <w:rFonts w:ascii="Times New Roman" w:hAnsi="Times New Roman" w:cs="Times New Roman"/>
                <w:color w:val="auto"/>
              </w:rPr>
              <w:t xml:space="preserve">.1. </w:t>
            </w:r>
            <w:r w:rsidR="00F46BCF" w:rsidRPr="005D5722">
              <w:rPr>
                <w:rFonts w:ascii="Times New Roman" w:hAnsi="Times New Roman" w:cs="Times New Roman"/>
                <w:color w:val="auto"/>
              </w:rPr>
              <w:t xml:space="preserve">В соответствии с требованиями законодательства Республики Казахстан, Компания ведет список Инсайдеров вне зависимости от того, обладает ли Инсайдер правом доступа к Инсайдерской информации на регулярной или временной основе. </w:t>
            </w:r>
            <w:r w:rsidR="00292103" w:rsidRPr="005D5722">
              <w:rPr>
                <w:rFonts w:ascii="Times New Roman" w:hAnsi="Times New Roman" w:cs="Times New Roman"/>
                <w:color w:val="auto"/>
              </w:rPr>
              <w:t xml:space="preserve">В список инсайдеров включается информация о лицах </w:t>
            </w:r>
            <w:r w:rsidR="00832131">
              <w:rPr>
                <w:rFonts w:ascii="Times New Roman" w:hAnsi="Times New Roman" w:cs="Times New Roman"/>
                <w:color w:val="auto"/>
              </w:rPr>
              <w:t>указанных в</w:t>
            </w:r>
            <w:r w:rsidR="00292103" w:rsidRPr="005D5722">
              <w:rPr>
                <w:rFonts w:ascii="Times New Roman" w:hAnsi="Times New Roman" w:cs="Times New Roman"/>
                <w:color w:val="auto"/>
              </w:rPr>
              <w:t xml:space="preserve"> пп. 1</w:t>
            </w:r>
            <w:r w:rsidR="00F46BCF" w:rsidRPr="005D5722">
              <w:rPr>
                <w:rFonts w:ascii="Times New Roman" w:hAnsi="Times New Roman" w:cs="Times New Roman"/>
                <w:color w:val="auto"/>
              </w:rPr>
              <w:t>)</w:t>
            </w:r>
            <w:r w:rsidR="00292103" w:rsidRPr="005D5722">
              <w:rPr>
                <w:rFonts w:ascii="Times New Roman" w:hAnsi="Times New Roman" w:cs="Times New Roman"/>
                <w:color w:val="auto"/>
              </w:rPr>
              <w:t>-4</w:t>
            </w:r>
            <w:r w:rsidR="00F46BCF" w:rsidRPr="005D5722">
              <w:rPr>
                <w:rFonts w:ascii="Times New Roman" w:hAnsi="Times New Roman" w:cs="Times New Roman"/>
                <w:color w:val="auto"/>
              </w:rPr>
              <w:t>)</w:t>
            </w:r>
            <w:r w:rsidR="00292103" w:rsidRPr="005D5722">
              <w:rPr>
                <w:rFonts w:ascii="Times New Roman" w:hAnsi="Times New Roman" w:cs="Times New Roman"/>
                <w:color w:val="auto"/>
              </w:rPr>
              <w:t xml:space="preserve"> пункта </w:t>
            </w:r>
            <w:r w:rsidR="00DA24C2" w:rsidRPr="005D5722">
              <w:rPr>
                <w:rFonts w:ascii="Times New Roman" w:hAnsi="Times New Roman" w:cs="Times New Roman"/>
                <w:color w:val="auto"/>
              </w:rPr>
              <w:t>4</w:t>
            </w:r>
            <w:r w:rsidR="00292103" w:rsidRPr="005D5722">
              <w:rPr>
                <w:rFonts w:ascii="Times New Roman" w:hAnsi="Times New Roman" w:cs="Times New Roman"/>
                <w:color w:val="auto"/>
              </w:rPr>
              <w:t>.1</w:t>
            </w:r>
            <w:r w:rsidR="00F46BCF" w:rsidRPr="005D5722">
              <w:rPr>
                <w:rFonts w:ascii="Times New Roman" w:hAnsi="Times New Roman" w:cs="Times New Roman"/>
                <w:color w:val="auto"/>
              </w:rPr>
              <w:t>.</w:t>
            </w:r>
            <w:r w:rsidR="00292103" w:rsidRPr="005D5722">
              <w:rPr>
                <w:rFonts w:ascii="Times New Roman" w:hAnsi="Times New Roman" w:cs="Times New Roman"/>
                <w:color w:val="auto"/>
              </w:rPr>
              <w:t xml:space="preserve"> Правил. </w:t>
            </w:r>
          </w:p>
        </w:tc>
      </w:tr>
      <w:tr w:rsidR="00292103" w:rsidRPr="005D5722" w14:paraId="033DC04B" w14:textId="77777777" w:rsidTr="00665BA5">
        <w:tc>
          <w:tcPr>
            <w:tcW w:w="9464" w:type="dxa"/>
          </w:tcPr>
          <w:p w14:paraId="4D063C22" w14:textId="77777777" w:rsidR="00292103" w:rsidRPr="00CD5AB7" w:rsidRDefault="00B412B5" w:rsidP="00DA24C2">
            <w:pPr>
              <w:pStyle w:val="Default"/>
              <w:jc w:val="both"/>
              <w:rPr>
                <w:rFonts w:ascii="Times New Roman" w:hAnsi="Times New Roman" w:cs="Times New Roman"/>
                <w:color w:val="auto"/>
              </w:rPr>
            </w:pPr>
            <w:r w:rsidRPr="00CD5AB7">
              <w:rPr>
                <w:rFonts w:ascii="Times New Roman" w:hAnsi="Times New Roman" w:cs="Times New Roman"/>
                <w:color w:val="auto"/>
              </w:rPr>
              <w:t>5</w:t>
            </w:r>
            <w:r w:rsidR="00292103" w:rsidRPr="00CD5AB7">
              <w:rPr>
                <w:rFonts w:ascii="Times New Roman" w:hAnsi="Times New Roman" w:cs="Times New Roman"/>
                <w:color w:val="auto"/>
              </w:rPr>
              <w:t xml:space="preserve">.2. </w:t>
            </w:r>
            <w:r w:rsidR="00F46BCF" w:rsidRPr="00CD5AB7">
              <w:rPr>
                <w:rFonts w:ascii="Times New Roman" w:hAnsi="Times New Roman" w:cs="Times New Roman"/>
                <w:color w:val="auto"/>
              </w:rPr>
              <w:t xml:space="preserve">Список Инсайдеров ведется по форме, предусмотренной Приложением </w:t>
            </w:r>
            <w:r w:rsidR="0007626B" w:rsidRPr="00CD5AB7">
              <w:rPr>
                <w:rFonts w:ascii="Times New Roman" w:hAnsi="Times New Roman" w:cs="Times New Roman"/>
                <w:color w:val="auto"/>
              </w:rPr>
              <w:t>4</w:t>
            </w:r>
            <w:r w:rsidR="00F46BCF" w:rsidRPr="00CD5AB7">
              <w:rPr>
                <w:rFonts w:ascii="Times New Roman" w:hAnsi="Times New Roman" w:cs="Times New Roman"/>
                <w:color w:val="auto"/>
              </w:rPr>
              <w:t xml:space="preserve"> к Правилам. </w:t>
            </w:r>
            <w:r w:rsidR="00292103" w:rsidRPr="00CD5AB7">
              <w:rPr>
                <w:rFonts w:ascii="Times New Roman" w:hAnsi="Times New Roman" w:cs="Times New Roman"/>
                <w:color w:val="auto"/>
              </w:rPr>
              <w:t xml:space="preserve">Информация по лицам, указанным в пункте </w:t>
            </w:r>
            <w:r w:rsidR="00DA24C2" w:rsidRPr="00CD5AB7">
              <w:rPr>
                <w:rFonts w:ascii="Times New Roman" w:hAnsi="Times New Roman" w:cs="Times New Roman"/>
                <w:color w:val="auto"/>
              </w:rPr>
              <w:t>4</w:t>
            </w:r>
            <w:r w:rsidR="00292103" w:rsidRPr="00CD5AB7">
              <w:rPr>
                <w:rFonts w:ascii="Times New Roman" w:hAnsi="Times New Roman" w:cs="Times New Roman"/>
                <w:color w:val="auto"/>
              </w:rPr>
              <w:t>.1. Правил</w:t>
            </w:r>
            <w:r w:rsidR="00867831" w:rsidRPr="00CD5AB7">
              <w:rPr>
                <w:rFonts w:ascii="Times New Roman" w:hAnsi="Times New Roman" w:cs="Times New Roman"/>
                <w:color w:val="auto"/>
              </w:rPr>
              <w:t xml:space="preserve"> </w:t>
            </w:r>
            <w:r w:rsidR="00292103" w:rsidRPr="00CD5AB7">
              <w:rPr>
                <w:rFonts w:ascii="Times New Roman" w:hAnsi="Times New Roman" w:cs="Times New Roman"/>
                <w:color w:val="auto"/>
              </w:rPr>
              <w:t>должна содержать следующие данные:</w:t>
            </w:r>
          </w:p>
        </w:tc>
      </w:tr>
      <w:tr w:rsidR="00292103" w:rsidRPr="005D5722" w14:paraId="61FBA349" w14:textId="77777777" w:rsidTr="00665BA5">
        <w:tc>
          <w:tcPr>
            <w:tcW w:w="9464" w:type="dxa"/>
          </w:tcPr>
          <w:p w14:paraId="7306ABD9" w14:textId="77777777" w:rsidR="00292103" w:rsidRPr="00CD5AB7" w:rsidRDefault="00292103" w:rsidP="009F33BA">
            <w:pPr>
              <w:pStyle w:val="Default"/>
              <w:jc w:val="both"/>
              <w:rPr>
                <w:rFonts w:ascii="Times New Roman" w:hAnsi="Times New Roman" w:cs="Times New Roman"/>
                <w:color w:val="auto"/>
              </w:rPr>
            </w:pPr>
            <w:r w:rsidRPr="00CD5AB7">
              <w:rPr>
                <w:rFonts w:ascii="Times New Roman" w:hAnsi="Times New Roman" w:cs="Times New Roman"/>
                <w:color w:val="auto"/>
              </w:rPr>
              <w:t>1) фамилии, имени (при наличии - отчестве) физического лица, дате его рождения;</w:t>
            </w:r>
          </w:p>
        </w:tc>
      </w:tr>
      <w:tr w:rsidR="00292103" w:rsidRPr="005D5722" w14:paraId="50EC5254" w14:textId="77777777" w:rsidTr="00665BA5">
        <w:tc>
          <w:tcPr>
            <w:tcW w:w="9464" w:type="dxa"/>
          </w:tcPr>
          <w:p w14:paraId="0DB4173E" w14:textId="77777777" w:rsidR="00292103" w:rsidRPr="00CD5AB7" w:rsidRDefault="00292103" w:rsidP="00D24373">
            <w:pPr>
              <w:pStyle w:val="Default"/>
              <w:jc w:val="both"/>
              <w:rPr>
                <w:rFonts w:ascii="Times New Roman" w:hAnsi="Times New Roman" w:cs="Times New Roman"/>
                <w:color w:val="auto"/>
              </w:rPr>
            </w:pPr>
            <w:r w:rsidRPr="00CD5AB7">
              <w:rPr>
                <w:rFonts w:ascii="Times New Roman" w:hAnsi="Times New Roman" w:cs="Times New Roman"/>
                <w:color w:val="auto"/>
              </w:rPr>
              <w:t>2) наименовании юридического лица, его месте нахождения, реквизитах документа, подтверждающего государственную регистрацию (перерегистрацию) юридического лица;</w:t>
            </w:r>
          </w:p>
        </w:tc>
      </w:tr>
      <w:tr w:rsidR="00292103" w:rsidRPr="005D5722" w14:paraId="6DA09D9A" w14:textId="77777777" w:rsidTr="00665BA5">
        <w:tc>
          <w:tcPr>
            <w:tcW w:w="9464" w:type="dxa"/>
          </w:tcPr>
          <w:p w14:paraId="151F522F" w14:textId="77777777" w:rsidR="00292103" w:rsidRPr="00CD5AB7" w:rsidRDefault="00292103" w:rsidP="00DA24C2">
            <w:pPr>
              <w:pStyle w:val="Default"/>
              <w:jc w:val="both"/>
              <w:rPr>
                <w:rFonts w:ascii="Times New Roman" w:hAnsi="Times New Roman" w:cs="Times New Roman"/>
                <w:color w:val="auto"/>
              </w:rPr>
            </w:pPr>
            <w:r w:rsidRPr="00CD5AB7">
              <w:rPr>
                <w:rFonts w:ascii="Times New Roman" w:hAnsi="Times New Roman" w:cs="Times New Roman"/>
                <w:color w:val="auto"/>
              </w:rPr>
              <w:t>3) основани</w:t>
            </w:r>
            <w:r w:rsidR="00DA24C2" w:rsidRPr="00CD5AB7">
              <w:rPr>
                <w:rFonts w:ascii="Times New Roman" w:hAnsi="Times New Roman" w:cs="Times New Roman"/>
                <w:color w:val="auto"/>
              </w:rPr>
              <w:t>я</w:t>
            </w:r>
            <w:r w:rsidRPr="00CD5AB7">
              <w:rPr>
                <w:rFonts w:ascii="Times New Roman" w:hAnsi="Times New Roman" w:cs="Times New Roman"/>
                <w:color w:val="auto"/>
              </w:rPr>
              <w:t xml:space="preserve"> включения в список инсайдеров;</w:t>
            </w:r>
          </w:p>
        </w:tc>
      </w:tr>
      <w:tr w:rsidR="00292103" w:rsidRPr="005D5722" w14:paraId="1B2D17EF" w14:textId="77777777" w:rsidTr="00665BA5">
        <w:tc>
          <w:tcPr>
            <w:tcW w:w="9464" w:type="dxa"/>
          </w:tcPr>
          <w:p w14:paraId="45CB168E" w14:textId="77777777" w:rsidR="00292103" w:rsidRPr="00CD5AB7" w:rsidRDefault="002C3CA4" w:rsidP="00D24373">
            <w:pPr>
              <w:pStyle w:val="Default"/>
              <w:jc w:val="both"/>
              <w:rPr>
                <w:rFonts w:ascii="Times New Roman" w:hAnsi="Times New Roman" w:cs="Times New Roman"/>
                <w:color w:val="auto"/>
              </w:rPr>
            </w:pPr>
            <w:r w:rsidRPr="00CD5AB7">
              <w:rPr>
                <w:rFonts w:ascii="Times New Roman" w:hAnsi="Times New Roman" w:cs="Times New Roman"/>
                <w:color w:val="auto"/>
              </w:rPr>
              <w:lastRenderedPageBreak/>
              <w:t>4</w:t>
            </w:r>
            <w:r w:rsidR="00292103" w:rsidRPr="00CD5AB7">
              <w:rPr>
                <w:rFonts w:ascii="Times New Roman" w:hAnsi="Times New Roman" w:cs="Times New Roman"/>
                <w:color w:val="auto"/>
              </w:rPr>
              <w:t xml:space="preserve">) </w:t>
            </w:r>
            <w:proofErr w:type="gramStart"/>
            <w:r w:rsidR="00292103" w:rsidRPr="00CD5AB7">
              <w:rPr>
                <w:rFonts w:ascii="Times New Roman" w:hAnsi="Times New Roman" w:cs="Times New Roman"/>
                <w:color w:val="auto"/>
              </w:rPr>
              <w:t xml:space="preserve">дате </w:t>
            </w:r>
            <w:r w:rsidR="00867831" w:rsidRPr="00CD5AB7">
              <w:rPr>
                <w:rFonts w:ascii="Times New Roman" w:hAnsi="Times New Roman" w:cs="Times New Roman"/>
                <w:color w:val="auto"/>
              </w:rPr>
              <w:t xml:space="preserve"> включения</w:t>
            </w:r>
            <w:proofErr w:type="gramEnd"/>
            <w:r w:rsidR="00867831" w:rsidRPr="00CD5AB7">
              <w:rPr>
                <w:rFonts w:ascii="Times New Roman" w:hAnsi="Times New Roman" w:cs="Times New Roman"/>
                <w:color w:val="auto"/>
              </w:rPr>
              <w:t xml:space="preserve"> и </w:t>
            </w:r>
            <w:r w:rsidR="00292103" w:rsidRPr="00CD5AB7">
              <w:rPr>
                <w:rFonts w:ascii="Times New Roman" w:hAnsi="Times New Roman" w:cs="Times New Roman"/>
                <w:color w:val="auto"/>
              </w:rPr>
              <w:t xml:space="preserve"> основания для включения в список инсайдеров;</w:t>
            </w:r>
          </w:p>
        </w:tc>
      </w:tr>
      <w:tr w:rsidR="00292103" w:rsidRPr="005D5722" w14:paraId="6C62855B" w14:textId="77777777" w:rsidTr="00665BA5">
        <w:tc>
          <w:tcPr>
            <w:tcW w:w="9464" w:type="dxa"/>
          </w:tcPr>
          <w:p w14:paraId="2BFBF734" w14:textId="77777777" w:rsidR="00292103" w:rsidRPr="00CD5AB7" w:rsidRDefault="002C3CA4" w:rsidP="00D24373">
            <w:pPr>
              <w:pStyle w:val="Default"/>
              <w:jc w:val="both"/>
              <w:rPr>
                <w:rFonts w:ascii="Times New Roman" w:hAnsi="Times New Roman" w:cs="Times New Roman"/>
                <w:color w:val="auto"/>
              </w:rPr>
            </w:pPr>
            <w:r w:rsidRPr="00CD5AB7">
              <w:rPr>
                <w:rFonts w:ascii="Times New Roman" w:hAnsi="Times New Roman" w:cs="Times New Roman"/>
                <w:color w:val="auto"/>
              </w:rPr>
              <w:t>5</w:t>
            </w:r>
            <w:r w:rsidR="00292103" w:rsidRPr="00CD5AB7">
              <w:rPr>
                <w:rFonts w:ascii="Times New Roman" w:hAnsi="Times New Roman" w:cs="Times New Roman"/>
                <w:color w:val="auto"/>
              </w:rPr>
              <w:t xml:space="preserve">) дате исключения </w:t>
            </w:r>
            <w:r w:rsidR="00867831" w:rsidRPr="00CD5AB7">
              <w:rPr>
                <w:rFonts w:ascii="Times New Roman" w:hAnsi="Times New Roman" w:cs="Times New Roman"/>
                <w:color w:val="auto"/>
              </w:rPr>
              <w:t xml:space="preserve">и основание исключения </w:t>
            </w:r>
            <w:r w:rsidR="00292103" w:rsidRPr="00CD5AB7">
              <w:rPr>
                <w:rFonts w:ascii="Times New Roman" w:hAnsi="Times New Roman" w:cs="Times New Roman"/>
                <w:color w:val="auto"/>
              </w:rPr>
              <w:t>из списка инсайдеров.</w:t>
            </w:r>
          </w:p>
          <w:p w14:paraId="7C475563" w14:textId="77777777" w:rsidR="00F46BCF" w:rsidRPr="00CD5AB7" w:rsidRDefault="00F46BCF" w:rsidP="00F46BCF">
            <w:pPr>
              <w:pStyle w:val="Default"/>
              <w:jc w:val="both"/>
              <w:rPr>
                <w:rFonts w:ascii="Times New Roman" w:hAnsi="Times New Roman" w:cs="Times New Roman"/>
                <w:color w:val="auto"/>
              </w:rPr>
            </w:pPr>
            <w:proofErr w:type="gramStart"/>
            <w:r w:rsidRPr="00CD5AB7">
              <w:rPr>
                <w:rFonts w:ascii="Times New Roman" w:hAnsi="Times New Roman" w:cs="Times New Roman"/>
                <w:color w:val="auto"/>
              </w:rPr>
              <w:t>5.3 .</w:t>
            </w:r>
            <w:proofErr w:type="gramEnd"/>
            <w:r w:rsidRPr="00CD5AB7">
              <w:rPr>
                <w:rFonts w:ascii="Times New Roman" w:hAnsi="Times New Roman" w:cs="Times New Roman"/>
                <w:color w:val="auto"/>
              </w:rPr>
              <w:t xml:space="preserve"> Список Инсайдеров подлежит</w:t>
            </w:r>
            <w:r w:rsidR="00F72B88" w:rsidRPr="00CD5AB7">
              <w:rPr>
                <w:rFonts w:ascii="Times New Roman" w:hAnsi="Times New Roman" w:cs="Times New Roman"/>
                <w:color w:val="auto"/>
              </w:rPr>
              <w:t xml:space="preserve"> </w:t>
            </w:r>
            <w:r w:rsidRPr="00CD5AB7">
              <w:rPr>
                <w:rFonts w:ascii="Times New Roman" w:hAnsi="Times New Roman" w:cs="Times New Roman"/>
                <w:color w:val="auto"/>
              </w:rPr>
              <w:t>ведению и поддержанию в актуальном состоянии на постоянной основе</w:t>
            </w:r>
            <w:r w:rsidR="00F72B88" w:rsidRPr="00CD5AB7">
              <w:rPr>
                <w:rFonts w:ascii="Times New Roman" w:hAnsi="Times New Roman" w:cs="Times New Roman"/>
                <w:color w:val="auto"/>
              </w:rPr>
              <w:t>.</w:t>
            </w:r>
          </w:p>
          <w:p w14:paraId="497DDDAE" w14:textId="77777777" w:rsidR="001575F8" w:rsidRPr="00CD5AB7" w:rsidRDefault="00C12FE9" w:rsidP="005B4505">
            <w:pPr>
              <w:pStyle w:val="Default"/>
              <w:jc w:val="both"/>
              <w:rPr>
                <w:rFonts w:ascii="Times New Roman" w:hAnsi="Times New Roman" w:cs="Times New Roman"/>
                <w:color w:val="auto"/>
              </w:rPr>
            </w:pPr>
            <w:r w:rsidRPr="00CD5AB7">
              <w:rPr>
                <w:rFonts w:ascii="Times New Roman" w:hAnsi="Times New Roman" w:cs="Times New Roman"/>
                <w:color w:val="auto"/>
              </w:rPr>
              <w:t>5.</w:t>
            </w:r>
            <w:r w:rsidR="001B364E" w:rsidRPr="00CD5AB7">
              <w:rPr>
                <w:rFonts w:ascii="Times New Roman" w:hAnsi="Times New Roman" w:cs="Times New Roman"/>
                <w:color w:val="auto"/>
              </w:rPr>
              <w:t>4</w:t>
            </w:r>
            <w:r w:rsidRPr="00CD5AB7">
              <w:rPr>
                <w:rFonts w:ascii="Times New Roman" w:hAnsi="Times New Roman" w:cs="Times New Roman"/>
                <w:color w:val="auto"/>
              </w:rPr>
              <w:t xml:space="preserve">. Ответственное подразделение осуществляет ведение списка инсайдеров и его актуализацию на основании информации, предоставленной в порядке, установленном настоящими Правилами. Ответственное подразделение обновляет сведения и </w:t>
            </w:r>
            <w:proofErr w:type="gramStart"/>
            <w:r w:rsidRPr="00CD5AB7">
              <w:rPr>
                <w:rFonts w:ascii="Times New Roman" w:hAnsi="Times New Roman" w:cs="Times New Roman"/>
                <w:color w:val="auto"/>
              </w:rPr>
              <w:t xml:space="preserve">формирует </w:t>
            </w:r>
            <w:r w:rsidR="00E909EB" w:rsidRPr="00CD5AB7">
              <w:rPr>
                <w:rFonts w:ascii="Times New Roman" w:hAnsi="Times New Roman" w:cs="Times New Roman"/>
                <w:color w:val="auto"/>
              </w:rPr>
              <w:t xml:space="preserve"> </w:t>
            </w:r>
            <w:r w:rsidR="001B364E" w:rsidRPr="00CD5AB7">
              <w:rPr>
                <w:rFonts w:ascii="Times New Roman" w:hAnsi="Times New Roman" w:cs="Times New Roman"/>
                <w:color w:val="auto"/>
              </w:rPr>
              <w:t>С</w:t>
            </w:r>
            <w:r w:rsidRPr="00CD5AB7">
              <w:rPr>
                <w:rFonts w:ascii="Times New Roman" w:hAnsi="Times New Roman" w:cs="Times New Roman"/>
                <w:color w:val="auto"/>
              </w:rPr>
              <w:t>писок</w:t>
            </w:r>
            <w:proofErr w:type="gramEnd"/>
            <w:r w:rsidRPr="00CD5AB7">
              <w:rPr>
                <w:rFonts w:ascii="Times New Roman" w:hAnsi="Times New Roman" w:cs="Times New Roman"/>
                <w:color w:val="auto"/>
              </w:rPr>
              <w:t xml:space="preserve"> </w:t>
            </w:r>
            <w:r w:rsidR="001B364E" w:rsidRPr="00CD5AB7">
              <w:rPr>
                <w:rFonts w:ascii="Times New Roman" w:hAnsi="Times New Roman" w:cs="Times New Roman"/>
                <w:color w:val="auto"/>
              </w:rPr>
              <w:t>И</w:t>
            </w:r>
            <w:r w:rsidRPr="00CD5AB7">
              <w:rPr>
                <w:rFonts w:ascii="Times New Roman" w:hAnsi="Times New Roman" w:cs="Times New Roman"/>
                <w:color w:val="auto"/>
              </w:rPr>
              <w:t xml:space="preserve">нсайдеров по мере </w:t>
            </w:r>
            <w:r w:rsidR="00B81A47" w:rsidRPr="00CD5AB7">
              <w:rPr>
                <w:rFonts w:ascii="Times New Roman" w:hAnsi="Times New Roman" w:cs="Times New Roman"/>
                <w:color w:val="auto"/>
              </w:rPr>
              <w:t xml:space="preserve"> поступления информации об изменениях (мониторинг актуальности списка должен осуществляться ответственным подразделением, самостоятельно,  </w:t>
            </w:r>
            <w:r w:rsidR="00BD7686" w:rsidRPr="00CD5AB7">
              <w:rPr>
                <w:rFonts w:ascii="Times New Roman" w:hAnsi="Times New Roman" w:cs="Times New Roman"/>
                <w:color w:val="auto"/>
              </w:rPr>
              <w:t xml:space="preserve">не реже одного раза в год) </w:t>
            </w:r>
            <w:r w:rsidRPr="00CD5AB7">
              <w:rPr>
                <w:rFonts w:ascii="Times New Roman" w:hAnsi="Times New Roman" w:cs="Times New Roman"/>
                <w:color w:val="auto"/>
              </w:rPr>
              <w:t>на основании следующих данных:</w:t>
            </w:r>
          </w:p>
          <w:p w14:paraId="57A3AC74" w14:textId="76B644E4" w:rsidR="00F55E5D" w:rsidRPr="00CD5AB7" w:rsidRDefault="00C12FE9" w:rsidP="005B4505">
            <w:pPr>
              <w:pStyle w:val="Default"/>
              <w:jc w:val="both"/>
              <w:rPr>
                <w:rFonts w:ascii="Times New Roman" w:hAnsi="Times New Roman" w:cs="Times New Roman"/>
                <w:color w:val="auto"/>
              </w:rPr>
            </w:pPr>
            <w:r w:rsidRPr="00CD5AB7">
              <w:rPr>
                <w:rFonts w:ascii="Times New Roman" w:hAnsi="Times New Roman" w:cs="Times New Roman"/>
                <w:color w:val="auto"/>
              </w:rPr>
              <w:t>5.</w:t>
            </w:r>
            <w:r w:rsidR="001B364E" w:rsidRPr="00CD5AB7">
              <w:rPr>
                <w:rFonts w:ascii="Times New Roman" w:hAnsi="Times New Roman" w:cs="Times New Roman"/>
                <w:color w:val="auto"/>
              </w:rPr>
              <w:t>4</w:t>
            </w:r>
            <w:r w:rsidRPr="00CD5AB7">
              <w:rPr>
                <w:rFonts w:ascii="Times New Roman" w:hAnsi="Times New Roman" w:cs="Times New Roman"/>
                <w:color w:val="auto"/>
              </w:rPr>
              <w:t>.1. по подпункту 1) пункта 4.1. Правил – на основании информации о приемах/переводах/увольнении работников Компании</w:t>
            </w:r>
            <w:r w:rsidR="003E2657" w:rsidRPr="00CD5AB7">
              <w:rPr>
                <w:rFonts w:ascii="Times New Roman" w:hAnsi="Times New Roman" w:cs="Times New Roman"/>
                <w:color w:val="auto"/>
              </w:rPr>
              <w:t>, полученных от подразделения, осуществляющего прием/перевод/увольнение работников</w:t>
            </w:r>
            <w:r w:rsidRPr="00CD5AB7">
              <w:rPr>
                <w:rFonts w:ascii="Times New Roman" w:hAnsi="Times New Roman" w:cs="Times New Roman"/>
                <w:color w:val="auto"/>
              </w:rPr>
              <w:t>.</w:t>
            </w:r>
          </w:p>
          <w:p w14:paraId="3D1BB0C9" w14:textId="77777777" w:rsidR="00C12FE9" w:rsidRPr="00CD5AB7" w:rsidRDefault="00C12FE9" w:rsidP="005B4505">
            <w:pPr>
              <w:pStyle w:val="Default"/>
              <w:jc w:val="both"/>
              <w:rPr>
                <w:rFonts w:ascii="Times New Roman" w:hAnsi="Times New Roman" w:cs="Times New Roman"/>
                <w:color w:val="auto"/>
              </w:rPr>
            </w:pPr>
            <w:r w:rsidRPr="00CD5AB7">
              <w:rPr>
                <w:rFonts w:ascii="Times New Roman" w:hAnsi="Times New Roman" w:cs="Times New Roman"/>
                <w:color w:val="auto"/>
              </w:rPr>
              <w:t>5.</w:t>
            </w:r>
            <w:r w:rsidR="001B364E" w:rsidRPr="00CD5AB7">
              <w:rPr>
                <w:rFonts w:ascii="Times New Roman" w:hAnsi="Times New Roman" w:cs="Times New Roman"/>
                <w:color w:val="auto"/>
              </w:rPr>
              <w:t>4</w:t>
            </w:r>
            <w:r w:rsidRPr="00CD5AB7">
              <w:rPr>
                <w:rFonts w:ascii="Times New Roman" w:hAnsi="Times New Roman" w:cs="Times New Roman"/>
                <w:color w:val="auto"/>
              </w:rPr>
              <w:t>.2. по подпунктам 2) и 4) пункта 4.1. Правил – на основании данных, полученных от</w:t>
            </w:r>
            <w:r w:rsidR="00F17AD6" w:rsidRPr="00CD5AB7">
              <w:rPr>
                <w:rFonts w:ascii="Times New Roman" w:hAnsi="Times New Roman" w:cs="Times New Roman"/>
                <w:color w:val="auto"/>
              </w:rPr>
              <w:t xml:space="preserve"> подразделени</w:t>
            </w:r>
            <w:r w:rsidR="0066350B" w:rsidRPr="00CD5AB7">
              <w:rPr>
                <w:rFonts w:ascii="Times New Roman" w:hAnsi="Times New Roman" w:cs="Times New Roman"/>
                <w:color w:val="auto"/>
              </w:rPr>
              <w:t>й</w:t>
            </w:r>
            <w:r w:rsidR="00F17AD6" w:rsidRPr="00CD5AB7">
              <w:rPr>
                <w:rFonts w:ascii="Times New Roman" w:hAnsi="Times New Roman" w:cs="Times New Roman"/>
                <w:color w:val="auto"/>
              </w:rPr>
              <w:t>/лиц, осуществляющ</w:t>
            </w:r>
            <w:r w:rsidR="0066350B" w:rsidRPr="00CD5AB7">
              <w:rPr>
                <w:rFonts w:ascii="Times New Roman" w:hAnsi="Times New Roman" w:cs="Times New Roman"/>
                <w:color w:val="auto"/>
              </w:rPr>
              <w:t>их</w:t>
            </w:r>
            <w:r w:rsidR="00F17AD6" w:rsidRPr="00CD5AB7">
              <w:rPr>
                <w:rFonts w:ascii="Times New Roman" w:hAnsi="Times New Roman" w:cs="Times New Roman"/>
                <w:color w:val="auto"/>
              </w:rPr>
              <w:t xml:space="preserve"> размещение информации</w:t>
            </w:r>
            <w:r w:rsidR="0066350B" w:rsidRPr="00CD5AB7">
              <w:rPr>
                <w:rFonts w:ascii="Times New Roman" w:hAnsi="Times New Roman" w:cs="Times New Roman"/>
                <w:color w:val="auto"/>
              </w:rPr>
              <w:t xml:space="preserve"> в системе депозитария финансовой отчетности </w:t>
            </w:r>
            <w:r w:rsidR="00F17AD6" w:rsidRPr="00CD5AB7">
              <w:rPr>
                <w:rFonts w:ascii="Times New Roman" w:hAnsi="Times New Roman" w:cs="Times New Roman"/>
                <w:color w:val="auto"/>
              </w:rPr>
              <w:t>или</w:t>
            </w:r>
            <w:r w:rsidR="00AF51BF" w:rsidRPr="00CD5AB7">
              <w:rPr>
                <w:rFonts w:ascii="Times New Roman" w:hAnsi="Times New Roman" w:cs="Times New Roman"/>
                <w:color w:val="auto"/>
              </w:rPr>
              <w:t xml:space="preserve"> осуществляющих</w:t>
            </w:r>
            <w:r w:rsidR="00F17AD6" w:rsidRPr="00CD5AB7">
              <w:rPr>
                <w:rFonts w:ascii="Times New Roman" w:hAnsi="Times New Roman" w:cs="Times New Roman"/>
                <w:color w:val="auto"/>
              </w:rPr>
              <w:t xml:space="preserve"> уведомление уполномоченных органов</w:t>
            </w:r>
            <w:r w:rsidR="0066350B" w:rsidRPr="00CD5AB7">
              <w:rPr>
                <w:rFonts w:ascii="Times New Roman" w:hAnsi="Times New Roman" w:cs="Times New Roman"/>
                <w:color w:val="auto"/>
              </w:rPr>
              <w:t xml:space="preserve"> в отношении</w:t>
            </w:r>
            <w:r w:rsidR="00AF51BF" w:rsidRPr="00CD5AB7">
              <w:rPr>
                <w:rFonts w:ascii="Times New Roman" w:hAnsi="Times New Roman" w:cs="Times New Roman"/>
                <w:color w:val="auto"/>
              </w:rPr>
              <w:t xml:space="preserve"> вышеуказанных корпоративных событи</w:t>
            </w:r>
            <w:r w:rsidR="00905F6B" w:rsidRPr="00CD5AB7">
              <w:rPr>
                <w:rFonts w:ascii="Times New Roman" w:hAnsi="Times New Roman" w:cs="Times New Roman"/>
                <w:color w:val="auto"/>
              </w:rPr>
              <w:t>й</w:t>
            </w:r>
            <w:r w:rsidR="00AF51BF" w:rsidRPr="00CD5AB7">
              <w:rPr>
                <w:rFonts w:ascii="Times New Roman" w:hAnsi="Times New Roman" w:cs="Times New Roman"/>
                <w:color w:val="auto"/>
              </w:rPr>
              <w:t>.</w:t>
            </w:r>
            <w:r w:rsidR="0066350B" w:rsidRPr="00CD5AB7">
              <w:rPr>
                <w:rFonts w:ascii="Times New Roman" w:hAnsi="Times New Roman" w:cs="Times New Roman"/>
                <w:color w:val="auto"/>
              </w:rPr>
              <w:t xml:space="preserve"> </w:t>
            </w:r>
            <w:r w:rsidR="00F17AD6" w:rsidRPr="00CD5AB7">
              <w:rPr>
                <w:rFonts w:ascii="Times New Roman" w:hAnsi="Times New Roman" w:cs="Times New Roman"/>
                <w:color w:val="auto"/>
              </w:rPr>
              <w:t xml:space="preserve">  </w:t>
            </w:r>
          </w:p>
          <w:p w14:paraId="6A59F645" w14:textId="77777777" w:rsidR="00C12FE9" w:rsidRPr="00CD5AB7" w:rsidRDefault="00C12FE9" w:rsidP="005B4505">
            <w:pPr>
              <w:pStyle w:val="Default"/>
              <w:jc w:val="both"/>
              <w:rPr>
                <w:rFonts w:ascii="Times New Roman" w:hAnsi="Times New Roman" w:cs="Times New Roman"/>
                <w:color w:val="auto"/>
              </w:rPr>
            </w:pPr>
            <w:r w:rsidRPr="00CD5AB7">
              <w:rPr>
                <w:rFonts w:ascii="Times New Roman" w:hAnsi="Times New Roman" w:cs="Times New Roman"/>
                <w:color w:val="auto"/>
              </w:rPr>
              <w:t>5.</w:t>
            </w:r>
            <w:r w:rsidR="001B364E" w:rsidRPr="00CD5AB7">
              <w:rPr>
                <w:rFonts w:ascii="Times New Roman" w:hAnsi="Times New Roman" w:cs="Times New Roman"/>
                <w:color w:val="auto"/>
              </w:rPr>
              <w:t>4</w:t>
            </w:r>
            <w:r w:rsidRPr="00CD5AB7">
              <w:rPr>
                <w:rFonts w:ascii="Times New Roman" w:hAnsi="Times New Roman" w:cs="Times New Roman"/>
                <w:color w:val="auto"/>
              </w:rPr>
              <w:t>.3. по подпункту 3) пункта 4.1.</w:t>
            </w:r>
            <w:r w:rsidR="00867831" w:rsidRPr="00CD5AB7">
              <w:rPr>
                <w:rFonts w:ascii="Times New Roman" w:hAnsi="Times New Roman" w:cs="Times New Roman"/>
                <w:color w:val="auto"/>
              </w:rPr>
              <w:t xml:space="preserve"> </w:t>
            </w:r>
            <w:r w:rsidRPr="00CD5AB7">
              <w:rPr>
                <w:rFonts w:ascii="Times New Roman" w:hAnsi="Times New Roman" w:cs="Times New Roman"/>
                <w:color w:val="auto"/>
              </w:rPr>
              <w:t>Правил – от подразделений, заключивших соответствующие договоры, условиями которых предусмотрено раскрытие инсайдерской информации Компании.</w:t>
            </w:r>
          </w:p>
          <w:p w14:paraId="18499A72" w14:textId="4B3512D8" w:rsidR="00C12FE9" w:rsidRPr="00CD5AB7" w:rsidRDefault="00C12FE9" w:rsidP="005B4505">
            <w:pPr>
              <w:pStyle w:val="Default"/>
              <w:jc w:val="both"/>
              <w:rPr>
                <w:rFonts w:ascii="Times New Roman" w:hAnsi="Times New Roman" w:cs="Times New Roman"/>
                <w:color w:val="auto"/>
              </w:rPr>
            </w:pPr>
            <w:r w:rsidRPr="00CD5AB7">
              <w:rPr>
                <w:rFonts w:ascii="Times New Roman" w:hAnsi="Times New Roman" w:cs="Times New Roman"/>
                <w:color w:val="auto"/>
              </w:rPr>
              <w:t>5.</w:t>
            </w:r>
            <w:r w:rsidR="001B364E" w:rsidRPr="00CD5AB7">
              <w:rPr>
                <w:rFonts w:ascii="Times New Roman" w:hAnsi="Times New Roman" w:cs="Times New Roman"/>
                <w:color w:val="auto"/>
              </w:rPr>
              <w:t>5</w:t>
            </w:r>
            <w:r w:rsidRPr="00CD5AB7">
              <w:rPr>
                <w:rFonts w:ascii="Times New Roman" w:hAnsi="Times New Roman" w:cs="Times New Roman"/>
                <w:color w:val="auto"/>
              </w:rPr>
              <w:t xml:space="preserve">. </w:t>
            </w:r>
            <w:proofErr w:type="gramStart"/>
            <w:r w:rsidRPr="00CD5AB7">
              <w:rPr>
                <w:rFonts w:ascii="Times New Roman" w:hAnsi="Times New Roman" w:cs="Times New Roman"/>
                <w:color w:val="auto"/>
              </w:rPr>
              <w:t>Информация  указанная</w:t>
            </w:r>
            <w:proofErr w:type="gramEnd"/>
            <w:r w:rsidRPr="00CD5AB7">
              <w:rPr>
                <w:rFonts w:ascii="Times New Roman" w:hAnsi="Times New Roman" w:cs="Times New Roman"/>
                <w:color w:val="auto"/>
              </w:rPr>
              <w:t xml:space="preserve"> в пункте 5.</w:t>
            </w:r>
            <w:r w:rsidR="001B364E" w:rsidRPr="00CD5AB7">
              <w:rPr>
                <w:rFonts w:ascii="Times New Roman" w:hAnsi="Times New Roman" w:cs="Times New Roman"/>
                <w:color w:val="auto"/>
              </w:rPr>
              <w:t>4</w:t>
            </w:r>
            <w:r w:rsidRPr="00CD5AB7">
              <w:rPr>
                <w:rFonts w:ascii="Times New Roman" w:hAnsi="Times New Roman" w:cs="Times New Roman"/>
                <w:color w:val="auto"/>
              </w:rPr>
              <w:t xml:space="preserve">. должна быть представлена в ответственное подразделение в виде служебной записки, не позднее 3 (трех) рабочих дней с даты возникновения основания для </w:t>
            </w:r>
            <w:r w:rsidR="00C00BAB" w:rsidRPr="00CD5AB7">
              <w:rPr>
                <w:rFonts w:ascii="Times New Roman" w:hAnsi="Times New Roman" w:cs="Times New Roman"/>
                <w:color w:val="auto"/>
              </w:rPr>
              <w:t xml:space="preserve">включения/исключения в/из список/списка </w:t>
            </w:r>
            <w:r w:rsidRPr="00CD5AB7">
              <w:rPr>
                <w:rFonts w:ascii="Times New Roman" w:hAnsi="Times New Roman" w:cs="Times New Roman"/>
                <w:color w:val="auto"/>
              </w:rPr>
              <w:t>инсайдеров Компании и  включать в себя информацию</w:t>
            </w:r>
            <w:r w:rsidR="00CD5AB7" w:rsidRPr="00CD5AB7">
              <w:rPr>
                <w:rFonts w:ascii="Times New Roman" w:hAnsi="Times New Roman" w:cs="Times New Roman"/>
                <w:color w:val="auto"/>
              </w:rPr>
              <w:t>, предусмотренную Приложением 4 к настоящим Правилам.</w:t>
            </w:r>
          </w:p>
          <w:p w14:paraId="5AB6D809" w14:textId="4558FFFE" w:rsidR="00CF78D3" w:rsidRPr="00CD5AB7" w:rsidRDefault="00FB08B5" w:rsidP="005B4505">
            <w:pPr>
              <w:pStyle w:val="Default"/>
              <w:jc w:val="both"/>
              <w:rPr>
                <w:rFonts w:ascii="Times New Roman" w:hAnsi="Times New Roman" w:cs="Times New Roman"/>
                <w:color w:val="auto"/>
              </w:rPr>
            </w:pPr>
            <w:r w:rsidRPr="00CD5AB7">
              <w:rPr>
                <w:rFonts w:ascii="Times New Roman" w:hAnsi="Times New Roman" w:cs="Times New Roman"/>
                <w:color w:val="auto"/>
              </w:rPr>
              <w:t>5.</w:t>
            </w:r>
            <w:r w:rsidR="001B364E" w:rsidRPr="00CD5AB7">
              <w:rPr>
                <w:rFonts w:ascii="Times New Roman" w:hAnsi="Times New Roman" w:cs="Times New Roman"/>
                <w:color w:val="auto"/>
              </w:rPr>
              <w:t>6</w:t>
            </w:r>
            <w:r w:rsidRPr="00CD5AB7">
              <w:rPr>
                <w:rFonts w:ascii="Times New Roman" w:hAnsi="Times New Roman" w:cs="Times New Roman"/>
                <w:color w:val="auto"/>
              </w:rPr>
              <w:t xml:space="preserve">. Информация, содержащаяся в списке инсайдеров, является конфиденциальной и подлежит хранению в </w:t>
            </w:r>
            <w:r w:rsidR="001575F8" w:rsidRPr="00CD5AB7">
              <w:rPr>
                <w:rFonts w:ascii="Times New Roman" w:hAnsi="Times New Roman" w:cs="Times New Roman"/>
                <w:color w:val="auto"/>
              </w:rPr>
              <w:t>О</w:t>
            </w:r>
            <w:r w:rsidRPr="00CD5AB7">
              <w:rPr>
                <w:rFonts w:ascii="Times New Roman" w:hAnsi="Times New Roman" w:cs="Times New Roman"/>
                <w:color w:val="auto"/>
              </w:rPr>
              <w:t>тветственном подразделении.</w:t>
            </w:r>
          </w:p>
          <w:p w14:paraId="338ABC31" w14:textId="77777777" w:rsidR="00C12FE9" w:rsidRPr="00CD5AB7" w:rsidRDefault="00C12FE9" w:rsidP="00AB4A58">
            <w:pPr>
              <w:pStyle w:val="Default"/>
              <w:jc w:val="both"/>
              <w:rPr>
                <w:rFonts w:ascii="Times New Roman" w:hAnsi="Times New Roman" w:cs="Times New Roman"/>
                <w:color w:val="auto"/>
              </w:rPr>
            </w:pPr>
          </w:p>
        </w:tc>
      </w:tr>
      <w:tr w:rsidR="00292103" w:rsidRPr="005D5722" w14:paraId="759BE173" w14:textId="77777777" w:rsidTr="00665BA5">
        <w:tc>
          <w:tcPr>
            <w:tcW w:w="9464" w:type="dxa"/>
          </w:tcPr>
          <w:p w14:paraId="1AA2E0EF" w14:textId="77777777" w:rsidR="00292103" w:rsidRPr="005D5722" w:rsidRDefault="00292103" w:rsidP="00D24373">
            <w:pPr>
              <w:pStyle w:val="Default"/>
              <w:jc w:val="both"/>
              <w:rPr>
                <w:rFonts w:ascii="Times New Roman" w:hAnsi="Times New Roman" w:cs="Times New Roman"/>
                <w:color w:val="auto"/>
              </w:rPr>
            </w:pPr>
          </w:p>
        </w:tc>
      </w:tr>
      <w:tr w:rsidR="00292103" w:rsidRPr="005D5722" w14:paraId="3CC6EE7C" w14:textId="77777777" w:rsidTr="00665BA5">
        <w:tc>
          <w:tcPr>
            <w:tcW w:w="9464" w:type="dxa"/>
          </w:tcPr>
          <w:p w14:paraId="7824F48E" w14:textId="77777777" w:rsidR="00292103" w:rsidRPr="005D5722" w:rsidRDefault="00292103" w:rsidP="00FD45B3">
            <w:pPr>
              <w:pStyle w:val="Default"/>
              <w:numPr>
                <w:ilvl w:val="0"/>
                <w:numId w:val="14"/>
              </w:numPr>
              <w:jc w:val="center"/>
              <w:rPr>
                <w:rFonts w:ascii="Times New Roman" w:hAnsi="Times New Roman" w:cs="Times New Roman"/>
                <w:b/>
                <w:color w:val="auto"/>
              </w:rPr>
            </w:pPr>
            <w:r w:rsidRPr="00080A42">
              <w:rPr>
                <w:rFonts w:ascii="Times New Roman" w:hAnsi="Times New Roman" w:cs="Times New Roman"/>
                <w:b/>
                <w:color w:val="auto"/>
              </w:rPr>
              <w:t>Порядок и сроки уведомления лиц о включении их в Список Инсайдеров/ исключении их из Списка Инсайдеров</w:t>
            </w:r>
          </w:p>
        </w:tc>
      </w:tr>
      <w:tr w:rsidR="00292103" w:rsidRPr="005D5722" w14:paraId="49B79469" w14:textId="77777777" w:rsidTr="00665BA5">
        <w:tc>
          <w:tcPr>
            <w:tcW w:w="9464" w:type="dxa"/>
          </w:tcPr>
          <w:p w14:paraId="36B7F17A" w14:textId="77777777" w:rsidR="00292103" w:rsidRPr="005D5722" w:rsidRDefault="00B412B5" w:rsidP="00F46BCF">
            <w:pPr>
              <w:pStyle w:val="Default"/>
              <w:jc w:val="both"/>
              <w:rPr>
                <w:rFonts w:ascii="Times New Roman" w:hAnsi="Times New Roman" w:cs="Times New Roman"/>
                <w:color w:val="auto"/>
              </w:rPr>
            </w:pPr>
            <w:r w:rsidRPr="005D5722">
              <w:rPr>
                <w:rFonts w:ascii="Times New Roman" w:hAnsi="Times New Roman" w:cs="Times New Roman"/>
                <w:color w:val="auto"/>
              </w:rPr>
              <w:t>6</w:t>
            </w:r>
            <w:r w:rsidR="00292103" w:rsidRPr="005D5722">
              <w:rPr>
                <w:rFonts w:ascii="Times New Roman" w:hAnsi="Times New Roman" w:cs="Times New Roman"/>
                <w:color w:val="auto"/>
              </w:rPr>
              <w:t xml:space="preserve">.1. </w:t>
            </w:r>
            <w:r w:rsidR="001D0FA6" w:rsidRPr="005D5722">
              <w:rPr>
                <w:rFonts w:ascii="Times New Roman" w:hAnsi="Times New Roman" w:cs="Times New Roman"/>
                <w:color w:val="auto"/>
              </w:rPr>
              <w:t>Компания</w:t>
            </w:r>
            <w:r w:rsidR="00292103" w:rsidRPr="005D5722">
              <w:rPr>
                <w:rFonts w:ascii="Times New Roman" w:hAnsi="Times New Roman" w:cs="Times New Roman"/>
                <w:color w:val="auto"/>
              </w:rPr>
              <w:t xml:space="preserve"> уведомляет лиц, указанных в пп.1</w:t>
            </w:r>
            <w:r w:rsidR="00F46BCF" w:rsidRPr="005D5722">
              <w:rPr>
                <w:rFonts w:ascii="Times New Roman" w:hAnsi="Times New Roman" w:cs="Times New Roman"/>
                <w:color w:val="auto"/>
              </w:rPr>
              <w:t>)</w:t>
            </w:r>
            <w:r w:rsidR="00292103" w:rsidRPr="005D5722">
              <w:rPr>
                <w:rFonts w:ascii="Times New Roman" w:hAnsi="Times New Roman" w:cs="Times New Roman"/>
                <w:color w:val="auto"/>
              </w:rPr>
              <w:t>-4</w:t>
            </w:r>
            <w:r w:rsidR="00F46BCF" w:rsidRPr="005D5722">
              <w:rPr>
                <w:rFonts w:ascii="Times New Roman" w:hAnsi="Times New Roman" w:cs="Times New Roman"/>
                <w:color w:val="auto"/>
              </w:rPr>
              <w:t>)</w:t>
            </w:r>
            <w:r w:rsidR="00292103" w:rsidRPr="005D5722">
              <w:rPr>
                <w:rFonts w:ascii="Times New Roman" w:hAnsi="Times New Roman" w:cs="Times New Roman"/>
                <w:color w:val="auto"/>
              </w:rPr>
              <w:t xml:space="preserve"> пункта </w:t>
            </w:r>
            <w:r w:rsidR="00DA24C2" w:rsidRPr="005D5722">
              <w:rPr>
                <w:rFonts w:ascii="Times New Roman" w:hAnsi="Times New Roman" w:cs="Times New Roman"/>
                <w:color w:val="auto"/>
              </w:rPr>
              <w:t>4</w:t>
            </w:r>
            <w:r w:rsidR="00292103" w:rsidRPr="005D5722">
              <w:rPr>
                <w:rFonts w:ascii="Times New Roman" w:hAnsi="Times New Roman" w:cs="Times New Roman"/>
                <w:color w:val="auto"/>
              </w:rPr>
              <w:t>.1. Правил, о включении их в Список Инсайдеров (исключении из Списка Инсайдеров)</w:t>
            </w:r>
            <w:r w:rsidR="00F46BCF" w:rsidRPr="005D5722">
              <w:rPr>
                <w:rFonts w:ascii="Times New Roman" w:hAnsi="Times New Roman" w:cs="Times New Roman"/>
                <w:color w:val="auto"/>
              </w:rPr>
              <w:t xml:space="preserve"> по фо</w:t>
            </w:r>
            <w:r w:rsidR="00FD0FDD" w:rsidRPr="005D5722">
              <w:rPr>
                <w:rFonts w:ascii="Times New Roman" w:hAnsi="Times New Roman" w:cs="Times New Roman"/>
                <w:color w:val="auto"/>
              </w:rPr>
              <w:t>рме, предусмотренной Приложениями</w:t>
            </w:r>
            <w:r w:rsidR="00F46BCF" w:rsidRPr="005D5722">
              <w:rPr>
                <w:rFonts w:ascii="Times New Roman" w:hAnsi="Times New Roman" w:cs="Times New Roman"/>
                <w:color w:val="auto"/>
              </w:rPr>
              <w:t xml:space="preserve"> 2</w:t>
            </w:r>
            <w:r w:rsidR="00FD0FDD" w:rsidRPr="005D5722">
              <w:rPr>
                <w:rFonts w:ascii="Times New Roman" w:hAnsi="Times New Roman" w:cs="Times New Roman"/>
                <w:color w:val="auto"/>
              </w:rPr>
              <w:t>, 2- 1</w:t>
            </w:r>
            <w:r w:rsidR="002E73A3" w:rsidRPr="005D5722">
              <w:rPr>
                <w:rFonts w:ascii="Times New Roman" w:hAnsi="Times New Roman" w:cs="Times New Roman"/>
                <w:color w:val="auto"/>
              </w:rPr>
              <w:t>., 3, 3</w:t>
            </w:r>
            <w:r w:rsidR="00900ED1" w:rsidRPr="005D5722">
              <w:rPr>
                <w:rFonts w:ascii="Times New Roman" w:hAnsi="Times New Roman" w:cs="Times New Roman"/>
                <w:color w:val="auto"/>
              </w:rPr>
              <w:t>-</w:t>
            </w:r>
            <w:r w:rsidR="002E73A3" w:rsidRPr="005D5722">
              <w:rPr>
                <w:rFonts w:ascii="Times New Roman" w:hAnsi="Times New Roman" w:cs="Times New Roman"/>
                <w:color w:val="auto"/>
              </w:rPr>
              <w:t>1.</w:t>
            </w:r>
            <w:r w:rsidR="00F46BCF" w:rsidRPr="005D5722">
              <w:rPr>
                <w:rFonts w:ascii="Times New Roman" w:hAnsi="Times New Roman" w:cs="Times New Roman"/>
                <w:color w:val="auto"/>
              </w:rPr>
              <w:t xml:space="preserve"> к Правилам</w:t>
            </w:r>
            <w:r w:rsidR="00292103" w:rsidRPr="005D5722">
              <w:rPr>
                <w:rFonts w:ascii="Times New Roman" w:hAnsi="Times New Roman" w:cs="Times New Roman"/>
                <w:color w:val="auto"/>
              </w:rPr>
              <w:t xml:space="preserve">. </w:t>
            </w:r>
          </w:p>
        </w:tc>
      </w:tr>
      <w:tr w:rsidR="00292103" w:rsidRPr="005D5722" w14:paraId="4A177770" w14:textId="77777777" w:rsidTr="00665BA5">
        <w:tc>
          <w:tcPr>
            <w:tcW w:w="9464" w:type="dxa"/>
          </w:tcPr>
          <w:p w14:paraId="22C557BD" w14:textId="77777777" w:rsidR="00FB08B5" w:rsidRDefault="00B412B5" w:rsidP="00FB08B5">
            <w:pPr>
              <w:pStyle w:val="Default"/>
              <w:jc w:val="both"/>
              <w:rPr>
                <w:rFonts w:ascii="Times New Roman" w:hAnsi="Times New Roman" w:cs="Times New Roman"/>
                <w:color w:val="auto"/>
              </w:rPr>
            </w:pPr>
            <w:r w:rsidRPr="005D5722">
              <w:rPr>
                <w:rFonts w:ascii="Times New Roman" w:hAnsi="Times New Roman" w:cs="Times New Roman"/>
                <w:color w:val="auto"/>
              </w:rPr>
              <w:t>6</w:t>
            </w:r>
            <w:r w:rsidR="00292103" w:rsidRPr="005D5722">
              <w:rPr>
                <w:rFonts w:ascii="Times New Roman" w:hAnsi="Times New Roman" w:cs="Times New Roman"/>
                <w:color w:val="auto"/>
              </w:rPr>
              <w:t xml:space="preserve">.2. </w:t>
            </w:r>
            <w:r w:rsidR="00FB08B5" w:rsidRPr="00DF40ED">
              <w:rPr>
                <w:rFonts w:ascii="Times New Roman" w:hAnsi="Times New Roman" w:cs="Times New Roman"/>
                <w:color w:val="auto"/>
              </w:rPr>
              <w:t xml:space="preserve">В целях своевременного уведомления лиц о включении их в список/исключения их из списка инсайдеров, задействованные подразделения, указанные в </w:t>
            </w:r>
            <w:r w:rsidR="00FB08B5">
              <w:rPr>
                <w:rFonts w:ascii="Times New Roman" w:hAnsi="Times New Roman" w:cs="Times New Roman"/>
                <w:color w:val="auto"/>
              </w:rPr>
              <w:t>подпунктах 5.</w:t>
            </w:r>
            <w:r w:rsidR="00F72B88">
              <w:rPr>
                <w:rFonts w:ascii="Times New Roman" w:hAnsi="Times New Roman" w:cs="Times New Roman"/>
                <w:color w:val="auto"/>
              </w:rPr>
              <w:t>4</w:t>
            </w:r>
            <w:r w:rsidR="00FB08B5">
              <w:rPr>
                <w:rFonts w:ascii="Times New Roman" w:hAnsi="Times New Roman" w:cs="Times New Roman"/>
                <w:color w:val="auto"/>
              </w:rPr>
              <w:t>.1. – 5.</w:t>
            </w:r>
            <w:r w:rsidR="00F72B88">
              <w:rPr>
                <w:rFonts w:ascii="Times New Roman" w:hAnsi="Times New Roman" w:cs="Times New Roman"/>
                <w:color w:val="auto"/>
              </w:rPr>
              <w:t>4</w:t>
            </w:r>
            <w:r w:rsidR="00FB08B5">
              <w:rPr>
                <w:rFonts w:ascii="Times New Roman" w:hAnsi="Times New Roman" w:cs="Times New Roman"/>
                <w:color w:val="auto"/>
              </w:rPr>
              <w:t>.3.</w:t>
            </w:r>
            <w:r w:rsidR="00FB08B5" w:rsidRPr="00DF40ED">
              <w:rPr>
                <w:rFonts w:ascii="Times New Roman" w:hAnsi="Times New Roman" w:cs="Times New Roman"/>
                <w:color w:val="auto"/>
              </w:rPr>
              <w:t xml:space="preserve"> настоящих Правил, проводят следующие мероприятия:</w:t>
            </w:r>
          </w:p>
          <w:p w14:paraId="07C3AE1A" w14:textId="77777777" w:rsidR="00FB08B5" w:rsidRDefault="00F72B88" w:rsidP="00FB08B5">
            <w:pPr>
              <w:pStyle w:val="Default"/>
              <w:jc w:val="both"/>
              <w:rPr>
                <w:rFonts w:ascii="Times New Roman" w:hAnsi="Times New Roman" w:cs="Times New Roman"/>
                <w:color w:val="auto"/>
              </w:rPr>
            </w:pPr>
            <w:r>
              <w:rPr>
                <w:rFonts w:ascii="Times New Roman" w:hAnsi="Times New Roman" w:cs="Times New Roman"/>
                <w:color w:val="auto"/>
              </w:rPr>
              <w:t>6.2.1.</w:t>
            </w:r>
            <w:r w:rsidR="00FB08B5">
              <w:rPr>
                <w:rFonts w:ascii="Times New Roman" w:hAnsi="Times New Roman" w:cs="Times New Roman"/>
                <w:color w:val="auto"/>
              </w:rPr>
              <w:t xml:space="preserve"> по пункту 1) пункта 4</w:t>
            </w:r>
            <w:r>
              <w:rPr>
                <w:rFonts w:ascii="Times New Roman" w:hAnsi="Times New Roman" w:cs="Times New Roman"/>
                <w:color w:val="auto"/>
              </w:rPr>
              <w:t>.</w:t>
            </w:r>
            <w:r w:rsidR="00FB08B5">
              <w:rPr>
                <w:rFonts w:ascii="Times New Roman" w:hAnsi="Times New Roman" w:cs="Times New Roman"/>
                <w:color w:val="auto"/>
              </w:rPr>
              <w:t>1</w:t>
            </w:r>
            <w:r>
              <w:rPr>
                <w:rFonts w:ascii="Times New Roman" w:hAnsi="Times New Roman" w:cs="Times New Roman"/>
                <w:color w:val="auto"/>
              </w:rPr>
              <w:t>.</w:t>
            </w:r>
            <w:r w:rsidR="00FB08B5">
              <w:rPr>
                <w:rFonts w:ascii="Times New Roman" w:hAnsi="Times New Roman" w:cs="Times New Roman"/>
                <w:color w:val="auto"/>
              </w:rPr>
              <w:t xml:space="preserve"> Правил, </w:t>
            </w:r>
            <w:r w:rsidR="00FB08B5" w:rsidRPr="00DF40ED">
              <w:rPr>
                <w:rFonts w:ascii="Times New Roman" w:hAnsi="Times New Roman" w:cs="Times New Roman"/>
                <w:color w:val="auto"/>
              </w:rPr>
              <w:t>при оформлении</w:t>
            </w:r>
            <w:r w:rsidR="00867831">
              <w:rPr>
                <w:rFonts w:ascii="Times New Roman" w:hAnsi="Times New Roman" w:cs="Times New Roman"/>
                <w:color w:val="auto"/>
              </w:rPr>
              <w:t xml:space="preserve"> начала/окончания</w:t>
            </w:r>
            <w:r w:rsidR="00FB08B5" w:rsidRPr="00DF40ED">
              <w:rPr>
                <w:rFonts w:ascii="Times New Roman" w:hAnsi="Times New Roman" w:cs="Times New Roman"/>
                <w:color w:val="auto"/>
              </w:rPr>
              <w:t xml:space="preserve"> трудовых отношений (найме, переводе, увольнении) с работниками </w:t>
            </w:r>
            <w:r w:rsidR="00FB08B5">
              <w:rPr>
                <w:rFonts w:ascii="Times New Roman" w:hAnsi="Times New Roman" w:cs="Times New Roman"/>
                <w:color w:val="auto"/>
              </w:rPr>
              <w:t>Компании</w:t>
            </w:r>
            <w:r w:rsidR="00FB08B5" w:rsidRPr="00DF40ED">
              <w:rPr>
                <w:rFonts w:ascii="Times New Roman" w:hAnsi="Times New Roman" w:cs="Times New Roman"/>
                <w:color w:val="auto"/>
              </w:rPr>
              <w:t xml:space="preserve">, </w:t>
            </w:r>
            <w:r w:rsidR="00B64CFD">
              <w:rPr>
                <w:rFonts w:ascii="Times New Roman" w:hAnsi="Times New Roman" w:cs="Times New Roman"/>
                <w:color w:val="auto"/>
              </w:rPr>
              <w:t>которые в силу исполнения своих служебных обязанностей будут иметь</w:t>
            </w:r>
            <w:r w:rsidR="00867831">
              <w:rPr>
                <w:rFonts w:ascii="Times New Roman" w:hAnsi="Times New Roman" w:cs="Times New Roman"/>
                <w:color w:val="auto"/>
              </w:rPr>
              <w:t xml:space="preserve"> (имеют)</w:t>
            </w:r>
            <w:r w:rsidR="00FB08B5" w:rsidRPr="00DF40ED">
              <w:rPr>
                <w:rFonts w:ascii="Times New Roman" w:hAnsi="Times New Roman" w:cs="Times New Roman"/>
                <w:color w:val="auto"/>
              </w:rPr>
              <w:t xml:space="preserve"> доступ к инсайдерской информации, </w:t>
            </w:r>
            <w:r w:rsidR="00C00BAB" w:rsidRPr="00DF40ED">
              <w:rPr>
                <w:rFonts w:ascii="Times New Roman" w:hAnsi="Times New Roman" w:cs="Times New Roman"/>
                <w:color w:val="auto"/>
              </w:rPr>
              <w:t>формиру</w:t>
            </w:r>
            <w:r w:rsidR="00C00BAB">
              <w:rPr>
                <w:rFonts w:ascii="Times New Roman" w:hAnsi="Times New Roman" w:cs="Times New Roman"/>
                <w:color w:val="auto"/>
              </w:rPr>
              <w:t>ю</w:t>
            </w:r>
            <w:r w:rsidR="00C00BAB" w:rsidRPr="00DF40ED">
              <w:rPr>
                <w:rFonts w:ascii="Times New Roman" w:hAnsi="Times New Roman" w:cs="Times New Roman"/>
                <w:color w:val="auto"/>
              </w:rPr>
              <w:t>т</w:t>
            </w:r>
            <w:r w:rsidR="00C00BAB">
              <w:rPr>
                <w:rFonts w:ascii="Times New Roman" w:hAnsi="Times New Roman" w:cs="Times New Roman"/>
                <w:color w:val="auto"/>
              </w:rPr>
              <w:t xml:space="preserve"> и подписывают об ознакомлении с уведомлением</w:t>
            </w:r>
            <w:r w:rsidR="00C00BAB" w:rsidRPr="00DF40ED">
              <w:rPr>
                <w:rFonts w:ascii="Times New Roman" w:hAnsi="Times New Roman" w:cs="Times New Roman"/>
                <w:color w:val="auto"/>
              </w:rPr>
              <w:t xml:space="preserve"> </w:t>
            </w:r>
            <w:r w:rsidR="00FB08B5" w:rsidRPr="00DF40ED">
              <w:rPr>
                <w:rFonts w:ascii="Times New Roman" w:hAnsi="Times New Roman" w:cs="Times New Roman"/>
                <w:color w:val="auto"/>
              </w:rPr>
              <w:t>о включении их в список/исключения их из списка инсайдеров</w:t>
            </w:r>
            <w:r w:rsidR="00FB08B5">
              <w:rPr>
                <w:rFonts w:ascii="Times New Roman" w:hAnsi="Times New Roman" w:cs="Times New Roman"/>
                <w:color w:val="auto"/>
              </w:rPr>
              <w:t xml:space="preserve"> по форме, предусмотренной Приложениями 2, 3 настоящих Правил</w:t>
            </w:r>
            <w:r w:rsidR="00FB08B5" w:rsidRPr="00DF40ED">
              <w:rPr>
                <w:rFonts w:ascii="Times New Roman" w:hAnsi="Times New Roman" w:cs="Times New Roman"/>
                <w:color w:val="auto"/>
              </w:rPr>
              <w:t>.</w:t>
            </w:r>
          </w:p>
          <w:p w14:paraId="78FAD703" w14:textId="77777777" w:rsidR="00C737F3" w:rsidRPr="005D5722" w:rsidRDefault="00F72B88">
            <w:pPr>
              <w:pStyle w:val="Default"/>
              <w:jc w:val="both"/>
              <w:rPr>
                <w:rFonts w:ascii="Times New Roman" w:hAnsi="Times New Roman" w:cs="Times New Roman"/>
                <w:color w:val="auto"/>
              </w:rPr>
            </w:pPr>
            <w:r>
              <w:rPr>
                <w:rFonts w:ascii="Times New Roman" w:hAnsi="Times New Roman" w:cs="Times New Roman"/>
                <w:color w:val="auto"/>
              </w:rPr>
              <w:t>6.2.2</w:t>
            </w:r>
            <w:r w:rsidR="00FB08B5">
              <w:rPr>
                <w:rFonts w:ascii="Times New Roman" w:hAnsi="Times New Roman" w:cs="Times New Roman"/>
                <w:color w:val="auto"/>
              </w:rPr>
              <w:t xml:space="preserve">. </w:t>
            </w:r>
            <w:r w:rsidR="00FB08B5" w:rsidRPr="00DF40ED">
              <w:rPr>
                <w:rFonts w:ascii="Times New Roman" w:hAnsi="Times New Roman" w:cs="Times New Roman"/>
                <w:color w:val="auto"/>
              </w:rPr>
              <w:t>по лицам, указанным в подпунктах 2)</w:t>
            </w:r>
            <w:r w:rsidR="00C00BAB" w:rsidRPr="00D557A2">
              <w:rPr>
                <w:rFonts w:ascii="Times New Roman" w:hAnsi="Times New Roman" w:cs="Times New Roman"/>
              </w:rPr>
              <w:t xml:space="preserve"> – 4)</w:t>
            </w:r>
            <w:r w:rsidR="000208CE">
              <w:rPr>
                <w:rFonts w:ascii="Times New Roman" w:hAnsi="Times New Roman" w:cs="Times New Roman"/>
                <w:color w:val="auto"/>
              </w:rPr>
              <w:t xml:space="preserve"> </w:t>
            </w:r>
            <w:proofErr w:type="gramStart"/>
            <w:r w:rsidR="00FB08B5" w:rsidRPr="00DF40ED">
              <w:rPr>
                <w:rFonts w:ascii="Times New Roman" w:hAnsi="Times New Roman" w:cs="Times New Roman"/>
                <w:color w:val="auto"/>
              </w:rPr>
              <w:t xml:space="preserve">пункта </w:t>
            </w:r>
            <w:r>
              <w:rPr>
                <w:rFonts w:ascii="Times New Roman" w:hAnsi="Times New Roman" w:cs="Times New Roman"/>
                <w:color w:val="auto"/>
              </w:rPr>
              <w:t xml:space="preserve"> 4.1.</w:t>
            </w:r>
            <w:proofErr w:type="gramEnd"/>
            <w:r>
              <w:rPr>
                <w:rFonts w:ascii="Times New Roman" w:hAnsi="Times New Roman" w:cs="Times New Roman"/>
                <w:color w:val="auto"/>
              </w:rPr>
              <w:t xml:space="preserve"> </w:t>
            </w:r>
            <w:r w:rsidR="00FB08B5" w:rsidRPr="00DF40ED">
              <w:rPr>
                <w:rFonts w:ascii="Times New Roman" w:hAnsi="Times New Roman" w:cs="Times New Roman"/>
                <w:color w:val="auto"/>
              </w:rPr>
              <w:t xml:space="preserve"> настоящих Правил</w:t>
            </w:r>
            <w:r w:rsidR="009D2B1D">
              <w:rPr>
                <w:rFonts w:ascii="Times New Roman" w:hAnsi="Times New Roman" w:cs="Times New Roman"/>
                <w:color w:val="auto"/>
              </w:rPr>
              <w:t xml:space="preserve"> подразделения и лица</w:t>
            </w:r>
            <w:r w:rsidR="00B90B97">
              <w:rPr>
                <w:rFonts w:ascii="Times New Roman" w:hAnsi="Times New Roman" w:cs="Times New Roman"/>
                <w:color w:val="auto"/>
              </w:rPr>
              <w:t>,</w:t>
            </w:r>
            <w:r w:rsidR="009D2B1D">
              <w:rPr>
                <w:rFonts w:ascii="Times New Roman" w:hAnsi="Times New Roman" w:cs="Times New Roman"/>
                <w:color w:val="auto"/>
              </w:rPr>
              <w:t xml:space="preserve"> указанные в пунктах 5.4.2. и 5.4.3.</w:t>
            </w:r>
            <w:r w:rsidR="00FB08B5" w:rsidRPr="00DF40ED">
              <w:rPr>
                <w:rFonts w:ascii="Times New Roman" w:hAnsi="Times New Roman" w:cs="Times New Roman"/>
                <w:color w:val="auto"/>
              </w:rPr>
              <w:t xml:space="preserve">, </w:t>
            </w:r>
            <w:r w:rsidR="00C00BAB">
              <w:rPr>
                <w:rFonts w:ascii="Times New Roman" w:hAnsi="Times New Roman" w:cs="Times New Roman"/>
                <w:color w:val="auto"/>
              </w:rPr>
              <w:t xml:space="preserve">формируют и </w:t>
            </w:r>
            <w:r w:rsidR="00FB08B5" w:rsidRPr="00DF40ED">
              <w:rPr>
                <w:rFonts w:ascii="Times New Roman" w:hAnsi="Times New Roman" w:cs="Times New Roman"/>
                <w:color w:val="auto"/>
              </w:rPr>
              <w:t xml:space="preserve">направляют </w:t>
            </w:r>
            <w:r w:rsidR="00FB08B5">
              <w:rPr>
                <w:rFonts w:ascii="Times New Roman" w:hAnsi="Times New Roman" w:cs="Times New Roman"/>
                <w:color w:val="auto"/>
              </w:rPr>
              <w:t>уведомление</w:t>
            </w:r>
            <w:r w:rsidR="00FB08B5" w:rsidRPr="00DF40ED">
              <w:rPr>
                <w:rFonts w:ascii="Times New Roman" w:hAnsi="Times New Roman" w:cs="Times New Roman"/>
                <w:color w:val="auto"/>
              </w:rPr>
              <w:t xml:space="preserve"> </w:t>
            </w:r>
            <w:r w:rsidR="00FB08B5">
              <w:rPr>
                <w:rFonts w:ascii="Times New Roman" w:hAnsi="Times New Roman" w:cs="Times New Roman"/>
                <w:color w:val="auto"/>
              </w:rPr>
              <w:t>по формам, предусмотренным Приложениями 2, 2-1, 3, 3-1 к настоящим Правилам</w:t>
            </w:r>
            <w:r w:rsidR="00FB08B5" w:rsidRPr="00DF40ED">
              <w:rPr>
                <w:rFonts w:ascii="Times New Roman" w:hAnsi="Times New Roman" w:cs="Times New Roman"/>
                <w:color w:val="auto"/>
              </w:rPr>
              <w:t>, не позднее 5 (пяти) рабочих дней с даты включения в список/исключения из списка</w:t>
            </w:r>
            <w:r w:rsidR="008F0F60">
              <w:rPr>
                <w:rFonts w:ascii="Times New Roman" w:hAnsi="Times New Roman" w:cs="Times New Roman"/>
                <w:color w:val="auto"/>
              </w:rPr>
              <w:t xml:space="preserve">, </w:t>
            </w:r>
            <w:r w:rsidR="008F0F60" w:rsidRPr="00320ADB">
              <w:rPr>
                <w:rFonts w:ascii="Times New Roman" w:hAnsi="Times New Roman"/>
              </w:rPr>
              <w:t>с обязательным получением обратного письменного подтверждения лица о получении и об ознакомлении с уведомлением (при включении)</w:t>
            </w:r>
            <w:r w:rsidR="00FB08B5" w:rsidRPr="00DF40ED">
              <w:rPr>
                <w:rFonts w:ascii="Times New Roman" w:hAnsi="Times New Roman" w:cs="Times New Roman"/>
                <w:color w:val="auto"/>
              </w:rPr>
              <w:t>.</w:t>
            </w:r>
            <w:r w:rsidR="004A2B18">
              <w:rPr>
                <w:rFonts w:ascii="Times New Roman" w:hAnsi="Times New Roman" w:cs="Times New Roman"/>
                <w:color w:val="auto"/>
              </w:rPr>
              <w:t xml:space="preserve"> При неполучении </w:t>
            </w:r>
            <w:r w:rsidR="00642FCB">
              <w:rPr>
                <w:rFonts w:ascii="Times New Roman" w:hAnsi="Times New Roman" w:cs="Times New Roman"/>
                <w:color w:val="auto"/>
              </w:rPr>
              <w:t xml:space="preserve">от Инсайдера подтверждения о получении и об ознакомлении с уведомлением по истечении 5 (пяти) календарных дней с даты направления уведомления Компанией, при условии </w:t>
            </w:r>
            <w:r w:rsidR="00642FCB">
              <w:rPr>
                <w:rFonts w:ascii="Times New Roman" w:hAnsi="Times New Roman" w:cs="Times New Roman"/>
                <w:color w:val="auto"/>
              </w:rPr>
              <w:lastRenderedPageBreak/>
              <w:t>наличия у Компани</w:t>
            </w:r>
            <w:r w:rsidR="00193634">
              <w:rPr>
                <w:rFonts w:ascii="Times New Roman" w:hAnsi="Times New Roman" w:cs="Times New Roman"/>
                <w:color w:val="auto"/>
              </w:rPr>
              <w:t>и</w:t>
            </w:r>
            <w:r w:rsidR="00642FCB">
              <w:rPr>
                <w:rFonts w:ascii="Times New Roman" w:hAnsi="Times New Roman" w:cs="Times New Roman"/>
                <w:color w:val="auto"/>
              </w:rPr>
              <w:t xml:space="preserve"> подтверждения факта отправки уведомления, уведомление считается полученным и принятым Инсайдером.</w:t>
            </w:r>
          </w:p>
        </w:tc>
      </w:tr>
      <w:tr w:rsidR="00292103" w:rsidRPr="005D5722" w14:paraId="6A3FE100" w14:textId="77777777" w:rsidTr="00665BA5">
        <w:trPr>
          <w:trHeight w:val="276"/>
        </w:trPr>
        <w:tc>
          <w:tcPr>
            <w:tcW w:w="9464" w:type="dxa"/>
            <w:vMerge w:val="restart"/>
          </w:tcPr>
          <w:p w14:paraId="014DEC84" w14:textId="77777777" w:rsidR="00292103" w:rsidRPr="00080A42" w:rsidRDefault="00B412B5" w:rsidP="00D24373">
            <w:pPr>
              <w:pStyle w:val="Default"/>
              <w:jc w:val="center"/>
              <w:rPr>
                <w:rFonts w:ascii="Times New Roman" w:hAnsi="Times New Roman" w:cs="Times New Roman"/>
                <w:b/>
                <w:color w:val="auto"/>
              </w:rPr>
            </w:pPr>
            <w:r w:rsidRPr="00080A42">
              <w:rPr>
                <w:rFonts w:ascii="Times New Roman" w:hAnsi="Times New Roman" w:cs="Times New Roman"/>
                <w:b/>
                <w:color w:val="auto"/>
              </w:rPr>
              <w:lastRenderedPageBreak/>
              <w:t>7</w:t>
            </w:r>
            <w:r w:rsidR="00292103" w:rsidRPr="00080A42">
              <w:rPr>
                <w:rFonts w:ascii="Times New Roman" w:hAnsi="Times New Roman" w:cs="Times New Roman"/>
                <w:b/>
                <w:color w:val="auto"/>
              </w:rPr>
              <w:t>. Порядок и сроки предоставления</w:t>
            </w:r>
            <w:r w:rsidR="001D0FA6" w:rsidRPr="00080A42">
              <w:rPr>
                <w:rFonts w:ascii="Times New Roman" w:hAnsi="Times New Roman" w:cs="Times New Roman"/>
                <w:b/>
                <w:color w:val="auto"/>
              </w:rPr>
              <w:t xml:space="preserve"> </w:t>
            </w:r>
            <w:r w:rsidR="00292103" w:rsidRPr="00080A42">
              <w:rPr>
                <w:rFonts w:ascii="Times New Roman" w:hAnsi="Times New Roman" w:cs="Times New Roman"/>
                <w:b/>
                <w:color w:val="auto"/>
              </w:rPr>
              <w:t>информаци</w:t>
            </w:r>
            <w:r w:rsidR="001D0FA6" w:rsidRPr="00080A42">
              <w:rPr>
                <w:rFonts w:ascii="Times New Roman" w:hAnsi="Times New Roman" w:cs="Times New Roman"/>
                <w:b/>
                <w:color w:val="auto"/>
              </w:rPr>
              <w:t>й</w:t>
            </w:r>
            <w:r w:rsidR="00292103" w:rsidRPr="00080A42">
              <w:rPr>
                <w:rFonts w:ascii="Times New Roman" w:hAnsi="Times New Roman" w:cs="Times New Roman"/>
                <w:b/>
                <w:color w:val="auto"/>
              </w:rPr>
              <w:t xml:space="preserve"> организациями,</w:t>
            </w:r>
          </w:p>
          <w:p w14:paraId="25773BDA" w14:textId="77777777" w:rsidR="00292103" w:rsidRPr="00080A42" w:rsidRDefault="00292103" w:rsidP="001D0FA6">
            <w:pPr>
              <w:pStyle w:val="Default"/>
              <w:jc w:val="center"/>
              <w:rPr>
                <w:rFonts w:ascii="Times New Roman" w:hAnsi="Times New Roman" w:cs="Times New Roman"/>
                <w:color w:val="auto"/>
              </w:rPr>
            </w:pPr>
            <w:r w:rsidRPr="00080A42">
              <w:rPr>
                <w:rFonts w:ascii="Times New Roman" w:hAnsi="Times New Roman" w:cs="Times New Roman"/>
                <w:b/>
                <w:color w:val="auto"/>
              </w:rPr>
              <w:t xml:space="preserve">являющимися Инсайдерами </w:t>
            </w:r>
            <w:r w:rsidR="001D0FA6" w:rsidRPr="00080A42">
              <w:rPr>
                <w:rFonts w:ascii="Times New Roman" w:hAnsi="Times New Roman" w:cs="Times New Roman"/>
                <w:b/>
                <w:color w:val="auto"/>
              </w:rPr>
              <w:t>Компании</w:t>
            </w:r>
          </w:p>
        </w:tc>
      </w:tr>
      <w:tr w:rsidR="00292103" w:rsidRPr="005D5722" w14:paraId="50C8F8D2" w14:textId="77777777" w:rsidTr="00665BA5">
        <w:trPr>
          <w:trHeight w:val="276"/>
        </w:trPr>
        <w:tc>
          <w:tcPr>
            <w:tcW w:w="9464" w:type="dxa"/>
            <w:vMerge/>
          </w:tcPr>
          <w:p w14:paraId="2FA7BB4B" w14:textId="77777777" w:rsidR="00292103" w:rsidRPr="005D5722" w:rsidRDefault="00292103" w:rsidP="00D24373">
            <w:pPr>
              <w:pStyle w:val="Default"/>
              <w:jc w:val="center"/>
              <w:rPr>
                <w:rFonts w:ascii="Times New Roman" w:hAnsi="Times New Roman" w:cs="Times New Roman"/>
                <w:color w:val="auto"/>
              </w:rPr>
            </w:pPr>
          </w:p>
        </w:tc>
      </w:tr>
      <w:tr w:rsidR="00292103" w:rsidRPr="005D5722" w14:paraId="66E35B7F" w14:textId="77777777" w:rsidTr="00665BA5">
        <w:tc>
          <w:tcPr>
            <w:tcW w:w="9464" w:type="dxa"/>
          </w:tcPr>
          <w:p w14:paraId="48FE828E" w14:textId="77777777" w:rsidR="00292103" w:rsidRPr="005D5722" w:rsidRDefault="00B412B5" w:rsidP="00D24373">
            <w:pPr>
              <w:pStyle w:val="Default"/>
              <w:jc w:val="both"/>
              <w:rPr>
                <w:rFonts w:ascii="Times New Roman" w:hAnsi="Times New Roman" w:cs="Times New Roman"/>
                <w:color w:val="auto"/>
              </w:rPr>
            </w:pPr>
            <w:r w:rsidRPr="005D5722">
              <w:rPr>
                <w:rFonts w:ascii="Times New Roman" w:hAnsi="Times New Roman" w:cs="Times New Roman"/>
                <w:color w:val="auto"/>
              </w:rPr>
              <w:t>7</w:t>
            </w:r>
            <w:r w:rsidR="00292103" w:rsidRPr="005D5722">
              <w:rPr>
                <w:rFonts w:ascii="Times New Roman" w:hAnsi="Times New Roman" w:cs="Times New Roman"/>
                <w:color w:val="auto"/>
              </w:rPr>
              <w:t>.1. Организации,</w:t>
            </w:r>
            <w:r w:rsidR="00022BC2" w:rsidRPr="005D5722">
              <w:rPr>
                <w:rFonts w:ascii="Times New Roman" w:hAnsi="Times New Roman" w:cs="Times New Roman"/>
                <w:color w:val="auto"/>
              </w:rPr>
              <w:t xml:space="preserve"> указанные в пп.2</w:t>
            </w:r>
            <w:r w:rsidR="00F46BCF" w:rsidRPr="005D5722">
              <w:rPr>
                <w:rFonts w:ascii="Times New Roman" w:hAnsi="Times New Roman" w:cs="Times New Roman"/>
                <w:color w:val="auto"/>
              </w:rPr>
              <w:t>)</w:t>
            </w:r>
            <w:r w:rsidR="00CF78D3">
              <w:rPr>
                <w:rFonts w:ascii="Times New Roman" w:hAnsi="Times New Roman" w:cs="Times New Roman"/>
                <w:color w:val="auto"/>
              </w:rPr>
              <w:t xml:space="preserve">,3), </w:t>
            </w:r>
            <w:r w:rsidR="00022BC2" w:rsidRPr="005D5722">
              <w:rPr>
                <w:rFonts w:ascii="Times New Roman" w:hAnsi="Times New Roman" w:cs="Times New Roman"/>
                <w:color w:val="auto"/>
              </w:rPr>
              <w:t>4</w:t>
            </w:r>
            <w:r w:rsidR="00F46BCF" w:rsidRPr="005D5722">
              <w:rPr>
                <w:rFonts w:ascii="Times New Roman" w:hAnsi="Times New Roman" w:cs="Times New Roman"/>
                <w:color w:val="auto"/>
              </w:rPr>
              <w:t>)</w:t>
            </w:r>
            <w:r w:rsidR="00022BC2" w:rsidRPr="005D5722">
              <w:rPr>
                <w:rFonts w:ascii="Times New Roman" w:hAnsi="Times New Roman" w:cs="Times New Roman"/>
                <w:color w:val="auto"/>
              </w:rPr>
              <w:t xml:space="preserve"> и 7</w:t>
            </w:r>
            <w:r w:rsidR="00F46BCF" w:rsidRPr="005D5722">
              <w:rPr>
                <w:rFonts w:ascii="Times New Roman" w:hAnsi="Times New Roman" w:cs="Times New Roman"/>
                <w:color w:val="auto"/>
              </w:rPr>
              <w:t>)</w:t>
            </w:r>
            <w:r w:rsidR="00022BC2" w:rsidRPr="005D5722">
              <w:rPr>
                <w:rFonts w:ascii="Times New Roman" w:hAnsi="Times New Roman" w:cs="Times New Roman"/>
                <w:color w:val="auto"/>
              </w:rPr>
              <w:t xml:space="preserve"> пункта 4</w:t>
            </w:r>
            <w:r w:rsidR="00292103" w:rsidRPr="005D5722">
              <w:rPr>
                <w:rFonts w:ascii="Times New Roman" w:hAnsi="Times New Roman" w:cs="Times New Roman"/>
                <w:color w:val="auto"/>
              </w:rPr>
              <w:t xml:space="preserve">.1. Правил, обязаны: </w:t>
            </w:r>
          </w:p>
        </w:tc>
      </w:tr>
      <w:tr w:rsidR="00292103" w:rsidRPr="005D5722" w14:paraId="3E703859" w14:textId="77777777" w:rsidTr="00665BA5">
        <w:tc>
          <w:tcPr>
            <w:tcW w:w="9464" w:type="dxa"/>
          </w:tcPr>
          <w:p w14:paraId="3B3A1624" w14:textId="77777777" w:rsidR="00292103" w:rsidRPr="005D5722" w:rsidRDefault="00292103" w:rsidP="001D0FA6">
            <w:pPr>
              <w:pStyle w:val="Default"/>
              <w:jc w:val="both"/>
              <w:rPr>
                <w:rFonts w:ascii="Times New Roman" w:hAnsi="Times New Roman" w:cs="Times New Roman"/>
                <w:color w:val="auto"/>
              </w:rPr>
            </w:pPr>
            <w:r w:rsidRPr="005D5722">
              <w:rPr>
                <w:rFonts w:ascii="Times New Roman" w:hAnsi="Times New Roman" w:cs="Times New Roman"/>
                <w:color w:val="auto"/>
              </w:rPr>
              <w:t xml:space="preserve">1) вести список своих работников, обладающих в силу своего служебного положения и трудовых обязанностей доступом к Инсайдерской информации </w:t>
            </w:r>
            <w:r w:rsidR="001D0FA6" w:rsidRPr="005D5722">
              <w:rPr>
                <w:rFonts w:ascii="Times New Roman" w:hAnsi="Times New Roman" w:cs="Times New Roman"/>
                <w:color w:val="auto"/>
              </w:rPr>
              <w:t>Компании</w:t>
            </w:r>
            <w:r w:rsidRPr="005D5722">
              <w:rPr>
                <w:rFonts w:ascii="Times New Roman" w:hAnsi="Times New Roman" w:cs="Times New Roman"/>
                <w:color w:val="auto"/>
              </w:rPr>
              <w:t xml:space="preserve">; </w:t>
            </w:r>
          </w:p>
        </w:tc>
      </w:tr>
      <w:tr w:rsidR="00292103" w:rsidRPr="005D5722" w14:paraId="7C7BA50D" w14:textId="77777777" w:rsidTr="00665BA5">
        <w:tc>
          <w:tcPr>
            <w:tcW w:w="9464" w:type="dxa"/>
          </w:tcPr>
          <w:p w14:paraId="722E7CEE" w14:textId="77777777" w:rsidR="00292103" w:rsidRPr="005D5722" w:rsidRDefault="00292103" w:rsidP="001D0FA6">
            <w:pPr>
              <w:pStyle w:val="Default"/>
              <w:jc w:val="both"/>
              <w:rPr>
                <w:rFonts w:ascii="Times New Roman" w:hAnsi="Times New Roman" w:cs="Times New Roman"/>
                <w:color w:val="auto"/>
              </w:rPr>
            </w:pPr>
            <w:r w:rsidRPr="005D5722">
              <w:rPr>
                <w:rFonts w:ascii="Times New Roman" w:hAnsi="Times New Roman" w:cs="Times New Roman"/>
                <w:color w:val="auto"/>
              </w:rPr>
              <w:t>2) информировать своих работников о требованиях законодательства Р</w:t>
            </w:r>
            <w:r w:rsidR="00186F16" w:rsidRPr="005D5722">
              <w:rPr>
                <w:rFonts w:ascii="Times New Roman" w:hAnsi="Times New Roman" w:cs="Times New Roman"/>
                <w:color w:val="auto"/>
              </w:rPr>
              <w:t xml:space="preserve">еспублики </w:t>
            </w:r>
            <w:r w:rsidRPr="005D5722">
              <w:rPr>
                <w:rFonts w:ascii="Times New Roman" w:hAnsi="Times New Roman" w:cs="Times New Roman"/>
                <w:color w:val="auto"/>
              </w:rPr>
              <w:t>К</w:t>
            </w:r>
            <w:r w:rsidR="00186F16" w:rsidRPr="005D5722">
              <w:rPr>
                <w:rFonts w:ascii="Times New Roman" w:hAnsi="Times New Roman" w:cs="Times New Roman"/>
                <w:color w:val="auto"/>
              </w:rPr>
              <w:t>азахстан</w:t>
            </w:r>
            <w:r w:rsidRPr="005D5722">
              <w:rPr>
                <w:rFonts w:ascii="Times New Roman" w:hAnsi="Times New Roman" w:cs="Times New Roman"/>
                <w:color w:val="auto"/>
              </w:rPr>
              <w:t xml:space="preserve"> в части запрета на использование Инсайдерской информации </w:t>
            </w:r>
            <w:r w:rsidR="001D0FA6" w:rsidRPr="005D5722">
              <w:rPr>
                <w:rFonts w:ascii="Times New Roman" w:hAnsi="Times New Roman" w:cs="Times New Roman"/>
                <w:color w:val="auto"/>
              </w:rPr>
              <w:t>Компании</w:t>
            </w:r>
            <w:r w:rsidRPr="005D5722">
              <w:rPr>
                <w:rFonts w:ascii="Times New Roman" w:hAnsi="Times New Roman" w:cs="Times New Roman"/>
                <w:color w:val="auto"/>
              </w:rPr>
              <w:t xml:space="preserve"> и настоящих Правил, Инсайдерами в отношении которого признаны данные юридические лица; </w:t>
            </w:r>
          </w:p>
        </w:tc>
      </w:tr>
      <w:tr w:rsidR="00292103" w:rsidRPr="005D5722" w14:paraId="4905461F" w14:textId="77777777" w:rsidTr="00665BA5">
        <w:tc>
          <w:tcPr>
            <w:tcW w:w="9464" w:type="dxa"/>
          </w:tcPr>
          <w:p w14:paraId="2E77E7D3" w14:textId="77777777" w:rsidR="00292103" w:rsidRPr="005D5722" w:rsidRDefault="00292103" w:rsidP="001D0FA6">
            <w:pPr>
              <w:pStyle w:val="Default"/>
              <w:jc w:val="both"/>
              <w:rPr>
                <w:rFonts w:ascii="Times New Roman" w:hAnsi="Times New Roman" w:cs="Times New Roman"/>
                <w:color w:val="auto"/>
              </w:rPr>
            </w:pPr>
            <w:r w:rsidRPr="005D5722">
              <w:rPr>
                <w:rFonts w:ascii="Times New Roman" w:hAnsi="Times New Roman" w:cs="Times New Roman"/>
                <w:color w:val="auto"/>
              </w:rPr>
              <w:t xml:space="preserve">3) информировать </w:t>
            </w:r>
            <w:r w:rsidR="001D0FA6" w:rsidRPr="005D5722">
              <w:rPr>
                <w:rFonts w:ascii="Times New Roman" w:hAnsi="Times New Roman" w:cs="Times New Roman"/>
                <w:color w:val="auto"/>
              </w:rPr>
              <w:t>Компанию</w:t>
            </w:r>
            <w:r w:rsidRPr="005D5722">
              <w:rPr>
                <w:rFonts w:ascii="Times New Roman" w:hAnsi="Times New Roman" w:cs="Times New Roman"/>
                <w:color w:val="auto"/>
              </w:rPr>
              <w:t xml:space="preserve"> о своих работниках, обладающих в силу своего служебного положения и трудовых обязанностей доступом к инсайдерской информации </w:t>
            </w:r>
            <w:r w:rsidR="001D0FA6" w:rsidRPr="005D5722">
              <w:rPr>
                <w:rFonts w:ascii="Times New Roman" w:hAnsi="Times New Roman" w:cs="Times New Roman"/>
                <w:color w:val="auto"/>
              </w:rPr>
              <w:t>Компании</w:t>
            </w:r>
            <w:r w:rsidRPr="005D5722">
              <w:rPr>
                <w:rFonts w:ascii="Times New Roman" w:hAnsi="Times New Roman" w:cs="Times New Roman"/>
                <w:color w:val="auto"/>
              </w:rPr>
              <w:t>, в порядке и в сроки, установленные настоящими Правилами.</w:t>
            </w:r>
          </w:p>
        </w:tc>
      </w:tr>
      <w:tr w:rsidR="00292103" w:rsidRPr="005D5722" w14:paraId="7AB38BA9" w14:textId="77777777" w:rsidTr="00665BA5">
        <w:tc>
          <w:tcPr>
            <w:tcW w:w="9464" w:type="dxa"/>
          </w:tcPr>
          <w:p w14:paraId="6A5FDD24" w14:textId="77777777" w:rsidR="00292103" w:rsidRPr="00495A1B" w:rsidRDefault="00B412B5" w:rsidP="00022BC2">
            <w:pPr>
              <w:pStyle w:val="Default"/>
              <w:jc w:val="both"/>
              <w:rPr>
                <w:rFonts w:ascii="Times New Roman" w:hAnsi="Times New Roman" w:cs="Times New Roman"/>
                <w:color w:val="auto"/>
              </w:rPr>
            </w:pPr>
            <w:r w:rsidRPr="00495A1B">
              <w:rPr>
                <w:rFonts w:ascii="Times New Roman" w:hAnsi="Times New Roman" w:cs="Times New Roman"/>
                <w:color w:val="auto"/>
              </w:rPr>
              <w:t>7</w:t>
            </w:r>
            <w:r w:rsidR="00292103" w:rsidRPr="00495A1B">
              <w:rPr>
                <w:rFonts w:ascii="Times New Roman" w:hAnsi="Times New Roman" w:cs="Times New Roman"/>
                <w:color w:val="auto"/>
              </w:rPr>
              <w:t>.2. Организации, указанные в пп.2</w:t>
            </w:r>
            <w:r w:rsidR="00186F16" w:rsidRPr="00495A1B">
              <w:rPr>
                <w:rFonts w:ascii="Times New Roman" w:hAnsi="Times New Roman" w:cs="Times New Roman"/>
                <w:color w:val="auto"/>
              </w:rPr>
              <w:t>)</w:t>
            </w:r>
            <w:r w:rsidR="00CF78D3" w:rsidRPr="00495A1B">
              <w:rPr>
                <w:rFonts w:ascii="Times New Roman" w:hAnsi="Times New Roman" w:cs="Times New Roman"/>
                <w:color w:val="auto"/>
              </w:rPr>
              <w:t xml:space="preserve">, 3) </w:t>
            </w:r>
            <w:r w:rsidR="00292103" w:rsidRPr="00495A1B">
              <w:rPr>
                <w:rFonts w:ascii="Times New Roman" w:hAnsi="Times New Roman" w:cs="Times New Roman"/>
                <w:color w:val="auto"/>
              </w:rPr>
              <w:t>4</w:t>
            </w:r>
            <w:r w:rsidR="00186F16" w:rsidRPr="00495A1B">
              <w:rPr>
                <w:rFonts w:ascii="Times New Roman" w:hAnsi="Times New Roman" w:cs="Times New Roman"/>
                <w:color w:val="auto"/>
              </w:rPr>
              <w:t>)</w:t>
            </w:r>
            <w:r w:rsidR="00292103" w:rsidRPr="00495A1B">
              <w:rPr>
                <w:rFonts w:ascii="Times New Roman" w:hAnsi="Times New Roman" w:cs="Times New Roman"/>
                <w:color w:val="auto"/>
              </w:rPr>
              <w:t>, 7</w:t>
            </w:r>
            <w:r w:rsidR="00186F16" w:rsidRPr="00495A1B">
              <w:rPr>
                <w:rFonts w:ascii="Times New Roman" w:hAnsi="Times New Roman" w:cs="Times New Roman"/>
                <w:color w:val="auto"/>
              </w:rPr>
              <w:t>)</w:t>
            </w:r>
            <w:r w:rsidR="00292103" w:rsidRPr="00495A1B">
              <w:rPr>
                <w:rFonts w:ascii="Times New Roman" w:hAnsi="Times New Roman" w:cs="Times New Roman"/>
                <w:color w:val="auto"/>
              </w:rPr>
              <w:t xml:space="preserve"> пункта </w:t>
            </w:r>
            <w:r w:rsidR="00022BC2" w:rsidRPr="00495A1B">
              <w:rPr>
                <w:rFonts w:ascii="Times New Roman" w:hAnsi="Times New Roman" w:cs="Times New Roman"/>
                <w:color w:val="auto"/>
              </w:rPr>
              <w:t>4</w:t>
            </w:r>
            <w:r w:rsidR="00292103" w:rsidRPr="00495A1B">
              <w:rPr>
                <w:rFonts w:ascii="Times New Roman" w:hAnsi="Times New Roman" w:cs="Times New Roman"/>
                <w:color w:val="auto"/>
              </w:rPr>
              <w:t xml:space="preserve">.1. Правил, письменно информируют </w:t>
            </w:r>
            <w:r w:rsidR="001D0FA6" w:rsidRPr="00495A1B">
              <w:rPr>
                <w:rFonts w:ascii="Times New Roman" w:hAnsi="Times New Roman" w:cs="Times New Roman"/>
                <w:color w:val="auto"/>
              </w:rPr>
              <w:t>Компанию</w:t>
            </w:r>
            <w:r w:rsidR="00292103" w:rsidRPr="00495A1B">
              <w:rPr>
                <w:rFonts w:ascii="Times New Roman" w:hAnsi="Times New Roman" w:cs="Times New Roman"/>
                <w:color w:val="auto"/>
              </w:rPr>
              <w:t xml:space="preserve">: </w:t>
            </w:r>
          </w:p>
        </w:tc>
      </w:tr>
      <w:tr w:rsidR="00292103" w:rsidRPr="005D5722" w14:paraId="413871EB" w14:textId="77777777" w:rsidTr="00665BA5">
        <w:tc>
          <w:tcPr>
            <w:tcW w:w="9464" w:type="dxa"/>
          </w:tcPr>
          <w:p w14:paraId="5501CD93" w14:textId="77777777" w:rsidR="00292103" w:rsidRPr="00495A1B" w:rsidRDefault="00292103" w:rsidP="001D0FA6">
            <w:pPr>
              <w:pStyle w:val="Default"/>
              <w:jc w:val="both"/>
              <w:rPr>
                <w:rFonts w:ascii="Times New Roman" w:hAnsi="Times New Roman" w:cs="Times New Roman"/>
                <w:color w:val="auto"/>
              </w:rPr>
            </w:pPr>
            <w:r w:rsidRPr="00495A1B">
              <w:rPr>
                <w:rFonts w:ascii="Times New Roman" w:hAnsi="Times New Roman" w:cs="Times New Roman"/>
                <w:color w:val="auto"/>
              </w:rPr>
              <w:t xml:space="preserve">1) не позднее одного рабочего дня до даты предоставления работникам (в том числе, должностным лицам) доступа к Инсайдерской информации </w:t>
            </w:r>
            <w:r w:rsidR="001D0FA6" w:rsidRPr="00495A1B">
              <w:rPr>
                <w:rFonts w:ascii="Times New Roman" w:hAnsi="Times New Roman" w:cs="Times New Roman"/>
                <w:color w:val="auto"/>
              </w:rPr>
              <w:t>Компании о работниках, получающих доступ к Инсайдерской информации Компании;</w:t>
            </w:r>
          </w:p>
        </w:tc>
      </w:tr>
      <w:tr w:rsidR="00292103" w:rsidRPr="005D5722" w14:paraId="4EDFE301" w14:textId="77777777" w:rsidTr="00665BA5">
        <w:tc>
          <w:tcPr>
            <w:tcW w:w="9464" w:type="dxa"/>
          </w:tcPr>
          <w:p w14:paraId="2D772554" w14:textId="77777777" w:rsidR="00292103" w:rsidRPr="005D5722" w:rsidRDefault="00292103" w:rsidP="001D0FA6">
            <w:pPr>
              <w:pStyle w:val="Default"/>
              <w:jc w:val="both"/>
              <w:rPr>
                <w:rFonts w:ascii="Times New Roman" w:hAnsi="Times New Roman" w:cs="Times New Roman"/>
                <w:color w:val="auto"/>
              </w:rPr>
            </w:pPr>
            <w:r w:rsidRPr="005D5722">
              <w:rPr>
                <w:rFonts w:ascii="Times New Roman" w:hAnsi="Times New Roman" w:cs="Times New Roman"/>
                <w:color w:val="auto"/>
              </w:rPr>
              <w:t xml:space="preserve">2) не позднее одного рабочего дня до даты прекращения доступа работников (в том числе, должностных лиц) к Инсайдерской информации </w:t>
            </w:r>
            <w:r w:rsidR="001D0FA6" w:rsidRPr="005D5722">
              <w:rPr>
                <w:rFonts w:ascii="Times New Roman" w:hAnsi="Times New Roman" w:cs="Times New Roman"/>
                <w:color w:val="auto"/>
              </w:rPr>
              <w:t>Компании</w:t>
            </w:r>
            <w:r w:rsidRPr="005D5722">
              <w:rPr>
                <w:rFonts w:ascii="Times New Roman" w:hAnsi="Times New Roman" w:cs="Times New Roman"/>
                <w:color w:val="auto"/>
              </w:rPr>
              <w:t xml:space="preserve"> (в том числе, в случае увольнения/прекращения полномочий)</w:t>
            </w:r>
            <w:r w:rsidR="001D0FA6" w:rsidRPr="005D5722">
              <w:rPr>
                <w:rFonts w:ascii="Times New Roman" w:hAnsi="Times New Roman" w:cs="Times New Roman"/>
                <w:color w:val="auto"/>
              </w:rPr>
              <w:t xml:space="preserve"> о прекращении доступа таких работников к Инсайдерской информации Компании; </w:t>
            </w:r>
          </w:p>
        </w:tc>
      </w:tr>
      <w:tr w:rsidR="00292103" w:rsidRPr="005D5722" w14:paraId="269EC2C1" w14:textId="77777777" w:rsidTr="00665BA5">
        <w:tc>
          <w:tcPr>
            <w:tcW w:w="9464" w:type="dxa"/>
          </w:tcPr>
          <w:p w14:paraId="7E146EE2" w14:textId="77777777" w:rsidR="00FD0FDD" w:rsidRPr="005D5722" w:rsidRDefault="00B412B5" w:rsidP="007C1391">
            <w:pPr>
              <w:pStyle w:val="Default"/>
              <w:jc w:val="both"/>
              <w:rPr>
                <w:rFonts w:ascii="Times New Roman" w:hAnsi="Times New Roman" w:cs="Times New Roman"/>
                <w:color w:val="auto"/>
              </w:rPr>
            </w:pPr>
            <w:r w:rsidRPr="005D5722">
              <w:rPr>
                <w:rFonts w:ascii="Times New Roman" w:hAnsi="Times New Roman" w:cs="Times New Roman"/>
                <w:color w:val="auto"/>
              </w:rPr>
              <w:t>7</w:t>
            </w:r>
            <w:r w:rsidR="00292103" w:rsidRPr="005D5722">
              <w:rPr>
                <w:rFonts w:ascii="Times New Roman" w:hAnsi="Times New Roman" w:cs="Times New Roman"/>
                <w:color w:val="auto"/>
              </w:rPr>
              <w:t>.3. Организации, указанные в пп.2</w:t>
            </w:r>
            <w:r w:rsidR="00186F16" w:rsidRPr="005D5722">
              <w:rPr>
                <w:rFonts w:ascii="Times New Roman" w:hAnsi="Times New Roman" w:cs="Times New Roman"/>
                <w:color w:val="auto"/>
              </w:rPr>
              <w:t>)</w:t>
            </w:r>
            <w:r w:rsidR="00CF78D3">
              <w:rPr>
                <w:rFonts w:ascii="Times New Roman" w:hAnsi="Times New Roman" w:cs="Times New Roman"/>
                <w:color w:val="auto"/>
              </w:rPr>
              <w:t xml:space="preserve">, 3), </w:t>
            </w:r>
            <w:r w:rsidR="00292103" w:rsidRPr="005D5722">
              <w:rPr>
                <w:rFonts w:ascii="Times New Roman" w:hAnsi="Times New Roman" w:cs="Times New Roman"/>
                <w:color w:val="auto"/>
              </w:rPr>
              <w:t>4</w:t>
            </w:r>
            <w:r w:rsidR="00186F16" w:rsidRPr="005D5722">
              <w:rPr>
                <w:rFonts w:ascii="Times New Roman" w:hAnsi="Times New Roman" w:cs="Times New Roman"/>
                <w:color w:val="auto"/>
              </w:rPr>
              <w:t>)</w:t>
            </w:r>
            <w:r w:rsidR="00292103" w:rsidRPr="005D5722">
              <w:rPr>
                <w:rFonts w:ascii="Times New Roman" w:hAnsi="Times New Roman" w:cs="Times New Roman"/>
                <w:color w:val="auto"/>
              </w:rPr>
              <w:t>, 7</w:t>
            </w:r>
            <w:r w:rsidR="00186F16" w:rsidRPr="005D5722">
              <w:rPr>
                <w:rFonts w:ascii="Times New Roman" w:hAnsi="Times New Roman" w:cs="Times New Roman"/>
                <w:color w:val="auto"/>
              </w:rPr>
              <w:t>)</w:t>
            </w:r>
            <w:r w:rsidR="00292103" w:rsidRPr="005D5722">
              <w:rPr>
                <w:rFonts w:ascii="Times New Roman" w:hAnsi="Times New Roman" w:cs="Times New Roman"/>
                <w:color w:val="auto"/>
              </w:rPr>
              <w:t xml:space="preserve"> пункта </w:t>
            </w:r>
            <w:r w:rsidR="00022BC2" w:rsidRPr="005D5722">
              <w:rPr>
                <w:rFonts w:ascii="Times New Roman" w:hAnsi="Times New Roman" w:cs="Times New Roman"/>
                <w:color w:val="auto"/>
              </w:rPr>
              <w:t>4</w:t>
            </w:r>
            <w:r w:rsidR="00292103" w:rsidRPr="005D5722">
              <w:rPr>
                <w:rFonts w:ascii="Times New Roman" w:hAnsi="Times New Roman" w:cs="Times New Roman"/>
                <w:color w:val="auto"/>
              </w:rPr>
              <w:t>.1. Правил, несут самостоятельную ответственность за</w:t>
            </w:r>
            <w:r w:rsidR="00FD0FDD" w:rsidRPr="005D5722">
              <w:rPr>
                <w:rFonts w:ascii="Times New Roman" w:hAnsi="Times New Roman" w:cs="Times New Roman"/>
                <w:color w:val="auto"/>
              </w:rPr>
              <w:t>:</w:t>
            </w:r>
          </w:p>
          <w:p w14:paraId="70EEC5EA" w14:textId="77777777" w:rsidR="00FD0FDD" w:rsidRPr="005D5722" w:rsidRDefault="00FD0FDD" w:rsidP="007C1391">
            <w:pPr>
              <w:pStyle w:val="Default"/>
              <w:jc w:val="both"/>
              <w:rPr>
                <w:rFonts w:ascii="Times New Roman" w:hAnsi="Times New Roman" w:cs="Times New Roman"/>
                <w:color w:val="auto"/>
              </w:rPr>
            </w:pPr>
            <w:r w:rsidRPr="005D5722">
              <w:rPr>
                <w:rFonts w:ascii="Times New Roman" w:hAnsi="Times New Roman" w:cs="Times New Roman"/>
                <w:color w:val="auto"/>
              </w:rPr>
              <w:t>1)</w:t>
            </w:r>
            <w:r w:rsidR="00292103" w:rsidRPr="005D5722">
              <w:rPr>
                <w:rFonts w:ascii="Times New Roman" w:hAnsi="Times New Roman" w:cs="Times New Roman"/>
                <w:color w:val="auto"/>
              </w:rPr>
              <w:t xml:space="preserve"> соблюдение требований законодательства Р</w:t>
            </w:r>
            <w:r w:rsidR="00186F16" w:rsidRPr="005D5722">
              <w:rPr>
                <w:rFonts w:ascii="Times New Roman" w:hAnsi="Times New Roman" w:cs="Times New Roman"/>
                <w:color w:val="auto"/>
              </w:rPr>
              <w:t xml:space="preserve">еспублики </w:t>
            </w:r>
            <w:r w:rsidR="00292103" w:rsidRPr="005D5722">
              <w:rPr>
                <w:rFonts w:ascii="Times New Roman" w:hAnsi="Times New Roman" w:cs="Times New Roman"/>
                <w:color w:val="auto"/>
              </w:rPr>
              <w:t>К</w:t>
            </w:r>
            <w:r w:rsidR="00186F16" w:rsidRPr="005D5722">
              <w:rPr>
                <w:rFonts w:ascii="Times New Roman" w:hAnsi="Times New Roman" w:cs="Times New Roman"/>
                <w:color w:val="auto"/>
              </w:rPr>
              <w:t>азахстан</w:t>
            </w:r>
            <w:r w:rsidR="00292103" w:rsidRPr="005D5722">
              <w:rPr>
                <w:rFonts w:ascii="Times New Roman" w:hAnsi="Times New Roman" w:cs="Times New Roman"/>
                <w:color w:val="auto"/>
              </w:rPr>
              <w:t xml:space="preserve"> в части запрета</w:t>
            </w:r>
            <w:r w:rsidRPr="005D5722">
              <w:rPr>
                <w:rFonts w:ascii="Times New Roman" w:hAnsi="Times New Roman" w:cs="Times New Roman"/>
                <w:color w:val="auto"/>
              </w:rPr>
              <w:t xml:space="preserve"> (ограничений)</w:t>
            </w:r>
            <w:r w:rsidR="00292103" w:rsidRPr="005D5722">
              <w:rPr>
                <w:rFonts w:ascii="Times New Roman" w:hAnsi="Times New Roman" w:cs="Times New Roman"/>
                <w:color w:val="auto"/>
              </w:rPr>
              <w:t xml:space="preserve"> </w:t>
            </w:r>
            <w:proofErr w:type="gramStart"/>
            <w:r w:rsidR="00292103" w:rsidRPr="005D5722">
              <w:rPr>
                <w:rFonts w:ascii="Times New Roman" w:hAnsi="Times New Roman" w:cs="Times New Roman"/>
                <w:color w:val="auto"/>
              </w:rPr>
              <w:t xml:space="preserve">на </w:t>
            </w:r>
            <w:r w:rsidRPr="005D5722">
              <w:rPr>
                <w:rFonts w:ascii="Times New Roman" w:hAnsi="Times New Roman" w:cs="Times New Roman"/>
                <w:color w:val="auto"/>
              </w:rPr>
              <w:t xml:space="preserve"> распоряжение</w:t>
            </w:r>
            <w:proofErr w:type="gramEnd"/>
            <w:r w:rsidRPr="005D5722">
              <w:rPr>
                <w:rFonts w:ascii="Times New Roman" w:hAnsi="Times New Roman" w:cs="Times New Roman"/>
                <w:color w:val="auto"/>
              </w:rPr>
              <w:t xml:space="preserve"> и </w:t>
            </w:r>
            <w:r w:rsidR="00292103" w:rsidRPr="005D5722">
              <w:rPr>
                <w:rFonts w:ascii="Times New Roman" w:hAnsi="Times New Roman" w:cs="Times New Roman"/>
                <w:color w:val="auto"/>
              </w:rPr>
              <w:t xml:space="preserve">использование Инсайдерской информации </w:t>
            </w:r>
            <w:r w:rsidR="007C1391" w:rsidRPr="005D5722">
              <w:rPr>
                <w:rFonts w:ascii="Times New Roman" w:hAnsi="Times New Roman" w:cs="Times New Roman"/>
                <w:color w:val="auto"/>
              </w:rPr>
              <w:t>Компании</w:t>
            </w:r>
            <w:r w:rsidR="00292103" w:rsidRPr="005D5722">
              <w:rPr>
                <w:rFonts w:ascii="Times New Roman" w:hAnsi="Times New Roman" w:cs="Times New Roman"/>
                <w:color w:val="auto"/>
              </w:rPr>
              <w:t xml:space="preserve"> и </w:t>
            </w:r>
            <w:r w:rsidRPr="005D5722">
              <w:rPr>
                <w:rFonts w:ascii="Times New Roman" w:hAnsi="Times New Roman" w:cs="Times New Roman"/>
                <w:color w:val="auto"/>
              </w:rPr>
              <w:t>исполнение</w:t>
            </w:r>
            <w:r w:rsidR="00186F16" w:rsidRPr="005D5722">
              <w:rPr>
                <w:rFonts w:ascii="Times New Roman" w:hAnsi="Times New Roman" w:cs="Times New Roman"/>
                <w:color w:val="auto"/>
              </w:rPr>
              <w:t xml:space="preserve"> </w:t>
            </w:r>
            <w:r w:rsidR="00292103" w:rsidRPr="005D5722">
              <w:rPr>
                <w:rFonts w:ascii="Times New Roman" w:hAnsi="Times New Roman" w:cs="Times New Roman"/>
                <w:color w:val="auto"/>
              </w:rPr>
              <w:t>настоящих Правил</w:t>
            </w:r>
            <w:r w:rsidRPr="005D5722">
              <w:rPr>
                <w:rFonts w:ascii="Times New Roman" w:hAnsi="Times New Roman" w:cs="Times New Roman"/>
                <w:color w:val="auto"/>
              </w:rPr>
              <w:t xml:space="preserve"> </w:t>
            </w:r>
            <w:r w:rsidR="00CF78D3">
              <w:rPr>
                <w:rFonts w:ascii="Times New Roman" w:hAnsi="Times New Roman" w:cs="Times New Roman"/>
                <w:color w:val="auto"/>
              </w:rPr>
              <w:t>о</w:t>
            </w:r>
            <w:r w:rsidRPr="005D5722">
              <w:rPr>
                <w:rFonts w:ascii="Times New Roman" w:hAnsi="Times New Roman" w:cs="Times New Roman"/>
                <w:color w:val="auto"/>
              </w:rPr>
              <w:t>рганизаци</w:t>
            </w:r>
            <w:r w:rsidR="00CF78D3">
              <w:rPr>
                <w:rFonts w:ascii="Times New Roman" w:hAnsi="Times New Roman" w:cs="Times New Roman"/>
                <w:color w:val="auto"/>
              </w:rPr>
              <w:t>ей</w:t>
            </w:r>
            <w:r w:rsidRPr="005D5722">
              <w:rPr>
                <w:rFonts w:ascii="Times New Roman" w:hAnsi="Times New Roman" w:cs="Times New Roman"/>
                <w:color w:val="auto"/>
              </w:rPr>
              <w:t xml:space="preserve"> и работниками </w:t>
            </w:r>
            <w:r w:rsidR="00CF78D3">
              <w:rPr>
                <w:rFonts w:ascii="Times New Roman" w:hAnsi="Times New Roman" w:cs="Times New Roman"/>
                <w:color w:val="auto"/>
              </w:rPr>
              <w:t>о</w:t>
            </w:r>
            <w:r w:rsidRPr="005D5722">
              <w:rPr>
                <w:rFonts w:ascii="Times New Roman" w:hAnsi="Times New Roman" w:cs="Times New Roman"/>
                <w:color w:val="auto"/>
              </w:rPr>
              <w:t>рганизации;</w:t>
            </w:r>
          </w:p>
          <w:p w14:paraId="132B9EEB" w14:textId="77777777" w:rsidR="00FD0FDD" w:rsidRPr="005D5722" w:rsidRDefault="00FD0FDD" w:rsidP="007C1391">
            <w:pPr>
              <w:pStyle w:val="Default"/>
              <w:jc w:val="both"/>
              <w:rPr>
                <w:rFonts w:ascii="Times New Roman" w:hAnsi="Times New Roman" w:cs="Times New Roman"/>
                <w:color w:val="auto"/>
              </w:rPr>
            </w:pPr>
            <w:r w:rsidRPr="005D5722">
              <w:rPr>
                <w:rFonts w:ascii="Times New Roman" w:hAnsi="Times New Roman" w:cs="Times New Roman"/>
                <w:color w:val="auto"/>
              </w:rPr>
              <w:t>2)</w:t>
            </w:r>
            <w:r w:rsidR="00292103" w:rsidRPr="005D5722">
              <w:rPr>
                <w:rFonts w:ascii="Times New Roman" w:hAnsi="Times New Roman" w:cs="Times New Roman"/>
                <w:color w:val="auto"/>
              </w:rPr>
              <w:t xml:space="preserve"> своевременное информировании </w:t>
            </w:r>
            <w:r w:rsidR="007C1391" w:rsidRPr="005D5722">
              <w:rPr>
                <w:rFonts w:ascii="Times New Roman" w:hAnsi="Times New Roman" w:cs="Times New Roman"/>
                <w:color w:val="auto"/>
              </w:rPr>
              <w:t>Компании</w:t>
            </w:r>
            <w:r w:rsidR="00292103" w:rsidRPr="005D5722">
              <w:rPr>
                <w:rFonts w:ascii="Times New Roman" w:hAnsi="Times New Roman" w:cs="Times New Roman"/>
                <w:color w:val="auto"/>
              </w:rPr>
              <w:t xml:space="preserve"> о предоставлении и/или прекращении доступа работников к Инсайдерской информации </w:t>
            </w:r>
            <w:r w:rsidR="007C1391" w:rsidRPr="005D5722">
              <w:rPr>
                <w:rFonts w:ascii="Times New Roman" w:hAnsi="Times New Roman" w:cs="Times New Roman"/>
                <w:color w:val="auto"/>
              </w:rPr>
              <w:t>Компании</w:t>
            </w:r>
          </w:p>
          <w:p w14:paraId="0B7C490F" w14:textId="77777777" w:rsidR="00FD0FDD" w:rsidRPr="005D5722" w:rsidRDefault="00FD0FDD" w:rsidP="007C1391">
            <w:pPr>
              <w:pStyle w:val="Default"/>
              <w:jc w:val="both"/>
              <w:rPr>
                <w:rFonts w:ascii="Times New Roman" w:hAnsi="Times New Roman" w:cs="Times New Roman"/>
                <w:color w:val="auto"/>
              </w:rPr>
            </w:pPr>
            <w:r w:rsidRPr="005D5722">
              <w:rPr>
                <w:rFonts w:ascii="Times New Roman" w:hAnsi="Times New Roman" w:cs="Times New Roman"/>
                <w:color w:val="auto"/>
              </w:rPr>
              <w:t>3)</w:t>
            </w:r>
            <w:r w:rsidR="001B1952" w:rsidRPr="005D5722">
              <w:rPr>
                <w:rFonts w:ascii="Times New Roman" w:hAnsi="Times New Roman" w:cs="Times New Roman"/>
                <w:color w:val="auto"/>
              </w:rPr>
              <w:t xml:space="preserve"> соблюдение законодательства Республики Казахстан о персональных данных и их защите</w:t>
            </w:r>
            <w:r w:rsidR="00C52E7B">
              <w:rPr>
                <w:rFonts w:ascii="Times New Roman" w:hAnsi="Times New Roman" w:cs="Times New Roman"/>
                <w:color w:val="auto"/>
              </w:rPr>
              <w:t>.</w:t>
            </w:r>
          </w:p>
          <w:p w14:paraId="3A0B73F4" w14:textId="77777777" w:rsidR="00292103" w:rsidRPr="005D5722" w:rsidRDefault="00FD0FDD" w:rsidP="007C1391">
            <w:pPr>
              <w:pStyle w:val="Default"/>
              <w:jc w:val="both"/>
              <w:rPr>
                <w:rFonts w:ascii="Times New Roman" w:hAnsi="Times New Roman" w:cs="Times New Roman"/>
                <w:color w:val="auto"/>
              </w:rPr>
            </w:pPr>
            <w:r w:rsidRPr="005D5722">
              <w:rPr>
                <w:rFonts w:ascii="Times New Roman" w:hAnsi="Times New Roman" w:cs="Times New Roman"/>
                <w:color w:val="auto"/>
              </w:rPr>
              <w:t xml:space="preserve"> </w:t>
            </w:r>
            <w:r w:rsidR="00292103" w:rsidRPr="005D5722">
              <w:rPr>
                <w:rFonts w:ascii="Times New Roman" w:hAnsi="Times New Roman" w:cs="Times New Roman"/>
                <w:color w:val="auto"/>
              </w:rPr>
              <w:t xml:space="preserve"> </w:t>
            </w:r>
          </w:p>
          <w:p w14:paraId="646C379F" w14:textId="77777777" w:rsidR="00665BA5" w:rsidRPr="005D5722" w:rsidRDefault="00665BA5" w:rsidP="007C1391">
            <w:pPr>
              <w:pStyle w:val="Default"/>
              <w:jc w:val="both"/>
              <w:rPr>
                <w:rFonts w:ascii="Times New Roman" w:hAnsi="Times New Roman" w:cs="Times New Roman"/>
                <w:color w:val="auto"/>
              </w:rPr>
            </w:pPr>
          </w:p>
        </w:tc>
      </w:tr>
      <w:tr w:rsidR="00292103" w:rsidRPr="005D5722" w14:paraId="6DC4FBA0" w14:textId="77777777" w:rsidTr="00080A42">
        <w:trPr>
          <w:trHeight w:val="148"/>
        </w:trPr>
        <w:tc>
          <w:tcPr>
            <w:tcW w:w="9464" w:type="dxa"/>
          </w:tcPr>
          <w:p w14:paraId="33A2207C" w14:textId="77777777" w:rsidR="00292103" w:rsidRPr="00080A42" w:rsidRDefault="00B412B5" w:rsidP="007C1391">
            <w:pPr>
              <w:pStyle w:val="Default"/>
              <w:jc w:val="center"/>
              <w:rPr>
                <w:rFonts w:ascii="Times New Roman" w:hAnsi="Times New Roman" w:cs="Times New Roman"/>
                <w:b/>
                <w:color w:val="auto"/>
              </w:rPr>
            </w:pPr>
            <w:r w:rsidRPr="00080A42">
              <w:rPr>
                <w:rFonts w:ascii="Times New Roman" w:hAnsi="Times New Roman" w:cs="Times New Roman"/>
                <w:b/>
                <w:color w:val="auto"/>
              </w:rPr>
              <w:t>8</w:t>
            </w:r>
            <w:r w:rsidR="00292103" w:rsidRPr="00080A42">
              <w:rPr>
                <w:rFonts w:ascii="Times New Roman" w:hAnsi="Times New Roman" w:cs="Times New Roman"/>
                <w:b/>
                <w:color w:val="auto"/>
              </w:rPr>
              <w:t xml:space="preserve">. </w:t>
            </w:r>
            <w:r w:rsidR="007C1391" w:rsidRPr="00080A42">
              <w:rPr>
                <w:rFonts w:ascii="Times New Roman" w:hAnsi="Times New Roman" w:cs="Times New Roman"/>
                <w:b/>
                <w:color w:val="auto"/>
              </w:rPr>
              <w:t>Обязанности</w:t>
            </w:r>
            <w:r w:rsidR="00C4407F" w:rsidRPr="00080A42">
              <w:rPr>
                <w:rFonts w:ascii="Times New Roman" w:hAnsi="Times New Roman" w:cs="Times New Roman"/>
                <w:b/>
                <w:color w:val="auto"/>
              </w:rPr>
              <w:t xml:space="preserve"> и ответственность</w:t>
            </w:r>
            <w:r w:rsidR="00292103" w:rsidRPr="00080A42">
              <w:rPr>
                <w:rFonts w:ascii="Times New Roman" w:hAnsi="Times New Roman" w:cs="Times New Roman"/>
                <w:b/>
                <w:color w:val="auto"/>
              </w:rPr>
              <w:t xml:space="preserve"> Инсайдеров </w:t>
            </w:r>
          </w:p>
        </w:tc>
      </w:tr>
      <w:tr w:rsidR="00292103" w:rsidRPr="005D5722" w14:paraId="57378647" w14:textId="77777777" w:rsidTr="00665BA5">
        <w:tc>
          <w:tcPr>
            <w:tcW w:w="9464" w:type="dxa"/>
          </w:tcPr>
          <w:p w14:paraId="38F62D60" w14:textId="77777777" w:rsidR="00292103" w:rsidRPr="00080A42" w:rsidRDefault="00B412B5" w:rsidP="007C1391">
            <w:pPr>
              <w:pStyle w:val="Default"/>
              <w:jc w:val="both"/>
              <w:rPr>
                <w:rFonts w:ascii="Times New Roman" w:hAnsi="Times New Roman" w:cs="Times New Roman"/>
                <w:color w:val="auto"/>
              </w:rPr>
            </w:pPr>
            <w:r w:rsidRPr="00080A42">
              <w:rPr>
                <w:rFonts w:ascii="Times New Roman" w:hAnsi="Times New Roman" w:cs="Times New Roman"/>
                <w:color w:val="auto"/>
              </w:rPr>
              <w:t>8</w:t>
            </w:r>
            <w:r w:rsidR="00292103" w:rsidRPr="00080A42">
              <w:rPr>
                <w:rFonts w:ascii="Times New Roman" w:hAnsi="Times New Roman" w:cs="Times New Roman"/>
                <w:color w:val="auto"/>
              </w:rPr>
              <w:t>.</w:t>
            </w:r>
            <w:r w:rsidR="007C1391" w:rsidRPr="00080A42">
              <w:rPr>
                <w:rFonts w:ascii="Times New Roman" w:hAnsi="Times New Roman" w:cs="Times New Roman"/>
                <w:color w:val="auto"/>
              </w:rPr>
              <w:t>1</w:t>
            </w:r>
            <w:r w:rsidR="00292103" w:rsidRPr="00080A42">
              <w:rPr>
                <w:rFonts w:ascii="Times New Roman" w:hAnsi="Times New Roman" w:cs="Times New Roman"/>
                <w:color w:val="auto"/>
              </w:rPr>
              <w:t xml:space="preserve">. Инсайдерам в любое время запрещается: </w:t>
            </w:r>
          </w:p>
        </w:tc>
      </w:tr>
      <w:tr w:rsidR="00292103" w:rsidRPr="005D5722" w14:paraId="63E0FF14" w14:textId="77777777" w:rsidTr="00665BA5">
        <w:tc>
          <w:tcPr>
            <w:tcW w:w="9464" w:type="dxa"/>
          </w:tcPr>
          <w:p w14:paraId="082739CC" w14:textId="77777777" w:rsidR="00D24373" w:rsidRPr="005D5722" w:rsidRDefault="00292103" w:rsidP="00080A42">
            <w:pPr>
              <w:pStyle w:val="Default"/>
              <w:numPr>
                <w:ilvl w:val="0"/>
                <w:numId w:val="3"/>
              </w:numPr>
              <w:tabs>
                <w:tab w:val="left" w:pos="421"/>
              </w:tabs>
              <w:ind w:left="0" w:firstLine="0"/>
              <w:jc w:val="both"/>
              <w:rPr>
                <w:rFonts w:ascii="Times New Roman" w:hAnsi="Times New Roman" w:cs="Times New Roman"/>
                <w:color w:val="auto"/>
              </w:rPr>
            </w:pPr>
            <w:r w:rsidRPr="005D5722">
              <w:rPr>
                <w:rFonts w:ascii="Times New Roman" w:hAnsi="Times New Roman" w:cs="Times New Roman"/>
                <w:color w:val="auto"/>
              </w:rPr>
              <w:t xml:space="preserve">использовать </w:t>
            </w:r>
            <w:r w:rsidR="00B8289D" w:rsidRPr="005D5722">
              <w:rPr>
                <w:rFonts w:ascii="Times New Roman" w:hAnsi="Times New Roman" w:cs="Times New Roman"/>
                <w:color w:val="auto"/>
              </w:rPr>
              <w:t>И</w:t>
            </w:r>
            <w:r w:rsidRPr="005D5722">
              <w:rPr>
                <w:rFonts w:ascii="Times New Roman" w:hAnsi="Times New Roman" w:cs="Times New Roman"/>
                <w:color w:val="auto"/>
              </w:rPr>
              <w:t>нсайдерскую информацию</w:t>
            </w:r>
            <w:r w:rsidR="007C1391" w:rsidRPr="005D5722">
              <w:rPr>
                <w:rFonts w:ascii="Times New Roman" w:hAnsi="Times New Roman" w:cs="Times New Roman"/>
                <w:color w:val="auto"/>
              </w:rPr>
              <w:t xml:space="preserve"> Компании</w:t>
            </w:r>
            <w:r w:rsidR="002845A3">
              <w:rPr>
                <w:rFonts w:ascii="Times New Roman" w:hAnsi="Times New Roman" w:cs="Times New Roman"/>
                <w:color w:val="auto"/>
              </w:rPr>
              <w:t xml:space="preserve"> и Эмитентов</w:t>
            </w:r>
            <w:r w:rsidRPr="005D5722">
              <w:rPr>
                <w:rFonts w:ascii="Times New Roman" w:hAnsi="Times New Roman" w:cs="Times New Roman"/>
                <w:color w:val="auto"/>
              </w:rPr>
              <w:t xml:space="preserve"> при совершении сделок с </w:t>
            </w:r>
            <w:r w:rsidR="00B8289D" w:rsidRPr="005D5722">
              <w:rPr>
                <w:rFonts w:ascii="Times New Roman" w:hAnsi="Times New Roman" w:cs="Times New Roman"/>
                <w:color w:val="auto"/>
              </w:rPr>
              <w:t>Ц</w:t>
            </w:r>
            <w:r w:rsidRPr="005D5722">
              <w:rPr>
                <w:rFonts w:ascii="Times New Roman" w:hAnsi="Times New Roman" w:cs="Times New Roman"/>
                <w:color w:val="auto"/>
              </w:rPr>
              <w:t xml:space="preserve">енными бумагами </w:t>
            </w:r>
            <w:r w:rsidR="00C52E7B">
              <w:rPr>
                <w:rFonts w:ascii="Times New Roman" w:hAnsi="Times New Roman" w:cs="Times New Roman"/>
                <w:color w:val="auto"/>
              </w:rPr>
              <w:t xml:space="preserve">и </w:t>
            </w:r>
            <w:r w:rsidRPr="005D5722">
              <w:rPr>
                <w:rFonts w:ascii="Times New Roman" w:hAnsi="Times New Roman" w:cs="Times New Roman"/>
                <w:color w:val="auto"/>
              </w:rPr>
              <w:t>производными финансовыми инструментами</w:t>
            </w:r>
            <w:r w:rsidR="00C52E7B">
              <w:rPr>
                <w:rFonts w:ascii="Times New Roman" w:hAnsi="Times New Roman" w:cs="Times New Roman"/>
                <w:color w:val="auto"/>
              </w:rPr>
              <w:t xml:space="preserve"> </w:t>
            </w:r>
            <w:r w:rsidR="007C1391" w:rsidRPr="005D5722">
              <w:rPr>
                <w:rFonts w:ascii="Times New Roman" w:hAnsi="Times New Roman" w:cs="Times New Roman"/>
                <w:color w:val="auto"/>
              </w:rPr>
              <w:t>Компании</w:t>
            </w:r>
            <w:r w:rsidRPr="005D5722">
              <w:rPr>
                <w:rFonts w:ascii="Times New Roman" w:hAnsi="Times New Roman" w:cs="Times New Roman"/>
                <w:color w:val="auto"/>
              </w:rPr>
              <w:t xml:space="preserve"> и ино</w:t>
            </w:r>
            <w:r w:rsidR="00B8289D" w:rsidRPr="005D5722">
              <w:rPr>
                <w:rFonts w:ascii="Times New Roman" w:hAnsi="Times New Roman" w:cs="Times New Roman"/>
                <w:color w:val="auto"/>
              </w:rPr>
              <w:t>е</w:t>
            </w:r>
            <w:r w:rsidRPr="005D5722">
              <w:rPr>
                <w:rFonts w:ascii="Times New Roman" w:hAnsi="Times New Roman" w:cs="Times New Roman"/>
                <w:color w:val="auto"/>
              </w:rPr>
              <w:t xml:space="preserve"> манипулировани</w:t>
            </w:r>
            <w:r w:rsidR="00B8289D" w:rsidRPr="005D5722">
              <w:rPr>
                <w:rFonts w:ascii="Times New Roman" w:hAnsi="Times New Roman" w:cs="Times New Roman"/>
                <w:color w:val="auto"/>
              </w:rPr>
              <w:t>е Инсайдерской информацией</w:t>
            </w:r>
            <w:r w:rsidRPr="005D5722">
              <w:rPr>
                <w:rFonts w:ascii="Times New Roman" w:hAnsi="Times New Roman" w:cs="Times New Roman"/>
                <w:color w:val="auto"/>
              </w:rPr>
              <w:t xml:space="preserve"> на рынке ценных бумаг в своих интересах или в интересах третьих лиц;</w:t>
            </w:r>
          </w:p>
        </w:tc>
      </w:tr>
      <w:tr w:rsidR="00292103" w:rsidRPr="005D5722" w14:paraId="16E4DC17" w14:textId="77777777" w:rsidTr="00665BA5">
        <w:tc>
          <w:tcPr>
            <w:tcW w:w="9464" w:type="dxa"/>
          </w:tcPr>
          <w:p w14:paraId="49A69667" w14:textId="77777777" w:rsidR="00D24373" w:rsidRPr="005D5722" w:rsidRDefault="00292103" w:rsidP="00080A42">
            <w:pPr>
              <w:pStyle w:val="Default"/>
              <w:numPr>
                <w:ilvl w:val="0"/>
                <w:numId w:val="3"/>
              </w:numPr>
              <w:tabs>
                <w:tab w:val="left" w:pos="279"/>
              </w:tabs>
              <w:ind w:left="0" w:firstLine="0"/>
              <w:jc w:val="both"/>
              <w:rPr>
                <w:rFonts w:ascii="Times New Roman" w:hAnsi="Times New Roman" w:cs="Times New Roman"/>
                <w:color w:val="auto"/>
              </w:rPr>
            </w:pPr>
            <w:r w:rsidRPr="005D5722">
              <w:rPr>
                <w:rFonts w:ascii="Times New Roman" w:hAnsi="Times New Roman" w:cs="Times New Roman"/>
                <w:color w:val="auto"/>
              </w:rPr>
              <w:t xml:space="preserve">передавать третьим лицам или делать доступной для третьих лиц Инсайдерскую информацию </w:t>
            </w:r>
            <w:r w:rsidR="007C1391" w:rsidRPr="005D5722">
              <w:rPr>
                <w:rFonts w:ascii="Times New Roman" w:hAnsi="Times New Roman" w:cs="Times New Roman"/>
                <w:color w:val="auto"/>
              </w:rPr>
              <w:t>Компании</w:t>
            </w:r>
            <w:r w:rsidR="00B8289D" w:rsidRPr="005D5722">
              <w:rPr>
                <w:rFonts w:ascii="Times New Roman" w:hAnsi="Times New Roman" w:cs="Times New Roman"/>
                <w:color w:val="auto"/>
              </w:rPr>
              <w:t>, клиентов Компании</w:t>
            </w:r>
            <w:r w:rsidR="004640C7">
              <w:rPr>
                <w:rFonts w:ascii="Times New Roman" w:hAnsi="Times New Roman" w:cs="Times New Roman"/>
                <w:color w:val="auto"/>
              </w:rPr>
              <w:t xml:space="preserve"> (Эмитентов)</w:t>
            </w:r>
            <w:r w:rsidRPr="005D5722">
              <w:rPr>
                <w:rFonts w:ascii="Times New Roman" w:hAnsi="Times New Roman" w:cs="Times New Roman"/>
                <w:color w:val="auto"/>
              </w:rPr>
              <w:t xml:space="preserve">, за исключением случаев, </w:t>
            </w:r>
            <w:r w:rsidR="00B8289D" w:rsidRPr="005D5722">
              <w:rPr>
                <w:rFonts w:ascii="Times New Roman" w:hAnsi="Times New Roman" w:cs="Times New Roman"/>
                <w:color w:val="auto"/>
              </w:rPr>
              <w:t>передачи Инсайдерской информации, лицу, включенному в список Инсайдеров Компании, в связи с исполнением обязанностей по передаче такой информации,  установленных</w:t>
            </w:r>
            <w:r w:rsidRPr="005D5722">
              <w:rPr>
                <w:rFonts w:ascii="Times New Roman" w:hAnsi="Times New Roman" w:cs="Times New Roman"/>
                <w:color w:val="auto"/>
              </w:rPr>
              <w:t xml:space="preserve"> законодательством</w:t>
            </w:r>
            <w:r w:rsidR="00B8289D" w:rsidRPr="005D5722">
              <w:rPr>
                <w:rFonts w:ascii="Times New Roman" w:hAnsi="Times New Roman" w:cs="Times New Roman"/>
                <w:color w:val="auto"/>
              </w:rPr>
              <w:t xml:space="preserve"> Республики Казахстан</w:t>
            </w:r>
            <w:r w:rsidRPr="005D5722">
              <w:rPr>
                <w:rFonts w:ascii="Times New Roman" w:hAnsi="Times New Roman" w:cs="Times New Roman"/>
                <w:color w:val="auto"/>
              </w:rPr>
              <w:t xml:space="preserve"> и/или настоящими Правилами</w:t>
            </w:r>
            <w:r w:rsidR="00B8289D" w:rsidRPr="005D5722">
              <w:rPr>
                <w:rFonts w:ascii="Times New Roman" w:hAnsi="Times New Roman" w:cs="Times New Roman"/>
                <w:color w:val="auto"/>
              </w:rPr>
              <w:t>, либо в связи с исполнением трудовых обязанностей</w:t>
            </w:r>
            <w:r w:rsidRPr="005D5722">
              <w:rPr>
                <w:rFonts w:ascii="Times New Roman" w:hAnsi="Times New Roman" w:cs="Times New Roman"/>
                <w:color w:val="auto"/>
              </w:rPr>
              <w:t>;</w:t>
            </w:r>
          </w:p>
        </w:tc>
      </w:tr>
      <w:tr w:rsidR="00292103" w:rsidRPr="005D5722" w14:paraId="6C95C842" w14:textId="77777777" w:rsidTr="00665BA5">
        <w:tc>
          <w:tcPr>
            <w:tcW w:w="9464" w:type="dxa"/>
          </w:tcPr>
          <w:p w14:paraId="64DC1CB2" w14:textId="77777777" w:rsidR="00292103" w:rsidRDefault="00292103" w:rsidP="00B8289D">
            <w:pPr>
              <w:pStyle w:val="Default"/>
              <w:numPr>
                <w:ilvl w:val="0"/>
                <w:numId w:val="3"/>
              </w:numPr>
              <w:tabs>
                <w:tab w:val="left" w:pos="279"/>
              </w:tabs>
              <w:ind w:left="0" w:firstLine="0"/>
              <w:jc w:val="both"/>
              <w:rPr>
                <w:rFonts w:ascii="Times New Roman" w:hAnsi="Times New Roman" w:cs="Times New Roman"/>
                <w:color w:val="auto"/>
              </w:rPr>
            </w:pPr>
            <w:r w:rsidRPr="005D5722">
              <w:rPr>
                <w:rFonts w:ascii="Times New Roman" w:hAnsi="Times New Roman" w:cs="Times New Roman"/>
                <w:color w:val="auto"/>
              </w:rPr>
              <w:t xml:space="preserve">предоставлять третьим лицам рекомендации о совершении сделок с </w:t>
            </w:r>
            <w:r w:rsidR="00B8289D" w:rsidRPr="005D5722">
              <w:rPr>
                <w:rFonts w:ascii="Times New Roman" w:hAnsi="Times New Roman" w:cs="Times New Roman"/>
                <w:color w:val="auto"/>
              </w:rPr>
              <w:t>Ц</w:t>
            </w:r>
            <w:r w:rsidRPr="005D5722">
              <w:rPr>
                <w:rFonts w:ascii="Times New Roman" w:hAnsi="Times New Roman" w:cs="Times New Roman"/>
                <w:color w:val="auto"/>
              </w:rPr>
              <w:t>енными бумагами, основанные на Инсайдерской информации</w:t>
            </w:r>
            <w:r w:rsidR="00B8289D" w:rsidRPr="005D5722">
              <w:rPr>
                <w:rFonts w:ascii="Times New Roman" w:hAnsi="Times New Roman" w:cs="Times New Roman"/>
                <w:color w:val="auto"/>
              </w:rPr>
              <w:t xml:space="preserve"> Компании, клиентов Компании</w:t>
            </w:r>
            <w:r w:rsidR="004640C7">
              <w:rPr>
                <w:rFonts w:ascii="Times New Roman" w:hAnsi="Times New Roman" w:cs="Times New Roman"/>
                <w:color w:val="auto"/>
              </w:rPr>
              <w:t xml:space="preserve"> (Эмитентов)</w:t>
            </w:r>
            <w:r w:rsidRPr="005D5722">
              <w:rPr>
                <w:rFonts w:ascii="Times New Roman" w:hAnsi="Times New Roman" w:cs="Times New Roman"/>
                <w:color w:val="auto"/>
              </w:rPr>
              <w:t xml:space="preserve">. </w:t>
            </w:r>
          </w:p>
          <w:p w14:paraId="6B45B74C" w14:textId="77777777" w:rsidR="004640C7" w:rsidRPr="004640C7" w:rsidRDefault="004640C7" w:rsidP="004640C7">
            <w:pPr>
              <w:pStyle w:val="Default"/>
              <w:numPr>
                <w:ilvl w:val="0"/>
                <w:numId w:val="3"/>
              </w:numPr>
              <w:tabs>
                <w:tab w:val="left" w:pos="279"/>
              </w:tabs>
              <w:ind w:left="0" w:firstLine="0"/>
              <w:jc w:val="both"/>
              <w:rPr>
                <w:rFonts w:ascii="Times New Roman" w:hAnsi="Times New Roman" w:cs="Times New Roman"/>
                <w:color w:val="auto"/>
              </w:rPr>
            </w:pPr>
            <w:r w:rsidRPr="00080A42">
              <w:rPr>
                <w:rFonts w:ascii="Times New Roman" w:hAnsi="Times New Roman" w:cs="Times New Roman"/>
                <w:color w:val="auto"/>
              </w:rPr>
              <w:t xml:space="preserve">распространять недостоверные сведения в целях оказания влияния на ситуацию, складывающуюся на рынке ценных бумаг, изменения поведения субъектов на рынке </w:t>
            </w:r>
            <w:r w:rsidRPr="00080A42">
              <w:rPr>
                <w:rFonts w:ascii="Times New Roman" w:hAnsi="Times New Roman" w:cs="Times New Roman"/>
                <w:color w:val="auto"/>
              </w:rPr>
              <w:lastRenderedPageBreak/>
              <w:t xml:space="preserve">ценных бумаг, а также на мнения участников рынка о </w:t>
            </w:r>
            <w:r>
              <w:rPr>
                <w:rFonts w:ascii="Times New Roman" w:hAnsi="Times New Roman" w:cs="Times New Roman"/>
                <w:color w:val="auto"/>
              </w:rPr>
              <w:t>Компании</w:t>
            </w:r>
            <w:r w:rsidRPr="00080A42">
              <w:rPr>
                <w:rFonts w:ascii="Times New Roman" w:hAnsi="Times New Roman" w:cs="Times New Roman"/>
                <w:color w:val="auto"/>
              </w:rPr>
              <w:t xml:space="preserve"> или будущей цене на ценные бумаги </w:t>
            </w:r>
            <w:r>
              <w:rPr>
                <w:rFonts w:ascii="Times New Roman" w:hAnsi="Times New Roman" w:cs="Times New Roman"/>
                <w:color w:val="auto"/>
              </w:rPr>
              <w:t>Компании</w:t>
            </w:r>
            <w:r w:rsidRPr="00080A42">
              <w:rPr>
                <w:rFonts w:ascii="Times New Roman" w:hAnsi="Times New Roman" w:cs="Times New Roman"/>
                <w:color w:val="auto"/>
              </w:rPr>
              <w:t>.</w:t>
            </w:r>
          </w:p>
        </w:tc>
      </w:tr>
      <w:tr w:rsidR="00292103" w:rsidRPr="005D5722" w14:paraId="099921B3" w14:textId="77777777" w:rsidTr="00665BA5">
        <w:tc>
          <w:tcPr>
            <w:tcW w:w="9464" w:type="dxa"/>
          </w:tcPr>
          <w:p w14:paraId="49306A50" w14:textId="77777777" w:rsidR="00292103" w:rsidRPr="00080A42" w:rsidRDefault="00B412B5" w:rsidP="007C1391">
            <w:pPr>
              <w:pStyle w:val="Default"/>
              <w:jc w:val="both"/>
              <w:rPr>
                <w:rFonts w:ascii="Times New Roman" w:hAnsi="Times New Roman" w:cs="Times New Roman"/>
                <w:color w:val="auto"/>
              </w:rPr>
            </w:pPr>
            <w:r w:rsidRPr="005D5722">
              <w:rPr>
                <w:rFonts w:ascii="Times New Roman" w:hAnsi="Times New Roman" w:cs="Times New Roman"/>
                <w:color w:val="auto"/>
              </w:rPr>
              <w:lastRenderedPageBreak/>
              <w:t>8</w:t>
            </w:r>
            <w:r w:rsidR="00292103" w:rsidRPr="005D5722">
              <w:rPr>
                <w:rFonts w:ascii="Times New Roman" w:hAnsi="Times New Roman" w:cs="Times New Roman"/>
                <w:color w:val="auto"/>
              </w:rPr>
              <w:t>.</w:t>
            </w:r>
            <w:r w:rsidR="007C1391" w:rsidRPr="005D5722">
              <w:rPr>
                <w:rFonts w:ascii="Times New Roman" w:hAnsi="Times New Roman" w:cs="Times New Roman"/>
                <w:color w:val="auto"/>
              </w:rPr>
              <w:t>2</w:t>
            </w:r>
            <w:r w:rsidR="00292103" w:rsidRPr="005D5722">
              <w:rPr>
                <w:rFonts w:ascii="Times New Roman" w:hAnsi="Times New Roman" w:cs="Times New Roman"/>
                <w:color w:val="auto"/>
              </w:rPr>
              <w:t xml:space="preserve">. Инсайдеры обязаны обеспечить надлежащий контроль за доступом к </w:t>
            </w:r>
            <w:r w:rsidR="000D24B5">
              <w:rPr>
                <w:rFonts w:ascii="Times New Roman" w:hAnsi="Times New Roman" w:cs="Times New Roman"/>
                <w:color w:val="auto"/>
              </w:rPr>
              <w:t>используемым им</w:t>
            </w:r>
            <w:r w:rsidR="00C52E7B">
              <w:rPr>
                <w:rFonts w:ascii="Times New Roman" w:hAnsi="Times New Roman" w:cs="Times New Roman"/>
                <w:color w:val="auto"/>
              </w:rPr>
              <w:t>и</w:t>
            </w:r>
            <w:r w:rsidR="000D24B5">
              <w:rPr>
                <w:rFonts w:ascii="Times New Roman" w:hAnsi="Times New Roman" w:cs="Times New Roman"/>
                <w:color w:val="auto"/>
              </w:rPr>
              <w:t xml:space="preserve"> </w:t>
            </w:r>
            <w:r w:rsidR="00292103" w:rsidRPr="005D5722">
              <w:rPr>
                <w:rFonts w:ascii="Times New Roman" w:hAnsi="Times New Roman" w:cs="Times New Roman"/>
                <w:color w:val="auto"/>
              </w:rPr>
              <w:t>документам, содержащим Инсайдерскую информацию</w:t>
            </w:r>
            <w:r w:rsidR="00B8289D" w:rsidRPr="005D5722">
              <w:rPr>
                <w:rFonts w:ascii="Times New Roman" w:hAnsi="Times New Roman" w:cs="Times New Roman"/>
                <w:color w:val="auto"/>
              </w:rPr>
              <w:t>,</w:t>
            </w:r>
            <w:r w:rsidR="00292103" w:rsidRPr="005D5722">
              <w:rPr>
                <w:rFonts w:ascii="Times New Roman" w:hAnsi="Times New Roman" w:cs="Times New Roman"/>
                <w:color w:val="auto"/>
              </w:rPr>
              <w:t xml:space="preserve"> а также избегать обсуждения такой информации в местах, где она может быть услышана/увидена третьими лица, не имеющими права доступа к Инсайдерской информации. </w:t>
            </w:r>
          </w:p>
          <w:p w14:paraId="616B4CE9" w14:textId="77777777" w:rsidR="002F5926" w:rsidRPr="005D5722" w:rsidRDefault="00CB5D49" w:rsidP="002F5926">
            <w:pPr>
              <w:pStyle w:val="Default"/>
              <w:jc w:val="both"/>
              <w:rPr>
                <w:rFonts w:ascii="Times New Roman" w:hAnsi="Times New Roman" w:cs="Times New Roman"/>
                <w:color w:val="auto"/>
              </w:rPr>
            </w:pPr>
            <w:r w:rsidRPr="00080A42">
              <w:rPr>
                <w:rFonts w:ascii="Times New Roman" w:hAnsi="Times New Roman" w:cs="Times New Roman"/>
                <w:color w:val="auto"/>
              </w:rPr>
              <w:t>8</w:t>
            </w:r>
            <w:r w:rsidRPr="005D5722">
              <w:rPr>
                <w:rFonts w:ascii="Times New Roman" w:hAnsi="Times New Roman" w:cs="Times New Roman"/>
                <w:color w:val="auto"/>
              </w:rPr>
              <w:t>.3.</w:t>
            </w:r>
            <w:r w:rsidR="002F5926" w:rsidRPr="005D5722">
              <w:rPr>
                <w:rFonts w:ascii="Times New Roman" w:hAnsi="Times New Roman" w:cs="Times New Roman"/>
                <w:color w:val="auto"/>
              </w:rPr>
              <w:t xml:space="preserve"> </w:t>
            </w:r>
            <w:r w:rsidR="00A611D7">
              <w:rPr>
                <w:rFonts w:ascii="Times New Roman" w:hAnsi="Times New Roman" w:cs="Times New Roman"/>
                <w:color w:val="auto"/>
              </w:rPr>
              <w:t>Инсайдеры</w:t>
            </w:r>
            <w:r w:rsidR="002F5926" w:rsidRPr="005D5722">
              <w:rPr>
                <w:rFonts w:ascii="Times New Roman" w:hAnsi="Times New Roman" w:cs="Times New Roman"/>
                <w:color w:val="auto"/>
              </w:rPr>
              <w:t xml:space="preserve"> обязаны незамедлительно сообщать </w:t>
            </w:r>
            <w:r w:rsidR="003C1F8C">
              <w:rPr>
                <w:rFonts w:ascii="Times New Roman" w:hAnsi="Times New Roman" w:cs="Times New Roman"/>
                <w:color w:val="auto"/>
              </w:rPr>
              <w:t>Компании (применимо для третьих лиц, не являющихся работниками Компании)/</w:t>
            </w:r>
            <w:r w:rsidR="002F5926" w:rsidRPr="005D5722">
              <w:rPr>
                <w:rFonts w:ascii="Times New Roman" w:hAnsi="Times New Roman" w:cs="Times New Roman"/>
                <w:color w:val="auto"/>
              </w:rPr>
              <w:t xml:space="preserve">своему непосредственному руководителю </w:t>
            </w:r>
            <w:r w:rsidR="00A611D7">
              <w:rPr>
                <w:rFonts w:ascii="Times New Roman" w:hAnsi="Times New Roman" w:cs="Times New Roman"/>
                <w:color w:val="auto"/>
              </w:rPr>
              <w:t>(при наличии)</w:t>
            </w:r>
            <w:r w:rsidR="0096265B" w:rsidRPr="003C1F8C">
              <w:rPr>
                <w:rFonts w:ascii="Times New Roman" w:hAnsi="Times New Roman" w:cs="Times New Roman"/>
                <w:color w:val="auto"/>
              </w:rPr>
              <w:t xml:space="preserve"> </w:t>
            </w:r>
            <w:r w:rsidR="002F5926" w:rsidRPr="005D5722">
              <w:rPr>
                <w:rFonts w:ascii="Times New Roman" w:hAnsi="Times New Roman" w:cs="Times New Roman"/>
                <w:color w:val="auto"/>
              </w:rPr>
              <w:t>или лицу, его замещающему,</w:t>
            </w:r>
            <w:r w:rsidR="00A611D7">
              <w:rPr>
                <w:rFonts w:ascii="Times New Roman" w:hAnsi="Times New Roman" w:cs="Times New Roman"/>
                <w:color w:val="auto"/>
              </w:rPr>
              <w:t xml:space="preserve"> ответственному подразделению</w:t>
            </w:r>
            <w:r w:rsidR="002F5926" w:rsidRPr="005D5722">
              <w:rPr>
                <w:rFonts w:ascii="Times New Roman" w:hAnsi="Times New Roman" w:cs="Times New Roman"/>
                <w:color w:val="auto"/>
              </w:rPr>
              <w:t xml:space="preserve"> </w:t>
            </w:r>
            <w:r w:rsidR="003C1F8C">
              <w:rPr>
                <w:rFonts w:ascii="Times New Roman" w:hAnsi="Times New Roman" w:cs="Times New Roman"/>
                <w:color w:val="auto"/>
              </w:rPr>
              <w:t xml:space="preserve"> (применимо для работников Компании) </w:t>
            </w:r>
            <w:r w:rsidR="002F5926" w:rsidRPr="005D5722">
              <w:rPr>
                <w:rFonts w:ascii="Times New Roman" w:hAnsi="Times New Roman" w:cs="Times New Roman"/>
                <w:color w:val="auto"/>
              </w:rPr>
              <w:t xml:space="preserve">об утрате или недостаче документов, файлов, содержащих Инсайдерскую информацию, ключей от сейфов (хранилища), пропусков, паролей или при обнаружении несанкционированного доступа к </w:t>
            </w:r>
            <w:r w:rsidR="0096265B">
              <w:rPr>
                <w:rFonts w:ascii="Times New Roman" w:hAnsi="Times New Roman" w:cs="Times New Roman"/>
                <w:color w:val="auto"/>
              </w:rPr>
              <w:t>И</w:t>
            </w:r>
            <w:r w:rsidR="002F5926" w:rsidRPr="005D5722">
              <w:rPr>
                <w:rFonts w:ascii="Times New Roman" w:hAnsi="Times New Roman" w:cs="Times New Roman"/>
                <w:color w:val="auto"/>
              </w:rPr>
              <w:t>нсайдерской информации и тому подобных фактах и обстоятельствах.</w:t>
            </w:r>
            <w:r w:rsidR="003C1F8C">
              <w:rPr>
                <w:rFonts w:ascii="Times New Roman" w:hAnsi="Times New Roman" w:cs="Times New Roman"/>
                <w:color w:val="auto"/>
              </w:rPr>
              <w:t xml:space="preserve"> </w:t>
            </w:r>
          </w:p>
          <w:p w14:paraId="6C727C48" w14:textId="77777777" w:rsidR="002F5926" w:rsidRPr="005D5722" w:rsidRDefault="002F5926" w:rsidP="002F5926">
            <w:pPr>
              <w:pStyle w:val="Default"/>
              <w:jc w:val="both"/>
              <w:rPr>
                <w:rFonts w:ascii="Times New Roman" w:hAnsi="Times New Roman" w:cs="Times New Roman"/>
                <w:color w:val="auto"/>
              </w:rPr>
            </w:pPr>
            <w:r w:rsidRPr="005D5722">
              <w:rPr>
                <w:rFonts w:ascii="Times New Roman" w:hAnsi="Times New Roman" w:cs="Times New Roman"/>
                <w:color w:val="auto"/>
              </w:rPr>
              <w:t xml:space="preserve">8.4. </w:t>
            </w:r>
            <w:r w:rsidR="00C52E7B">
              <w:rPr>
                <w:rFonts w:ascii="Times New Roman" w:hAnsi="Times New Roman" w:cs="Times New Roman"/>
                <w:color w:val="auto"/>
              </w:rPr>
              <w:t xml:space="preserve"> </w:t>
            </w:r>
            <w:r w:rsidR="00A611D7">
              <w:rPr>
                <w:rFonts w:ascii="Times New Roman" w:hAnsi="Times New Roman" w:cs="Times New Roman"/>
                <w:color w:val="auto"/>
              </w:rPr>
              <w:t>Инса</w:t>
            </w:r>
            <w:r w:rsidR="00C52E7B">
              <w:rPr>
                <w:rFonts w:ascii="Times New Roman" w:hAnsi="Times New Roman" w:cs="Times New Roman"/>
                <w:color w:val="auto"/>
              </w:rPr>
              <w:t>й</w:t>
            </w:r>
            <w:r w:rsidR="00A611D7">
              <w:rPr>
                <w:rFonts w:ascii="Times New Roman" w:hAnsi="Times New Roman" w:cs="Times New Roman"/>
                <w:color w:val="auto"/>
              </w:rPr>
              <w:t>деры</w:t>
            </w:r>
            <w:r w:rsidRPr="005D5722">
              <w:rPr>
                <w:rFonts w:ascii="Times New Roman" w:hAnsi="Times New Roman" w:cs="Times New Roman"/>
                <w:color w:val="auto"/>
              </w:rPr>
              <w:t xml:space="preserve">, должны осуществлять хранение Инсайдерской информации в условиях, обеспечивающих соответствующий режим конфиденциальности Инсайдерской информации с учетом требований </w:t>
            </w:r>
            <w:r w:rsidR="003C1F8C">
              <w:rPr>
                <w:rFonts w:ascii="Times New Roman" w:hAnsi="Times New Roman" w:cs="Times New Roman"/>
                <w:color w:val="auto"/>
              </w:rPr>
              <w:t xml:space="preserve">законодательства, </w:t>
            </w:r>
            <w:r w:rsidRPr="005D5722">
              <w:rPr>
                <w:rFonts w:ascii="Times New Roman" w:hAnsi="Times New Roman" w:cs="Times New Roman"/>
                <w:color w:val="auto"/>
              </w:rPr>
              <w:t>внутренних документов Компании</w:t>
            </w:r>
            <w:r w:rsidR="0096265B">
              <w:rPr>
                <w:rFonts w:ascii="Times New Roman" w:hAnsi="Times New Roman" w:cs="Times New Roman"/>
                <w:color w:val="auto"/>
              </w:rPr>
              <w:t>,</w:t>
            </w:r>
            <w:r w:rsidR="00A611D7">
              <w:rPr>
                <w:rFonts w:ascii="Times New Roman" w:hAnsi="Times New Roman" w:cs="Times New Roman"/>
                <w:color w:val="auto"/>
              </w:rPr>
              <w:t xml:space="preserve"> определяющих требования к хранению конфиденциальной информации</w:t>
            </w:r>
            <w:r w:rsidRPr="005D5722">
              <w:rPr>
                <w:rFonts w:ascii="Times New Roman" w:hAnsi="Times New Roman" w:cs="Times New Roman"/>
                <w:color w:val="auto"/>
              </w:rPr>
              <w:t>.</w:t>
            </w:r>
          </w:p>
          <w:p w14:paraId="7F16B6BC" w14:textId="77777777" w:rsidR="00143BE8" w:rsidRDefault="00143BE8" w:rsidP="00B8289D">
            <w:pPr>
              <w:pStyle w:val="Default"/>
              <w:jc w:val="both"/>
              <w:rPr>
                <w:rFonts w:ascii="Times New Roman" w:hAnsi="Times New Roman" w:cs="Times New Roman"/>
                <w:color w:val="auto"/>
              </w:rPr>
            </w:pPr>
            <w:r>
              <w:rPr>
                <w:rFonts w:ascii="Times New Roman" w:hAnsi="Times New Roman" w:cs="Times New Roman"/>
                <w:color w:val="auto"/>
              </w:rPr>
              <w:t>8.</w:t>
            </w:r>
            <w:r w:rsidR="00CE3EC1">
              <w:rPr>
                <w:rFonts w:ascii="Times New Roman" w:hAnsi="Times New Roman" w:cs="Times New Roman"/>
                <w:color w:val="auto"/>
              </w:rPr>
              <w:t>7</w:t>
            </w:r>
            <w:r>
              <w:rPr>
                <w:rFonts w:ascii="Times New Roman" w:hAnsi="Times New Roman" w:cs="Times New Roman"/>
                <w:color w:val="auto"/>
              </w:rPr>
              <w:t xml:space="preserve">. </w:t>
            </w:r>
            <w:r w:rsidRPr="00080A42">
              <w:rPr>
                <w:rFonts w:ascii="Times New Roman" w:hAnsi="Times New Roman" w:cs="Times New Roman"/>
                <w:color w:val="auto"/>
              </w:rPr>
              <w:t xml:space="preserve">Инсайдеры </w:t>
            </w:r>
            <w:r>
              <w:rPr>
                <w:rFonts w:ascii="Times New Roman" w:hAnsi="Times New Roman" w:cs="Times New Roman"/>
                <w:color w:val="auto"/>
              </w:rPr>
              <w:t>Компании</w:t>
            </w:r>
            <w:r w:rsidRPr="00080A42">
              <w:rPr>
                <w:rFonts w:ascii="Times New Roman" w:hAnsi="Times New Roman" w:cs="Times New Roman"/>
                <w:color w:val="auto"/>
              </w:rPr>
              <w:t xml:space="preserve"> (в том числе лица, обладающие правом доступа к инсайдерской информации на временной основе) обязаны:</w:t>
            </w:r>
          </w:p>
          <w:p w14:paraId="256D4FBF" w14:textId="77777777" w:rsidR="00143BE8" w:rsidRDefault="00143BE8" w:rsidP="00B8289D">
            <w:pPr>
              <w:pStyle w:val="Default"/>
              <w:jc w:val="both"/>
              <w:rPr>
                <w:rFonts w:ascii="Times New Roman" w:hAnsi="Times New Roman" w:cs="Times New Roman"/>
                <w:color w:val="auto"/>
              </w:rPr>
            </w:pPr>
            <w:r w:rsidRPr="00080A42">
              <w:rPr>
                <w:rFonts w:ascii="Times New Roman" w:hAnsi="Times New Roman" w:cs="Times New Roman"/>
                <w:color w:val="auto"/>
              </w:rPr>
              <w:t xml:space="preserve">1) использовать </w:t>
            </w:r>
            <w:r>
              <w:rPr>
                <w:rFonts w:ascii="Times New Roman" w:hAnsi="Times New Roman" w:cs="Times New Roman"/>
                <w:color w:val="auto"/>
              </w:rPr>
              <w:t>И</w:t>
            </w:r>
            <w:r w:rsidRPr="00080A42">
              <w:rPr>
                <w:rFonts w:ascii="Times New Roman" w:hAnsi="Times New Roman" w:cs="Times New Roman"/>
                <w:color w:val="auto"/>
              </w:rPr>
              <w:t xml:space="preserve">нсайдерскую информацию только в соответствии с настоящими Правилами, а также законодательством Республики Казахстан, </w:t>
            </w:r>
          </w:p>
          <w:p w14:paraId="6D991931" w14:textId="77777777" w:rsidR="00143BE8" w:rsidRDefault="00143BE8" w:rsidP="00B8289D">
            <w:pPr>
              <w:pStyle w:val="Default"/>
              <w:jc w:val="both"/>
              <w:rPr>
                <w:rFonts w:ascii="Times New Roman" w:hAnsi="Times New Roman" w:cs="Times New Roman"/>
                <w:color w:val="auto"/>
              </w:rPr>
            </w:pPr>
            <w:r w:rsidRPr="00080A42">
              <w:rPr>
                <w:rFonts w:ascii="Times New Roman" w:hAnsi="Times New Roman" w:cs="Times New Roman"/>
                <w:color w:val="auto"/>
              </w:rPr>
              <w:t xml:space="preserve">2) соблюдать обязанности </w:t>
            </w:r>
            <w:r>
              <w:rPr>
                <w:rFonts w:ascii="Times New Roman" w:hAnsi="Times New Roman" w:cs="Times New Roman"/>
                <w:color w:val="auto"/>
              </w:rPr>
              <w:t>И</w:t>
            </w:r>
            <w:r w:rsidRPr="00080A42">
              <w:rPr>
                <w:rFonts w:ascii="Times New Roman" w:hAnsi="Times New Roman" w:cs="Times New Roman"/>
                <w:color w:val="auto"/>
              </w:rPr>
              <w:t xml:space="preserve">нсайдеров, установленные законодательством Республики Казахстан, включая запреты на использование инсайдерской информации, в том числе после </w:t>
            </w:r>
            <w:r>
              <w:rPr>
                <w:rFonts w:ascii="Times New Roman" w:hAnsi="Times New Roman" w:cs="Times New Roman"/>
                <w:color w:val="auto"/>
              </w:rPr>
              <w:t>прекращении деловых</w:t>
            </w:r>
            <w:r w:rsidR="00C4407F">
              <w:rPr>
                <w:rFonts w:ascii="Times New Roman" w:hAnsi="Times New Roman" w:cs="Times New Roman"/>
                <w:color w:val="auto"/>
              </w:rPr>
              <w:t xml:space="preserve"> и иных</w:t>
            </w:r>
            <w:r>
              <w:rPr>
                <w:rFonts w:ascii="Times New Roman" w:hAnsi="Times New Roman" w:cs="Times New Roman"/>
                <w:color w:val="auto"/>
              </w:rPr>
              <w:t xml:space="preserve"> отношений</w:t>
            </w:r>
            <w:r w:rsidRPr="00080A42">
              <w:rPr>
                <w:rFonts w:ascii="Times New Roman" w:hAnsi="Times New Roman" w:cs="Times New Roman"/>
                <w:color w:val="auto"/>
              </w:rPr>
              <w:t xml:space="preserve"> в течение 5 (пяти) лет</w:t>
            </w:r>
            <w:r>
              <w:rPr>
                <w:rFonts w:ascii="Times New Roman" w:hAnsi="Times New Roman" w:cs="Times New Roman"/>
                <w:color w:val="auto"/>
              </w:rPr>
              <w:t>, за исключением случаев, если Инсайдерская информация не опубликована Компанией ранее истечения указанного срока</w:t>
            </w:r>
            <w:r w:rsidRPr="00080A42">
              <w:rPr>
                <w:rFonts w:ascii="Times New Roman" w:hAnsi="Times New Roman" w:cs="Times New Roman"/>
                <w:color w:val="auto"/>
              </w:rPr>
              <w:t>;</w:t>
            </w:r>
          </w:p>
          <w:p w14:paraId="25685F98" w14:textId="77777777" w:rsidR="00143BE8" w:rsidRDefault="00143BE8" w:rsidP="00B8289D">
            <w:pPr>
              <w:pStyle w:val="Default"/>
              <w:jc w:val="both"/>
              <w:rPr>
                <w:rFonts w:ascii="Times New Roman" w:hAnsi="Times New Roman" w:cs="Times New Roman"/>
                <w:color w:val="auto"/>
              </w:rPr>
            </w:pPr>
            <w:r w:rsidRPr="00080A42">
              <w:rPr>
                <w:rFonts w:ascii="Times New Roman" w:hAnsi="Times New Roman" w:cs="Times New Roman"/>
                <w:color w:val="auto"/>
              </w:rPr>
              <w:t xml:space="preserve">3) обеспечивать сохранность и конфиденциальность </w:t>
            </w:r>
            <w:r>
              <w:rPr>
                <w:rFonts w:ascii="Times New Roman" w:hAnsi="Times New Roman" w:cs="Times New Roman"/>
                <w:color w:val="auto"/>
              </w:rPr>
              <w:t>И</w:t>
            </w:r>
            <w:r w:rsidRPr="00080A42">
              <w:rPr>
                <w:rFonts w:ascii="Times New Roman" w:hAnsi="Times New Roman" w:cs="Times New Roman"/>
                <w:color w:val="auto"/>
              </w:rPr>
              <w:t xml:space="preserve">нсайдерской информации; </w:t>
            </w:r>
          </w:p>
          <w:p w14:paraId="30280830" w14:textId="77777777" w:rsidR="00143BE8" w:rsidRDefault="00143BE8" w:rsidP="00B8289D">
            <w:pPr>
              <w:pStyle w:val="Default"/>
              <w:jc w:val="both"/>
              <w:rPr>
                <w:rFonts w:ascii="Times New Roman" w:hAnsi="Times New Roman" w:cs="Times New Roman"/>
                <w:color w:val="auto"/>
              </w:rPr>
            </w:pPr>
            <w:r w:rsidRPr="00080A42">
              <w:rPr>
                <w:rFonts w:ascii="Times New Roman" w:hAnsi="Times New Roman" w:cs="Times New Roman"/>
                <w:color w:val="auto"/>
              </w:rPr>
              <w:t xml:space="preserve">4) при исключении из списка </w:t>
            </w:r>
            <w:r>
              <w:rPr>
                <w:rFonts w:ascii="Times New Roman" w:hAnsi="Times New Roman" w:cs="Times New Roman"/>
                <w:color w:val="auto"/>
              </w:rPr>
              <w:t>И</w:t>
            </w:r>
            <w:r w:rsidRPr="00080A42">
              <w:rPr>
                <w:rFonts w:ascii="Times New Roman" w:hAnsi="Times New Roman" w:cs="Times New Roman"/>
                <w:color w:val="auto"/>
              </w:rPr>
              <w:t>нсайдеров, обладающих доступом к инсайдерской информации, передать</w:t>
            </w:r>
            <w:r>
              <w:rPr>
                <w:rFonts w:ascii="Times New Roman" w:hAnsi="Times New Roman" w:cs="Times New Roman"/>
                <w:color w:val="auto"/>
              </w:rPr>
              <w:t xml:space="preserve"> Компании</w:t>
            </w:r>
            <w:r w:rsidRPr="00080A42">
              <w:rPr>
                <w:rFonts w:ascii="Times New Roman" w:hAnsi="Times New Roman" w:cs="Times New Roman"/>
                <w:color w:val="auto"/>
              </w:rPr>
              <w:t xml:space="preserve"> все имеющиеся в его распоряжении носители информации, содержащие инсайдерскую информацию</w:t>
            </w:r>
            <w:r>
              <w:rPr>
                <w:rFonts w:ascii="Times New Roman" w:hAnsi="Times New Roman" w:cs="Times New Roman"/>
                <w:color w:val="auto"/>
              </w:rPr>
              <w:t>.</w:t>
            </w:r>
          </w:p>
          <w:p w14:paraId="0ACED53C" w14:textId="3965CD37" w:rsidR="00C00BAB" w:rsidRDefault="00C00BAB" w:rsidP="00C00BAB">
            <w:pPr>
              <w:pStyle w:val="Default"/>
              <w:jc w:val="both"/>
              <w:rPr>
                <w:rFonts w:ascii="Times New Roman" w:hAnsi="Times New Roman" w:cs="Times New Roman"/>
                <w:color w:val="auto"/>
              </w:rPr>
            </w:pPr>
            <w:r>
              <w:rPr>
                <w:rFonts w:ascii="Times New Roman" w:hAnsi="Times New Roman" w:cs="Times New Roman"/>
                <w:color w:val="auto"/>
              </w:rPr>
              <w:t>5) ознакомиться и соблюдать требования настоящих Правил</w:t>
            </w:r>
            <w:r w:rsidR="00315F96">
              <w:rPr>
                <w:rFonts w:ascii="Times New Roman" w:hAnsi="Times New Roman" w:cs="Times New Roman"/>
                <w:color w:val="auto"/>
              </w:rPr>
              <w:t>.</w:t>
            </w:r>
          </w:p>
          <w:p w14:paraId="3BD71053" w14:textId="77777777" w:rsidR="00C4407F" w:rsidRDefault="00C4407F" w:rsidP="00B8289D">
            <w:pPr>
              <w:pStyle w:val="Default"/>
              <w:jc w:val="both"/>
              <w:rPr>
                <w:rFonts w:ascii="Times New Roman" w:hAnsi="Times New Roman" w:cs="Times New Roman"/>
                <w:color w:val="auto"/>
              </w:rPr>
            </w:pPr>
            <w:r>
              <w:rPr>
                <w:rFonts w:ascii="Times New Roman" w:hAnsi="Times New Roman" w:cs="Times New Roman"/>
                <w:color w:val="auto"/>
              </w:rPr>
              <w:t>8.</w:t>
            </w:r>
            <w:r w:rsidR="00CE3EC1">
              <w:rPr>
                <w:rFonts w:ascii="Times New Roman" w:hAnsi="Times New Roman" w:cs="Times New Roman"/>
                <w:color w:val="auto"/>
              </w:rPr>
              <w:t>8</w:t>
            </w:r>
            <w:r>
              <w:rPr>
                <w:rFonts w:ascii="Times New Roman" w:hAnsi="Times New Roman" w:cs="Times New Roman"/>
                <w:color w:val="auto"/>
              </w:rPr>
              <w:t xml:space="preserve">. </w:t>
            </w:r>
            <w:r w:rsidRPr="00080A42">
              <w:rPr>
                <w:rFonts w:ascii="Times New Roman" w:hAnsi="Times New Roman" w:cs="Times New Roman"/>
                <w:color w:val="auto"/>
              </w:rPr>
              <w:t xml:space="preserve">Инсайдеры несут ответственность за </w:t>
            </w:r>
            <w:r w:rsidR="00F760A3">
              <w:rPr>
                <w:rFonts w:ascii="Times New Roman" w:hAnsi="Times New Roman" w:cs="Times New Roman"/>
                <w:color w:val="auto"/>
              </w:rPr>
              <w:t xml:space="preserve">ненадлежащий контроль </w:t>
            </w:r>
            <w:r w:rsidR="0009196D">
              <w:rPr>
                <w:rFonts w:ascii="Times New Roman" w:hAnsi="Times New Roman" w:cs="Times New Roman"/>
                <w:color w:val="auto"/>
              </w:rPr>
              <w:t>по</w:t>
            </w:r>
            <w:r w:rsidR="00F760A3">
              <w:rPr>
                <w:rFonts w:ascii="Times New Roman" w:hAnsi="Times New Roman" w:cs="Times New Roman"/>
                <w:color w:val="auto"/>
              </w:rPr>
              <w:t xml:space="preserve"> использовани</w:t>
            </w:r>
            <w:r w:rsidR="0009196D">
              <w:rPr>
                <w:rFonts w:ascii="Times New Roman" w:hAnsi="Times New Roman" w:cs="Times New Roman"/>
                <w:color w:val="auto"/>
              </w:rPr>
              <w:t>ю</w:t>
            </w:r>
            <w:r w:rsidR="00F760A3">
              <w:rPr>
                <w:rFonts w:ascii="Times New Roman" w:hAnsi="Times New Roman" w:cs="Times New Roman"/>
                <w:color w:val="auto"/>
              </w:rPr>
              <w:t>/хранени</w:t>
            </w:r>
            <w:r w:rsidR="0009196D">
              <w:rPr>
                <w:rFonts w:ascii="Times New Roman" w:hAnsi="Times New Roman" w:cs="Times New Roman"/>
                <w:color w:val="auto"/>
              </w:rPr>
              <w:t>ю</w:t>
            </w:r>
            <w:r w:rsidR="00F760A3">
              <w:rPr>
                <w:rFonts w:ascii="Times New Roman" w:hAnsi="Times New Roman" w:cs="Times New Roman"/>
                <w:color w:val="auto"/>
              </w:rPr>
              <w:t xml:space="preserve">, а также </w:t>
            </w:r>
            <w:r w:rsidR="00B04776">
              <w:rPr>
                <w:rFonts w:ascii="Times New Roman" w:hAnsi="Times New Roman" w:cs="Times New Roman"/>
                <w:color w:val="auto"/>
              </w:rPr>
              <w:t>неправомерно</w:t>
            </w:r>
            <w:r w:rsidR="0009196D">
              <w:rPr>
                <w:rFonts w:ascii="Times New Roman" w:hAnsi="Times New Roman" w:cs="Times New Roman"/>
                <w:color w:val="auto"/>
              </w:rPr>
              <w:t>му</w:t>
            </w:r>
            <w:r w:rsidR="00B04776">
              <w:rPr>
                <w:rFonts w:ascii="Times New Roman" w:hAnsi="Times New Roman" w:cs="Times New Roman"/>
                <w:color w:val="auto"/>
              </w:rPr>
              <w:t xml:space="preserve"> использовани</w:t>
            </w:r>
            <w:r w:rsidR="0009196D">
              <w:rPr>
                <w:rFonts w:ascii="Times New Roman" w:hAnsi="Times New Roman" w:cs="Times New Roman"/>
                <w:color w:val="auto"/>
              </w:rPr>
              <w:t>ю</w:t>
            </w:r>
            <w:r w:rsidR="00F760A3">
              <w:rPr>
                <w:rFonts w:ascii="Times New Roman" w:hAnsi="Times New Roman" w:cs="Times New Roman"/>
                <w:color w:val="auto"/>
              </w:rPr>
              <w:t xml:space="preserve"> и передачу</w:t>
            </w:r>
            <w:r w:rsidRPr="00080A42">
              <w:rPr>
                <w:rFonts w:ascii="Times New Roman" w:hAnsi="Times New Roman" w:cs="Times New Roman"/>
                <w:color w:val="auto"/>
              </w:rPr>
              <w:t xml:space="preserve"> инсайдерской информации и могут быть привлечены к гражданско-правовой, и/или административной и иной ответственности в соответствии с законодательством Республики Казахстан</w:t>
            </w:r>
            <w:r w:rsidR="00B04776">
              <w:rPr>
                <w:rFonts w:ascii="Times New Roman" w:hAnsi="Times New Roman" w:cs="Times New Roman"/>
                <w:color w:val="auto"/>
              </w:rPr>
              <w:t xml:space="preserve"> и</w:t>
            </w:r>
            <w:r w:rsidRPr="00080A42">
              <w:rPr>
                <w:rFonts w:ascii="Times New Roman" w:hAnsi="Times New Roman" w:cs="Times New Roman"/>
                <w:color w:val="auto"/>
              </w:rPr>
              <w:t xml:space="preserve"> </w:t>
            </w:r>
            <w:r w:rsidR="00CF78D3">
              <w:rPr>
                <w:rFonts w:ascii="Times New Roman" w:hAnsi="Times New Roman" w:cs="Times New Roman"/>
                <w:color w:val="auto"/>
              </w:rPr>
              <w:t>внутренними нормативными документами Компании</w:t>
            </w:r>
            <w:r w:rsidRPr="00080A42">
              <w:rPr>
                <w:rFonts w:ascii="Times New Roman" w:hAnsi="Times New Roman" w:cs="Times New Roman"/>
                <w:color w:val="auto"/>
              </w:rPr>
              <w:t>.</w:t>
            </w:r>
          </w:p>
          <w:p w14:paraId="449A1C77" w14:textId="77777777" w:rsidR="00B8289D" w:rsidRPr="005D5722" w:rsidRDefault="00B8289D" w:rsidP="00B8289D">
            <w:pPr>
              <w:pStyle w:val="Default"/>
              <w:jc w:val="both"/>
              <w:rPr>
                <w:rFonts w:ascii="Times New Roman" w:hAnsi="Times New Roman" w:cs="Times New Roman"/>
                <w:color w:val="auto"/>
              </w:rPr>
            </w:pPr>
            <w:r w:rsidRPr="005D5722">
              <w:rPr>
                <w:rFonts w:ascii="Times New Roman" w:hAnsi="Times New Roman" w:cs="Times New Roman"/>
                <w:color w:val="auto"/>
              </w:rPr>
              <w:cr/>
            </w:r>
          </w:p>
          <w:p w14:paraId="6742D2AD" w14:textId="77777777" w:rsidR="0088752A" w:rsidRPr="005D5722" w:rsidRDefault="0088752A" w:rsidP="007C1391">
            <w:pPr>
              <w:pStyle w:val="Default"/>
              <w:jc w:val="both"/>
              <w:rPr>
                <w:rFonts w:ascii="Times New Roman" w:hAnsi="Times New Roman" w:cs="Times New Roman"/>
                <w:color w:val="auto"/>
              </w:rPr>
            </w:pPr>
          </w:p>
        </w:tc>
      </w:tr>
      <w:tr w:rsidR="00292103" w:rsidRPr="005D5722" w14:paraId="08EF2D12" w14:textId="77777777" w:rsidTr="00665BA5">
        <w:tc>
          <w:tcPr>
            <w:tcW w:w="9464" w:type="dxa"/>
          </w:tcPr>
          <w:p w14:paraId="52AE8440" w14:textId="77777777" w:rsidR="007C1391" w:rsidRPr="00080A42" w:rsidRDefault="00665BA5" w:rsidP="00D24373">
            <w:pPr>
              <w:pStyle w:val="Default"/>
              <w:jc w:val="center"/>
              <w:rPr>
                <w:rFonts w:ascii="Times New Roman" w:hAnsi="Times New Roman" w:cs="Times New Roman"/>
                <w:b/>
                <w:color w:val="auto"/>
              </w:rPr>
            </w:pPr>
            <w:r w:rsidRPr="00080A42">
              <w:rPr>
                <w:rFonts w:ascii="Times New Roman" w:hAnsi="Times New Roman" w:cs="Times New Roman"/>
                <w:b/>
                <w:color w:val="auto"/>
              </w:rPr>
              <w:t>9</w:t>
            </w:r>
            <w:r w:rsidR="00292103" w:rsidRPr="00080A42">
              <w:rPr>
                <w:rFonts w:ascii="Times New Roman" w:hAnsi="Times New Roman" w:cs="Times New Roman"/>
                <w:b/>
                <w:color w:val="auto"/>
              </w:rPr>
              <w:t xml:space="preserve">. Контроль недопущения возможности неправомерного использования </w:t>
            </w:r>
          </w:p>
          <w:p w14:paraId="0C147C3F" w14:textId="77777777" w:rsidR="00292103" w:rsidRPr="005D5722" w:rsidRDefault="00292103" w:rsidP="007C1391">
            <w:pPr>
              <w:pStyle w:val="Default"/>
              <w:jc w:val="center"/>
              <w:rPr>
                <w:rFonts w:ascii="Times New Roman" w:hAnsi="Times New Roman" w:cs="Times New Roman"/>
                <w:color w:val="auto"/>
              </w:rPr>
            </w:pPr>
            <w:r w:rsidRPr="00080A42">
              <w:rPr>
                <w:rFonts w:ascii="Times New Roman" w:hAnsi="Times New Roman" w:cs="Times New Roman"/>
                <w:b/>
                <w:color w:val="auto"/>
              </w:rPr>
              <w:t xml:space="preserve">Инсайдерской информации </w:t>
            </w:r>
            <w:r w:rsidR="007C1391" w:rsidRPr="00080A42">
              <w:rPr>
                <w:rFonts w:ascii="Times New Roman" w:hAnsi="Times New Roman" w:cs="Times New Roman"/>
                <w:b/>
                <w:color w:val="auto"/>
              </w:rPr>
              <w:t>Компании</w:t>
            </w:r>
          </w:p>
        </w:tc>
      </w:tr>
      <w:tr w:rsidR="00292103" w:rsidRPr="005D5722" w14:paraId="082B0C80" w14:textId="77777777" w:rsidTr="00665BA5">
        <w:tc>
          <w:tcPr>
            <w:tcW w:w="9464" w:type="dxa"/>
          </w:tcPr>
          <w:p w14:paraId="629EFBB4" w14:textId="484178D3" w:rsidR="00292103" w:rsidRPr="005D5722" w:rsidRDefault="00665BA5" w:rsidP="00315F96">
            <w:pPr>
              <w:pStyle w:val="Default"/>
              <w:jc w:val="both"/>
              <w:rPr>
                <w:rFonts w:ascii="Times New Roman" w:hAnsi="Times New Roman" w:cs="Times New Roman"/>
                <w:color w:val="auto"/>
              </w:rPr>
            </w:pPr>
            <w:r w:rsidRPr="005D5722">
              <w:rPr>
                <w:rFonts w:ascii="Times New Roman" w:hAnsi="Times New Roman" w:cs="Times New Roman"/>
                <w:color w:val="auto"/>
              </w:rPr>
              <w:t>9</w:t>
            </w:r>
            <w:r w:rsidR="00292103" w:rsidRPr="005D5722">
              <w:rPr>
                <w:rFonts w:ascii="Times New Roman" w:hAnsi="Times New Roman" w:cs="Times New Roman"/>
                <w:color w:val="auto"/>
              </w:rPr>
              <w:t>.1. Контроль за соблюдением Инсайдерами настоящих Правил осуществляется путем</w:t>
            </w:r>
            <w:r w:rsidR="007C1391" w:rsidRPr="005D5722">
              <w:rPr>
                <w:rFonts w:ascii="Times New Roman" w:hAnsi="Times New Roman" w:cs="Times New Roman"/>
                <w:color w:val="auto"/>
              </w:rPr>
              <w:t xml:space="preserve"> ознакомления Инсайдеров с настоящими Правилами и требованиями законодательства РК.</w:t>
            </w:r>
          </w:p>
        </w:tc>
      </w:tr>
      <w:tr w:rsidR="00292103" w:rsidRPr="005D5722" w14:paraId="70D99E3A" w14:textId="77777777" w:rsidTr="00665BA5">
        <w:tc>
          <w:tcPr>
            <w:tcW w:w="9464" w:type="dxa"/>
          </w:tcPr>
          <w:p w14:paraId="768B3163" w14:textId="77777777" w:rsidR="00193634" w:rsidRDefault="00665BA5" w:rsidP="007C1391">
            <w:pPr>
              <w:pStyle w:val="Default"/>
              <w:jc w:val="both"/>
              <w:rPr>
                <w:rFonts w:ascii="Times New Roman" w:hAnsi="Times New Roman" w:cs="Times New Roman"/>
                <w:color w:val="auto"/>
              </w:rPr>
            </w:pPr>
            <w:r w:rsidRPr="005D5722">
              <w:rPr>
                <w:rFonts w:ascii="Times New Roman" w:hAnsi="Times New Roman" w:cs="Times New Roman"/>
                <w:color w:val="auto"/>
              </w:rPr>
              <w:t>9</w:t>
            </w:r>
            <w:r w:rsidR="00292103" w:rsidRPr="005D5722">
              <w:rPr>
                <w:rFonts w:ascii="Times New Roman" w:hAnsi="Times New Roman" w:cs="Times New Roman"/>
                <w:color w:val="auto"/>
              </w:rPr>
              <w:t xml:space="preserve">.2. Ознакомление Инсайдеров с настоящими Правилами осуществляется путем размещения настоящих Правил на интернет-ресурсе </w:t>
            </w:r>
            <w:r w:rsidR="007C1391" w:rsidRPr="005D5722">
              <w:rPr>
                <w:rFonts w:ascii="Times New Roman" w:hAnsi="Times New Roman" w:cs="Times New Roman"/>
                <w:color w:val="auto"/>
              </w:rPr>
              <w:t>Компании</w:t>
            </w:r>
            <w:r w:rsidR="00292103" w:rsidRPr="005D5722">
              <w:rPr>
                <w:rFonts w:ascii="Times New Roman" w:hAnsi="Times New Roman" w:cs="Times New Roman"/>
                <w:color w:val="auto"/>
              </w:rPr>
              <w:t xml:space="preserve">. </w:t>
            </w:r>
          </w:p>
          <w:p w14:paraId="54F28738" w14:textId="77777777" w:rsidR="00AA1CB9" w:rsidRDefault="00FB08B5" w:rsidP="007C1391">
            <w:pPr>
              <w:pStyle w:val="Default"/>
              <w:jc w:val="both"/>
              <w:rPr>
                <w:rFonts w:ascii="Times New Roman" w:hAnsi="Times New Roman" w:cs="Times New Roman"/>
                <w:color w:val="auto"/>
              </w:rPr>
            </w:pPr>
            <w:r>
              <w:rPr>
                <w:rFonts w:ascii="Times New Roman" w:hAnsi="Times New Roman" w:cs="Times New Roman"/>
                <w:color w:val="auto"/>
              </w:rPr>
              <w:t>9.</w:t>
            </w:r>
            <w:r w:rsidR="00CE3EC1">
              <w:rPr>
                <w:rFonts w:ascii="Times New Roman" w:hAnsi="Times New Roman" w:cs="Times New Roman"/>
                <w:color w:val="auto"/>
              </w:rPr>
              <w:t>3</w:t>
            </w:r>
            <w:r>
              <w:rPr>
                <w:rFonts w:ascii="Times New Roman" w:hAnsi="Times New Roman" w:cs="Times New Roman"/>
                <w:color w:val="auto"/>
              </w:rPr>
              <w:t xml:space="preserve">. </w:t>
            </w:r>
            <w:r w:rsidRPr="00080A42">
              <w:rPr>
                <w:rFonts w:ascii="Times New Roman" w:hAnsi="Times New Roman" w:cs="Times New Roman"/>
                <w:color w:val="auto"/>
              </w:rPr>
              <w:t xml:space="preserve">Руководители структурных подразделений </w:t>
            </w:r>
            <w:r w:rsidR="003B23D7">
              <w:rPr>
                <w:rFonts w:ascii="Times New Roman" w:hAnsi="Times New Roman" w:cs="Times New Roman"/>
                <w:color w:val="auto"/>
              </w:rPr>
              <w:t>и</w:t>
            </w:r>
            <w:r w:rsidRPr="00080A42">
              <w:rPr>
                <w:rFonts w:ascii="Times New Roman" w:hAnsi="Times New Roman" w:cs="Times New Roman"/>
                <w:color w:val="auto"/>
              </w:rPr>
              <w:t xml:space="preserve"> работники </w:t>
            </w:r>
            <w:r>
              <w:rPr>
                <w:rFonts w:ascii="Times New Roman" w:hAnsi="Times New Roman" w:cs="Times New Roman"/>
                <w:color w:val="auto"/>
              </w:rPr>
              <w:t>Компании</w:t>
            </w:r>
            <w:r w:rsidRPr="00080A42">
              <w:rPr>
                <w:rFonts w:ascii="Times New Roman" w:hAnsi="Times New Roman" w:cs="Times New Roman"/>
                <w:color w:val="auto"/>
              </w:rPr>
              <w:t xml:space="preserve">, имеющие доступ к инсайдерской информации, обязаны обеспечить принятие необходимых мер для ограничения доступа к инсайдерской информации со стороны иных работников </w:t>
            </w:r>
            <w:r>
              <w:rPr>
                <w:rFonts w:ascii="Times New Roman" w:hAnsi="Times New Roman" w:cs="Times New Roman"/>
                <w:color w:val="auto"/>
              </w:rPr>
              <w:t>Компании</w:t>
            </w:r>
            <w:r w:rsidRPr="00080A42">
              <w:rPr>
                <w:rFonts w:ascii="Times New Roman" w:hAnsi="Times New Roman" w:cs="Times New Roman"/>
                <w:color w:val="auto"/>
              </w:rPr>
              <w:t>, которым данная информация не требуется для выполнения своих служебных обязанностей, а также третьих лиц.</w:t>
            </w:r>
          </w:p>
          <w:p w14:paraId="773A4AAE" w14:textId="77777777" w:rsidR="00AD223A" w:rsidRDefault="00FB08B5" w:rsidP="00D869B8">
            <w:pPr>
              <w:pStyle w:val="Default"/>
              <w:jc w:val="both"/>
              <w:rPr>
                <w:rFonts w:ascii="Times New Roman" w:hAnsi="Times New Roman" w:cs="Times New Roman"/>
                <w:color w:val="auto"/>
              </w:rPr>
            </w:pPr>
            <w:r>
              <w:rPr>
                <w:rFonts w:ascii="Times New Roman" w:hAnsi="Times New Roman" w:cs="Times New Roman"/>
                <w:color w:val="auto"/>
              </w:rPr>
              <w:lastRenderedPageBreak/>
              <w:t>9.</w:t>
            </w:r>
            <w:r w:rsidR="00CE3EC1">
              <w:rPr>
                <w:rFonts w:ascii="Times New Roman" w:hAnsi="Times New Roman" w:cs="Times New Roman"/>
                <w:color w:val="auto"/>
              </w:rPr>
              <w:t>4</w:t>
            </w:r>
            <w:r w:rsidRPr="005D5722">
              <w:rPr>
                <w:rFonts w:ascii="Times New Roman" w:hAnsi="Times New Roman" w:cs="Times New Roman"/>
                <w:color w:val="auto"/>
              </w:rPr>
              <w:t xml:space="preserve">. </w:t>
            </w:r>
            <w:r w:rsidR="003B23D7">
              <w:rPr>
                <w:rFonts w:ascii="Times New Roman" w:hAnsi="Times New Roman" w:cs="Times New Roman"/>
                <w:color w:val="auto"/>
              </w:rPr>
              <w:t xml:space="preserve">Руководители структурных подразделений Компании, работники которых являются Инсайдерами обеспечивают контроль и несут ответственность, в </w:t>
            </w:r>
            <w:r w:rsidR="003B23D7" w:rsidRPr="00AA1CB9">
              <w:rPr>
                <w:rFonts w:ascii="Times New Roman" w:hAnsi="Times New Roman" w:cs="Times New Roman"/>
                <w:color w:val="auto"/>
              </w:rPr>
              <w:t xml:space="preserve">части </w:t>
            </w:r>
            <w:r w:rsidR="003B23D7">
              <w:rPr>
                <w:rFonts w:ascii="Times New Roman" w:hAnsi="Times New Roman" w:cs="Times New Roman"/>
                <w:color w:val="auto"/>
              </w:rPr>
              <w:t xml:space="preserve">предоставления </w:t>
            </w:r>
            <w:r w:rsidR="003B23D7" w:rsidRPr="00AA1CB9">
              <w:rPr>
                <w:rFonts w:ascii="Times New Roman" w:hAnsi="Times New Roman" w:cs="Times New Roman"/>
                <w:color w:val="auto"/>
              </w:rPr>
              <w:t xml:space="preserve">доступов </w:t>
            </w:r>
            <w:r w:rsidR="003B23D7">
              <w:rPr>
                <w:rFonts w:ascii="Times New Roman" w:hAnsi="Times New Roman" w:cs="Times New Roman"/>
                <w:color w:val="auto"/>
              </w:rPr>
              <w:t xml:space="preserve">работникам </w:t>
            </w:r>
            <w:r w:rsidR="003B23D7" w:rsidRPr="00AA1CB9">
              <w:rPr>
                <w:rFonts w:ascii="Times New Roman" w:hAnsi="Times New Roman" w:cs="Times New Roman"/>
                <w:color w:val="auto"/>
              </w:rPr>
              <w:t xml:space="preserve">к </w:t>
            </w:r>
            <w:r w:rsidR="003B23D7">
              <w:rPr>
                <w:rFonts w:ascii="Times New Roman" w:hAnsi="Times New Roman" w:cs="Times New Roman"/>
                <w:color w:val="auto"/>
              </w:rPr>
              <w:t>инсайдерской информации</w:t>
            </w:r>
            <w:r w:rsidR="003B23D7" w:rsidRPr="00AA1CB9">
              <w:rPr>
                <w:rFonts w:ascii="Times New Roman" w:hAnsi="Times New Roman" w:cs="Times New Roman"/>
                <w:color w:val="auto"/>
              </w:rPr>
              <w:t xml:space="preserve"> и соблюдени</w:t>
            </w:r>
            <w:r w:rsidR="003B23D7">
              <w:rPr>
                <w:rFonts w:ascii="Times New Roman" w:hAnsi="Times New Roman" w:cs="Times New Roman"/>
                <w:color w:val="auto"/>
              </w:rPr>
              <w:t>я</w:t>
            </w:r>
            <w:r w:rsidR="003B23D7" w:rsidRPr="00AA1CB9">
              <w:rPr>
                <w:rFonts w:ascii="Times New Roman" w:hAnsi="Times New Roman" w:cs="Times New Roman"/>
                <w:color w:val="auto"/>
              </w:rPr>
              <w:t xml:space="preserve"> </w:t>
            </w:r>
            <w:r w:rsidR="003B23D7">
              <w:rPr>
                <w:rFonts w:ascii="Times New Roman" w:hAnsi="Times New Roman" w:cs="Times New Roman"/>
                <w:color w:val="auto"/>
              </w:rPr>
              <w:t>требований настоящих П</w:t>
            </w:r>
            <w:r w:rsidR="003B23D7" w:rsidRPr="00AA1CB9">
              <w:rPr>
                <w:rFonts w:ascii="Times New Roman" w:hAnsi="Times New Roman" w:cs="Times New Roman"/>
                <w:color w:val="auto"/>
              </w:rPr>
              <w:t>равил</w:t>
            </w:r>
            <w:r w:rsidR="003B23D7">
              <w:rPr>
                <w:rFonts w:ascii="Times New Roman" w:hAnsi="Times New Roman" w:cs="Times New Roman"/>
                <w:color w:val="auto"/>
              </w:rPr>
              <w:t xml:space="preserve"> и </w:t>
            </w:r>
            <w:r w:rsidR="003B23D7" w:rsidRPr="00320ADB">
              <w:rPr>
                <w:rFonts w:ascii="Times New Roman" w:hAnsi="Times New Roman"/>
              </w:rPr>
              <w:t>за полноту, своевременность и достоверность информации, предоставляем</w:t>
            </w:r>
            <w:r w:rsidR="003B23D7">
              <w:rPr>
                <w:rFonts w:ascii="Times New Roman" w:hAnsi="Times New Roman"/>
              </w:rPr>
              <w:t>ой в целях формирования Списка И</w:t>
            </w:r>
            <w:r w:rsidR="003B23D7" w:rsidRPr="00320ADB">
              <w:rPr>
                <w:rFonts w:ascii="Times New Roman" w:hAnsi="Times New Roman"/>
              </w:rPr>
              <w:t>нсайдеров</w:t>
            </w:r>
            <w:r w:rsidR="003B23D7">
              <w:rPr>
                <w:rFonts w:ascii="Times New Roman" w:hAnsi="Times New Roman" w:cs="Times New Roman"/>
                <w:color w:val="auto"/>
              </w:rPr>
              <w:t>.</w:t>
            </w:r>
          </w:p>
          <w:p w14:paraId="124FDF2A" w14:textId="77777777" w:rsidR="00AA1CB9" w:rsidRDefault="003B23D7" w:rsidP="00D869B8">
            <w:pPr>
              <w:pStyle w:val="Default"/>
              <w:jc w:val="both"/>
              <w:rPr>
                <w:rFonts w:ascii="Times New Roman" w:hAnsi="Times New Roman" w:cs="Times New Roman"/>
                <w:color w:val="auto"/>
              </w:rPr>
            </w:pPr>
            <w:r>
              <w:rPr>
                <w:rFonts w:ascii="Times New Roman" w:hAnsi="Times New Roman" w:cs="Times New Roman"/>
                <w:color w:val="auto"/>
              </w:rPr>
              <w:t xml:space="preserve">9.5. </w:t>
            </w:r>
            <w:r w:rsidR="00D869B8" w:rsidRPr="00D869B8">
              <w:rPr>
                <w:rFonts w:ascii="Times New Roman" w:hAnsi="Times New Roman" w:cs="Times New Roman"/>
                <w:color w:val="auto"/>
              </w:rPr>
              <w:t xml:space="preserve">Обеспечение защиты инсайдерской информации осуществляется </w:t>
            </w:r>
            <w:proofErr w:type="gramStart"/>
            <w:r w:rsidR="00D869B8" w:rsidRPr="00D869B8">
              <w:rPr>
                <w:rFonts w:ascii="Times New Roman" w:hAnsi="Times New Roman" w:cs="Times New Roman"/>
                <w:color w:val="auto"/>
              </w:rPr>
              <w:t>в порядке</w:t>
            </w:r>
            <w:proofErr w:type="gramEnd"/>
            <w:r w:rsidR="00D869B8" w:rsidRPr="00D869B8">
              <w:rPr>
                <w:rFonts w:ascii="Times New Roman" w:hAnsi="Times New Roman" w:cs="Times New Roman"/>
                <w:color w:val="auto"/>
              </w:rPr>
              <w:t xml:space="preserve"> определённом для защит</w:t>
            </w:r>
            <w:r w:rsidR="00D869B8">
              <w:rPr>
                <w:rFonts w:ascii="Times New Roman" w:hAnsi="Times New Roman" w:cs="Times New Roman"/>
                <w:color w:val="auto"/>
              </w:rPr>
              <w:t>ы</w:t>
            </w:r>
            <w:r w:rsidR="00D869B8" w:rsidRPr="00D869B8">
              <w:rPr>
                <w:rFonts w:ascii="Times New Roman" w:hAnsi="Times New Roman" w:cs="Times New Roman"/>
                <w:color w:val="auto"/>
              </w:rPr>
              <w:t xml:space="preserve"> конфиденциальной информации, в соответствии с внутренними требованиями</w:t>
            </w:r>
            <w:r w:rsidR="00D869B8">
              <w:rPr>
                <w:rFonts w:ascii="Times New Roman" w:hAnsi="Times New Roman" w:cs="Times New Roman"/>
                <w:color w:val="auto"/>
              </w:rPr>
              <w:t xml:space="preserve"> Компании </w:t>
            </w:r>
            <w:r w:rsidR="00D869B8" w:rsidRPr="00D869B8">
              <w:rPr>
                <w:rFonts w:ascii="Times New Roman" w:hAnsi="Times New Roman" w:cs="Times New Roman"/>
                <w:color w:val="auto"/>
              </w:rPr>
              <w:t>к информационной безопасности</w:t>
            </w:r>
            <w:r w:rsidR="00D869B8">
              <w:rPr>
                <w:rFonts w:ascii="Times New Roman" w:hAnsi="Times New Roman" w:cs="Times New Roman"/>
                <w:color w:val="auto"/>
              </w:rPr>
              <w:t>.</w:t>
            </w:r>
          </w:p>
          <w:p w14:paraId="1D30FBBE" w14:textId="77777777" w:rsidR="003B23D7" w:rsidRDefault="003B23D7" w:rsidP="003B23D7">
            <w:pPr>
              <w:pStyle w:val="Default"/>
              <w:jc w:val="both"/>
              <w:rPr>
                <w:rFonts w:ascii="Times New Roman" w:hAnsi="Times New Roman"/>
              </w:rPr>
            </w:pPr>
            <w:r>
              <w:rPr>
                <w:rFonts w:ascii="Times New Roman" w:hAnsi="Times New Roman"/>
              </w:rPr>
              <w:t xml:space="preserve">9.7. </w:t>
            </w:r>
            <w:r w:rsidRPr="00320ADB">
              <w:rPr>
                <w:rFonts w:ascii="Times New Roman" w:hAnsi="Times New Roman"/>
              </w:rPr>
              <w:t xml:space="preserve">Лица, указанные в подпункте 2), 3), 4), 7) пункта </w:t>
            </w:r>
            <w:r>
              <w:rPr>
                <w:rFonts w:ascii="Times New Roman" w:hAnsi="Times New Roman"/>
              </w:rPr>
              <w:t>4.1.</w:t>
            </w:r>
            <w:r w:rsidRPr="00320ADB">
              <w:rPr>
                <w:rFonts w:ascii="Times New Roman" w:hAnsi="Times New Roman"/>
              </w:rPr>
              <w:t xml:space="preserve"> настоящих Правил, </w:t>
            </w:r>
            <w:r>
              <w:rPr>
                <w:rFonts w:ascii="Times New Roman" w:hAnsi="Times New Roman"/>
              </w:rPr>
              <w:t xml:space="preserve">обеспечивают контроль и </w:t>
            </w:r>
            <w:r w:rsidRPr="00320ADB">
              <w:rPr>
                <w:rFonts w:ascii="Times New Roman" w:hAnsi="Times New Roman"/>
              </w:rPr>
              <w:t xml:space="preserve">несут самостоятельную ответственность за соблюдение требований законодательства </w:t>
            </w:r>
            <w:r w:rsidRPr="00320ADB">
              <w:rPr>
                <w:rFonts w:ascii="Times New Roman" w:eastAsia="Arial Unicode MS" w:hAnsi="Times New Roman"/>
              </w:rPr>
              <w:t>Республики Казахстан</w:t>
            </w:r>
            <w:r>
              <w:rPr>
                <w:rFonts w:ascii="Times New Roman" w:eastAsia="Arial Unicode MS" w:hAnsi="Times New Roman"/>
              </w:rPr>
              <w:t xml:space="preserve"> и настоящих Правил</w:t>
            </w:r>
            <w:r w:rsidRPr="00320ADB">
              <w:rPr>
                <w:rFonts w:ascii="Times New Roman" w:hAnsi="Times New Roman"/>
              </w:rPr>
              <w:t xml:space="preserve">, в части запрета на использование, передачу инсайдерской информации </w:t>
            </w:r>
            <w:r>
              <w:rPr>
                <w:rFonts w:ascii="Times New Roman" w:hAnsi="Times New Roman"/>
              </w:rPr>
              <w:t>Компании</w:t>
            </w:r>
            <w:r w:rsidRPr="00320ADB">
              <w:rPr>
                <w:rFonts w:ascii="Times New Roman" w:hAnsi="Times New Roman"/>
              </w:rPr>
              <w:t xml:space="preserve">, в том числе, за своевременное информирование </w:t>
            </w:r>
            <w:r>
              <w:rPr>
                <w:rFonts w:ascii="Times New Roman" w:hAnsi="Times New Roman"/>
              </w:rPr>
              <w:t>Компании</w:t>
            </w:r>
            <w:r w:rsidRPr="00320ADB">
              <w:rPr>
                <w:rFonts w:ascii="Times New Roman" w:hAnsi="Times New Roman"/>
              </w:rPr>
              <w:t xml:space="preserve"> и своих работников о предоставлении и/или прекращении доступа работников к инсайдерской информации </w:t>
            </w:r>
            <w:r>
              <w:rPr>
                <w:rFonts w:ascii="Times New Roman" w:hAnsi="Times New Roman"/>
              </w:rPr>
              <w:t>Компании</w:t>
            </w:r>
            <w:r w:rsidRPr="00320ADB">
              <w:rPr>
                <w:rFonts w:ascii="Times New Roman" w:hAnsi="Times New Roman"/>
              </w:rPr>
              <w:t>.</w:t>
            </w:r>
          </w:p>
          <w:p w14:paraId="7B366550" w14:textId="77777777" w:rsidR="0088752A" w:rsidRPr="005D5722" w:rsidRDefault="0088752A" w:rsidP="007C1391">
            <w:pPr>
              <w:pStyle w:val="Default"/>
              <w:jc w:val="both"/>
              <w:rPr>
                <w:rFonts w:ascii="Times New Roman" w:hAnsi="Times New Roman" w:cs="Times New Roman"/>
                <w:color w:val="auto"/>
              </w:rPr>
            </w:pPr>
          </w:p>
        </w:tc>
      </w:tr>
      <w:tr w:rsidR="00292103" w:rsidRPr="005D5722" w14:paraId="5048EF9C" w14:textId="77777777" w:rsidTr="00665BA5">
        <w:tc>
          <w:tcPr>
            <w:tcW w:w="9464" w:type="dxa"/>
          </w:tcPr>
          <w:p w14:paraId="67981420" w14:textId="77777777" w:rsidR="00292103" w:rsidRPr="005D5722" w:rsidRDefault="00292103" w:rsidP="00665BA5">
            <w:pPr>
              <w:pStyle w:val="Default"/>
              <w:numPr>
                <w:ilvl w:val="0"/>
                <w:numId w:val="6"/>
              </w:numPr>
              <w:jc w:val="center"/>
              <w:rPr>
                <w:rFonts w:ascii="Times New Roman" w:hAnsi="Times New Roman" w:cs="Times New Roman"/>
                <w:b/>
                <w:color w:val="auto"/>
              </w:rPr>
            </w:pPr>
            <w:r w:rsidRPr="005D5722">
              <w:rPr>
                <w:rFonts w:ascii="Times New Roman" w:hAnsi="Times New Roman" w:cs="Times New Roman"/>
                <w:b/>
                <w:color w:val="auto"/>
              </w:rPr>
              <w:lastRenderedPageBreak/>
              <w:t>Заключительные положения</w:t>
            </w:r>
          </w:p>
        </w:tc>
      </w:tr>
      <w:tr w:rsidR="00292103" w:rsidRPr="005D5722" w14:paraId="08C7A158" w14:textId="77777777" w:rsidTr="00665BA5">
        <w:tc>
          <w:tcPr>
            <w:tcW w:w="9464" w:type="dxa"/>
          </w:tcPr>
          <w:p w14:paraId="191D014D" w14:textId="77777777" w:rsidR="00292103" w:rsidRPr="005D5722" w:rsidRDefault="00292103" w:rsidP="00665BA5">
            <w:pPr>
              <w:pStyle w:val="Default"/>
              <w:jc w:val="both"/>
              <w:rPr>
                <w:rFonts w:ascii="Times New Roman" w:hAnsi="Times New Roman" w:cs="Times New Roman"/>
                <w:color w:val="auto"/>
              </w:rPr>
            </w:pPr>
          </w:p>
        </w:tc>
      </w:tr>
      <w:tr w:rsidR="00292103" w:rsidRPr="005D5722" w14:paraId="4C1DF167" w14:textId="77777777" w:rsidTr="00665BA5">
        <w:tc>
          <w:tcPr>
            <w:tcW w:w="9464" w:type="dxa"/>
          </w:tcPr>
          <w:p w14:paraId="6D85738C" w14:textId="77777777" w:rsidR="00292103" w:rsidRDefault="00D869B8" w:rsidP="00E933B0">
            <w:pPr>
              <w:pStyle w:val="Default"/>
              <w:jc w:val="both"/>
              <w:rPr>
                <w:rFonts w:ascii="Times New Roman" w:hAnsi="Times New Roman" w:cs="Times New Roman"/>
                <w:color w:val="auto"/>
              </w:rPr>
            </w:pPr>
            <w:r>
              <w:rPr>
                <w:rFonts w:ascii="Times New Roman" w:hAnsi="Times New Roman" w:cs="Times New Roman"/>
                <w:color w:val="auto"/>
              </w:rPr>
              <w:t>10.1. За н</w:t>
            </w:r>
            <w:r w:rsidR="00292103" w:rsidRPr="005D5722">
              <w:rPr>
                <w:rFonts w:ascii="Times New Roman" w:hAnsi="Times New Roman" w:cs="Times New Roman"/>
                <w:color w:val="auto"/>
              </w:rPr>
              <w:t xml:space="preserve">арушение настоящих Правил и за совершение сделок в целях манипулирования на рынке ценных бумаг, в том числе с использованием Инсайдерской информации </w:t>
            </w:r>
            <w:r w:rsidR="00D510C4" w:rsidRPr="005D5722">
              <w:rPr>
                <w:rFonts w:ascii="Times New Roman" w:hAnsi="Times New Roman" w:cs="Times New Roman"/>
                <w:color w:val="auto"/>
              </w:rPr>
              <w:t>Компании</w:t>
            </w:r>
            <w:r w:rsidR="00292103" w:rsidRPr="005D5722">
              <w:rPr>
                <w:rFonts w:ascii="Times New Roman" w:hAnsi="Times New Roman" w:cs="Times New Roman"/>
                <w:color w:val="auto"/>
              </w:rPr>
              <w:t xml:space="preserve">, Инсайдеры несут ответственность, предусмотренную законодательством Республики Казахстан и/или законодательством страны, на территории которой была осуществлена сделка с ценными бумагами </w:t>
            </w:r>
            <w:r w:rsidR="00D510C4" w:rsidRPr="005D5722">
              <w:rPr>
                <w:rFonts w:ascii="Times New Roman" w:hAnsi="Times New Roman" w:cs="Times New Roman"/>
                <w:color w:val="auto"/>
              </w:rPr>
              <w:t>Компании</w:t>
            </w:r>
            <w:r w:rsidR="00292103" w:rsidRPr="005D5722">
              <w:rPr>
                <w:rFonts w:ascii="Times New Roman" w:hAnsi="Times New Roman" w:cs="Times New Roman"/>
                <w:color w:val="auto"/>
              </w:rPr>
              <w:t xml:space="preserve">; </w:t>
            </w:r>
          </w:p>
          <w:p w14:paraId="52F2EA93" w14:textId="12C5119E" w:rsidR="00AD223A" w:rsidRPr="005D5722" w:rsidRDefault="003B23D7" w:rsidP="003B23D7">
            <w:pPr>
              <w:pStyle w:val="Default"/>
              <w:jc w:val="both"/>
              <w:rPr>
                <w:rFonts w:ascii="Times New Roman" w:hAnsi="Times New Roman" w:cs="Times New Roman"/>
                <w:color w:val="auto"/>
              </w:rPr>
            </w:pPr>
            <w:r>
              <w:rPr>
                <w:rFonts w:ascii="Times New Roman" w:hAnsi="Times New Roman"/>
              </w:rPr>
              <w:t>Компания</w:t>
            </w:r>
            <w:r w:rsidRPr="00320ADB">
              <w:rPr>
                <w:rFonts w:ascii="Times New Roman" w:hAnsi="Times New Roman"/>
              </w:rPr>
              <w:t xml:space="preserve"> вправе потребовать от лиц, виновных в неправомерном использовании инсайдерской информации, возмещения ущербов, причиненных </w:t>
            </w:r>
            <w:r>
              <w:rPr>
                <w:rFonts w:ascii="Times New Roman" w:hAnsi="Times New Roman"/>
              </w:rPr>
              <w:t>Компании</w:t>
            </w:r>
            <w:r w:rsidRPr="00320ADB">
              <w:rPr>
                <w:rFonts w:ascii="Times New Roman" w:hAnsi="Times New Roman"/>
              </w:rPr>
              <w:t xml:space="preserve"> указанными неправомерными действиями.</w:t>
            </w:r>
          </w:p>
        </w:tc>
      </w:tr>
      <w:tr w:rsidR="00292103" w:rsidRPr="005D5722" w14:paraId="554EEBE3" w14:textId="77777777" w:rsidTr="00665BA5">
        <w:tc>
          <w:tcPr>
            <w:tcW w:w="9464" w:type="dxa"/>
          </w:tcPr>
          <w:p w14:paraId="33C2DAC1" w14:textId="77777777" w:rsidR="00292103" w:rsidRPr="005D5722" w:rsidRDefault="00761C67" w:rsidP="00D510C4">
            <w:pPr>
              <w:pStyle w:val="Default"/>
              <w:jc w:val="both"/>
              <w:rPr>
                <w:rFonts w:ascii="Times New Roman" w:hAnsi="Times New Roman" w:cs="Times New Roman"/>
                <w:color w:val="auto"/>
              </w:rPr>
            </w:pPr>
            <w:r>
              <w:rPr>
                <w:rFonts w:ascii="Times New Roman" w:hAnsi="Times New Roman" w:cs="Times New Roman"/>
                <w:color w:val="auto"/>
              </w:rPr>
              <w:t>10.</w:t>
            </w:r>
            <w:r w:rsidR="00D869B8">
              <w:rPr>
                <w:rFonts w:ascii="Times New Roman" w:hAnsi="Times New Roman" w:cs="Times New Roman"/>
                <w:color w:val="auto"/>
              </w:rPr>
              <w:t>2</w:t>
            </w:r>
            <w:r>
              <w:rPr>
                <w:rFonts w:ascii="Times New Roman" w:hAnsi="Times New Roman" w:cs="Times New Roman"/>
                <w:color w:val="auto"/>
              </w:rPr>
              <w:t>.</w:t>
            </w:r>
            <w:r w:rsidR="00292103" w:rsidRPr="005D5722">
              <w:rPr>
                <w:rFonts w:ascii="Times New Roman" w:hAnsi="Times New Roman" w:cs="Times New Roman"/>
                <w:color w:val="auto"/>
              </w:rPr>
              <w:t xml:space="preserve"> </w:t>
            </w:r>
            <w:r w:rsidR="00D510C4" w:rsidRPr="005D5722">
              <w:rPr>
                <w:rFonts w:ascii="Times New Roman" w:hAnsi="Times New Roman" w:cs="Times New Roman"/>
                <w:color w:val="auto"/>
              </w:rPr>
              <w:t>Компания</w:t>
            </w:r>
            <w:r w:rsidR="00292103" w:rsidRPr="005D5722">
              <w:rPr>
                <w:rFonts w:ascii="Times New Roman" w:hAnsi="Times New Roman" w:cs="Times New Roman"/>
                <w:color w:val="auto"/>
              </w:rPr>
              <w:t xml:space="preserve"> вправе предоставлять уполномоченному органу и/или специальным подразделениям фондовых бирж информацию об Инсайдерах или сделках, совершенных ими, составляющих коммерческую тайну на рынке ценных бумаг по соответствующим запросам </w:t>
            </w:r>
            <w:r w:rsidR="0035051C">
              <w:rPr>
                <w:rFonts w:ascii="Times New Roman" w:hAnsi="Times New Roman" w:cs="Times New Roman"/>
                <w:color w:val="auto"/>
              </w:rPr>
              <w:t xml:space="preserve">уполномоченных лиц </w:t>
            </w:r>
            <w:r w:rsidR="00292103" w:rsidRPr="005D5722">
              <w:rPr>
                <w:rFonts w:ascii="Times New Roman" w:hAnsi="Times New Roman" w:cs="Times New Roman"/>
                <w:color w:val="auto"/>
              </w:rPr>
              <w:t>и требованиям законодательства и Листинговых Правил KASE.</w:t>
            </w:r>
          </w:p>
        </w:tc>
      </w:tr>
      <w:tr w:rsidR="00292103" w:rsidRPr="005D5722" w14:paraId="49169E1C" w14:textId="77777777" w:rsidTr="00665BA5">
        <w:tc>
          <w:tcPr>
            <w:tcW w:w="9464" w:type="dxa"/>
          </w:tcPr>
          <w:p w14:paraId="4FBC5222" w14:textId="0DD9BA85" w:rsidR="0035051C" w:rsidRDefault="00C962D9" w:rsidP="00CE3EC1">
            <w:pPr>
              <w:pStyle w:val="Default"/>
              <w:numPr>
                <w:ilvl w:val="1"/>
                <w:numId w:val="11"/>
              </w:numPr>
              <w:ind w:left="0" w:firstLine="0"/>
              <w:jc w:val="both"/>
              <w:rPr>
                <w:rFonts w:ascii="Times New Roman" w:hAnsi="Times New Roman" w:cs="Times New Roman"/>
                <w:color w:val="auto"/>
              </w:rPr>
            </w:pPr>
            <w:r w:rsidRPr="00320ADB">
              <w:rPr>
                <w:rFonts w:ascii="Times New Roman" w:hAnsi="Times New Roman"/>
              </w:rPr>
              <w:t xml:space="preserve">Настоящие Правила в соответствии с требованиями законодательства Республики Казахстан подлежат размещению на государственном и русском языках на Интернет-ресурсах депозитария финансовой отчетности и фондовой биржи, а также на корпоративном сайте </w:t>
            </w:r>
            <w:r>
              <w:rPr>
                <w:rFonts w:ascii="Times New Roman" w:hAnsi="Times New Roman"/>
              </w:rPr>
              <w:t>Компании</w:t>
            </w:r>
            <w:r w:rsidRPr="00320ADB">
              <w:rPr>
                <w:rFonts w:ascii="Times New Roman" w:hAnsi="Times New Roman"/>
              </w:rPr>
              <w:t xml:space="preserve"> www.</w:t>
            </w:r>
            <w:r>
              <w:rPr>
                <w:rFonts w:ascii="Times New Roman" w:hAnsi="Times New Roman"/>
                <w:lang w:val="en-US"/>
              </w:rPr>
              <w:t>stdi</w:t>
            </w:r>
            <w:r w:rsidRPr="00320ADB">
              <w:rPr>
                <w:rFonts w:ascii="Times New Roman" w:hAnsi="Times New Roman"/>
              </w:rPr>
              <w:t>.kz и предоставляются по запросу заинтересованных лиц, в порядке и сроки, предусмотренные настоящими Правилами без взимания платы, за исключением платы за предоставление копий Правил в размере, не превышающем величину расходов на их</w:t>
            </w:r>
            <w:r w:rsidR="0035051C" w:rsidRPr="00320ADB">
              <w:rPr>
                <w:rFonts w:ascii="Times New Roman" w:hAnsi="Times New Roman"/>
              </w:rPr>
              <w:t xml:space="preserve"> изготовление.</w:t>
            </w:r>
          </w:p>
          <w:p w14:paraId="06A7C70F" w14:textId="77777777" w:rsidR="00D24373" w:rsidRPr="005D5722" w:rsidRDefault="00292103" w:rsidP="00CE3EC1">
            <w:pPr>
              <w:pStyle w:val="Default"/>
              <w:numPr>
                <w:ilvl w:val="1"/>
                <w:numId w:val="11"/>
              </w:numPr>
              <w:ind w:left="0" w:firstLine="0"/>
              <w:jc w:val="both"/>
              <w:rPr>
                <w:rFonts w:ascii="Times New Roman" w:hAnsi="Times New Roman" w:cs="Times New Roman"/>
                <w:color w:val="auto"/>
              </w:rPr>
            </w:pPr>
            <w:r w:rsidRPr="005D5722">
              <w:rPr>
                <w:rFonts w:ascii="Times New Roman" w:hAnsi="Times New Roman" w:cs="Times New Roman"/>
                <w:color w:val="auto"/>
              </w:rPr>
              <w:t xml:space="preserve">Иные вопросы, не урегулированные настоящими Правилами, решаются в соответствии с требованиями законодательства Республики Казахстан и внутренних нормативных документов </w:t>
            </w:r>
            <w:r w:rsidR="00D510C4" w:rsidRPr="005D5722">
              <w:rPr>
                <w:rFonts w:ascii="Times New Roman" w:hAnsi="Times New Roman" w:cs="Times New Roman"/>
                <w:color w:val="auto"/>
              </w:rPr>
              <w:t>Компании</w:t>
            </w:r>
            <w:r w:rsidRPr="005D5722">
              <w:rPr>
                <w:rFonts w:ascii="Times New Roman" w:hAnsi="Times New Roman" w:cs="Times New Roman"/>
                <w:color w:val="auto"/>
              </w:rPr>
              <w:t xml:space="preserve">. </w:t>
            </w:r>
          </w:p>
          <w:p w14:paraId="6D8C42B8" w14:textId="77777777" w:rsidR="00080A42" w:rsidRDefault="00662497" w:rsidP="00CE3EC1">
            <w:pPr>
              <w:pStyle w:val="Default"/>
              <w:numPr>
                <w:ilvl w:val="1"/>
                <w:numId w:val="11"/>
              </w:numPr>
              <w:ind w:left="0" w:firstLine="0"/>
              <w:jc w:val="both"/>
              <w:rPr>
                <w:rFonts w:ascii="Times New Roman" w:hAnsi="Times New Roman" w:cs="Times New Roman"/>
                <w:color w:val="auto"/>
              </w:rPr>
            </w:pPr>
            <w:r>
              <w:rPr>
                <w:rFonts w:ascii="Times New Roman" w:hAnsi="Times New Roman" w:cs="Times New Roman"/>
                <w:color w:val="auto"/>
              </w:rPr>
              <w:t xml:space="preserve">Бизнес владельцем Правил является Ответственное подразделение. </w:t>
            </w:r>
            <w:r w:rsidR="00080A42">
              <w:rPr>
                <w:rFonts w:ascii="Times New Roman" w:hAnsi="Times New Roman" w:cs="Times New Roman"/>
                <w:color w:val="auto"/>
              </w:rPr>
              <w:t>Внесение изменений и дополнений в правила осуществляются</w:t>
            </w:r>
            <w:r w:rsidR="00AD089E">
              <w:rPr>
                <w:rFonts w:ascii="Times New Roman" w:hAnsi="Times New Roman" w:cs="Times New Roman"/>
                <w:color w:val="auto"/>
              </w:rPr>
              <w:t xml:space="preserve"> Ответственным подразделением </w:t>
            </w:r>
            <w:r w:rsidR="00080A42">
              <w:rPr>
                <w:rFonts w:ascii="Times New Roman" w:hAnsi="Times New Roman" w:cs="Times New Roman"/>
                <w:color w:val="auto"/>
              </w:rPr>
              <w:t>по мере необходимости.</w:t>
            </w:r>
          </w:p>
          <w:p w14:paraId="38E8767E" w14:textId="77777777" w:rsidR="00D24373" w:rsidRPr="005D5722" w:rsidRDefault="00F75954" w:rsidP="00CE3EC1">
            <w:pPr>
              <w:pStyle w:val="Default"/>
              <w:numPr>
                <w:ilvl w:val="1"/>
                <w:numId w:val="11"/>
              </w:numPr>
              <w:ind w:left="0" w:firstLine="0"/>
              <w:jc w:val="both"/>
              <w:rPr>
                <w:rFonts w:ascii="Times New Roman" w:hAnsi="Times New Roman" w:cs="Times New Roman"/>
                <w:color w:val="auto"/>
              </w:rPr>
            </w:pPr>
            <w:r w:rsidRPr="00080A42">
              <w:rPr>
                <w:rFonts w:ascii="Times New Roman" w:hAnsi="Times New Roman" w:cs="Times New Roman"/>
                <w:color w:val="auto"/>
              </w:rPr>
              <w:t>Если отдельные пункты настоящих Правил вступают в противоречие с законодательством Республики Казахстан, эти пункты утрачивают силу. Недействительность отдельных пунктов настоящих Правил не влечет признание недействительности других пунктов Правил.</w:t>
            </w:r>
          </w:p>
        </w:tc>
      </w:tr>
    </w:tbl>
    <w:p w14:paraId="03BC65F4" w14:textId="77777777" w:rsidR="00C737F3" w:rsidRPr="005D5722" w:rsidRDefault="00C737F3" w:rsidP="007C1391">
      <w:pPr>
        <w:tabs>
          <w:tab w:val="left" w:pos="5309"/>
        </w:tabs>
        <w:rPr>
          <w:rFonts w:ascii="Times New Roman" w:hAnsi="Times New Roman" w:cs="Times New Roman"/>
          <w:sz w:val="24"/>
          <w:szCs w:val="24"/>
        </w:rPr>
      </w:pPr>
    </w:p>
    <w:p w14:paraId="6D9FE395" w14:textId="77777777" w:rsidR="00A324D3" w:rsidRDefault="00A324D3" w:rsidP="007C1391">
      <w:pPr>
        <w:tabs>
          <w:tab w:val="left" w:pos="5309"/>
        </w:tabs>
        <w:rPr>
          <w:rFonts w:ascii="Times New Roman" w:hAnsi="Times New Roman" w:cs="Times New Roman"/>
          <w:sz w:val="24"/>
          <w:szCs w:val="24"/>
        </w:rPr>
      </w:pPr>
    </w:p>
    <w:p w14:paraId="29EAAFD6" w14:textId="77777777" w:rsidR="00F75954" w:rsidRDefault="00F75954" w:rsidP="007C1391">
      <w:pPr>
        <w:tabs>
          <w:tab w:val="left" w:pos="5309"/>
        </w:tabs>
        <w:rPr>
          <w:rFonts w:ascii="Times New Roman" w:hAnsi="Times New Roman" w:cs="Times New Roman"/>
          <w:sz w:val="24"/>
          <w:szCs w:val="24"/>
        </w:rPr>
      </w:pPr>
    </w:p>
    <w:p w14:paraId="2B685D04" w14:textId="77777777" w:rsidR="00F75954" w:rsidRDefault="00F75954" w:rsidP="007C1391">
      <w:pPr>
        <w:tabs>
          <w:tab w:val="left" w:pos="5309"/>
        </w:tabs>
        <w:rPr>
          <w:rFonts w:ascii="Times New Roman" w:hAnsi="Times New Roman" w:cs="Times New Roman"/>
          <w:sz w:val="24"/>
          <w:szCs w:val="24"/>
        </w:rPr>
      </w:pPr>
    </w:p>
    <w:p w14:paraId="5DC525BD" w14:textId="7D125759" w:rsidR="00F75954" w:rsidRDefault="00F75954" w:rsidP="007C1391">
      <w:pPr>
        <w:tabs>
          <w:tab w:val="left" w:pos="5309"/>
        </w:tabs>
        <w:rPr>
          <w:rFonts w:ascii="Times New Roman" w:hAnsi="Times New Roman" w:cs="Times New Roman"/>
          <w:sz w:val="24"/>
          <w:szCs w:val="24"/>
        </w:rPr>
      </w:pPr>
    </w:p>
    <w:p w14:paraId="43ADDE5A" w14:textId="003807A1" w:rsidR="000B77FF" w:rsidRDefault="000B77FF" w:rsidP="007C1391">
      <w:pPr>
        <w:tabs>
          <w:tab w:val="left" w:pos="5309"/>
        </w:tabs>
        <w:rPr>
          <w:rFonts w:ascii="Times New Roman" w:hAnsi="Times New Roman" w:cs="Times New Roman"/>
          <w:sz w:val="24"/>
          <w:szCs w:val="24"/>
        </w:rPr>
      </w:pPr>
    </w:p>
    <w:p w14:paraId="0089524E" w14:textId="2F273143" w:rsidR="000B77FF" w:rsidRDefault="000B77FF" w:rsidP="007C1391">
      <w:pPr>
        <w:tabs>
          <w:tab w:val="left" w:pos="5309"/>
        </w:tabs>
        <w:rPr>
          <w:rFonts w:ascii="Times New Roman" w:hAnsi="Times New Roman" w:cs="Times New Roman"/>
          <w:sz w:val="24"/>
          <w:szCs w:val="24"/>
        </w:rPr>
      </w:pPr>
    </w:p>
    <w:p w14:paraId="0D999EA9" w14:textId="596884D9" w:rsidR="000B77FF" w:rsidRDefault="000B77FF" w:rsidP="007C1391">
      <w:pPr>
        <w:tabs>
          <w:tab w:val="left" w:pos="5309"/>
        </w:tabs>
        <w:rPr>
          <w:rFonts w:ascii="Times New Roman" w:hAnsi="Times New Roman" w:cs="Times New Roman"/>
          <w:sz w:val="24"/>
          <w:szCs w:val="24"/>
        </w:rPr>
      </w:pPr>
    </w:p>
    <w:p w14:paraId="19BD4F4D" w14:textId="0E9807FB" w:rsidR="000B77FF" w:rsidRDefault="000B77FF" w:rsidP="007C1391">
      <w:pPr>
        <w:tabs>
          <w:tab w:val="left" w:pos="5309"/>
        </w:tabs>
        <w:rPr>
          <w:rFonts w:ascii="Times New Roman" w:hAnsi="Times New Roman" w:cs="Times New Roman"/>
          <w:sz w:val="24"/>
          <w:szCs w:val="24"/>
        </w:rPr>
      </w:pPr>
    </w:p>
    <w:p w14:paraId="79E28DAC" w14:textId="70425B17" w:rsidR="000B77FF" w:rsidRPr="008E35AF" w:rsidRDefault="00390E06" w:rsidP="00390E06">
      <w:pPr>
        <w:rPr>
          <w:rFonts w:ascii="Times New Roman" w:hAnsi="Times New Roman" w:cs="Times New Roman"/>
        </w:rPr>
      </w:pPr>
      <w:r w:rsidRPr="00CE7D48">
        <w:rPr>
          <w:rFonts w:ascii="Times New Roman" w:hAnsi="Times New Roman" w:cs="Times New Roman"/>
          <w:sz w:val="24"/>
          <w:szCs w:val="24"/>
        </w:rPr>
        <w:t xml:space="preserve">                                                                                                                          </w:t>
      </w:r>
      <w:r w:rsidR="000B77FF" w:rsidRPr="008E35AF">
        <w:rPr>
          <w:rFonts w:ascii="Times New Roman" w:hAnsi="Times New Roman" w:cs="Times New Roman"/>
        </w:rPr>
        <w:t>ПРИЛОЖЕНИЕ № 1</w:t>
      </w:r>
    </w:p>
    <w:p w14:paraId="0361F3ED" w14:textId="77777777" w:rsidR="000B77FF" w:rsidRPr="008E35AF" w:rsidRDefault="000B77FF" w:rsidP="000B77FF">
      <w:pPr>
        <w:jc w:val="right"/>
        <w:rPr>
          <w:rFonts w:ascii="Times New Roman" w:hAnsi="Times New Roman" w:cs="Times New Roman"/>
        </w:rPr>
      </w:pPr>
      <w:r w:rsidRPr="008E35AF">
        <w:rPr>
          <w:rFonts w:ascii="Times New Roman" w:hAnsi="Times New Roman" w:cs="Times New Roman"/>
        </w:rPr>
        <w:t>к Правилам внутреннего контроля, доступа, распоряжения</w:t>
      </w:r>
    </w:p>
    <w:p w14:paraId="6AB20CF7" w14:textId="32418B35" w:rsidR="000B77FF" w:rsidRPr="008E35AF" w:rsidRDefault="000B77FF" w:rsidP="00C21469">
      <w:pPr>
        <w:jc w:val="right"/>
        <w:rPr>
          <w:rFonts w:ascii="Times New Roman" w:hAnsi="Times New Roman" w:cs="Times New Roman"/>
        </w:rPr>
      </w:pPr>
      <w:r w:rsidRPr="008E35AF">
        <w:rPr>
          <w:rFonts w:ascii="Times New Roman" w:hAnsi="Times New Roman" w:cs="Times New Roman"/>
        </w:rPr>
        <w:t xml:space="preserve">и использования инсайдерской информации </w:t>
      </w:r>
      <w:r w:rsidR="00C21469" w:rsidRPr="005D5722">
        <w:rPr>
          <w:rFonts w:ascii="Times New Roman" w:hAnsi="Times New Roman" w:cs="Times New Roman"/>
          <w:sz w:val="24"/>
          <w:szCs w:val="24"/>
        </w:rPr>
        <w:t>АО «</w:t>
      </w:r>
      <w:r w:rsidR="00C21469">
        <w:rPr>
          <w:rFonts w:ascii="Times New Roman" w:hAnsi="Times New Roman" w:cs="Times New Roman"/>
          <w:sz w:val="24"/>
          <w:szCs w:val="24"/>
        </w:rPr>
        <w:t xml:space="preserve">Инвестиционная компания </w:t>
      </w:r>
      <w:r w:rsidR="00C21469">
        <w:rPr>
          <w:rFonts w:ascii="Times New Roman" w:hAnsi="Times New Roman" w:cs="Times New Roman"/>
          <w:sz w:val="24"/>
          <w:szCs w:val="24"/>
          <w:lang w:val="en-US"/>
        </w:rPr>
        <w:t>Standard</w:t>
      </w:r>
      <w:r w:rsidR="00C21469">
        <w:rPr>
          <w:rFonts w:ascii="Times New Roman" w:hAnsi="Times New Roman" w:cs="Times New Roman"/>
          <w:sz w:val="24"/>
          <w:szCs w:val="24"/>
        </w:rPr>
        <w:t>»</w:t>
      </w:r>
    </w:p>
    <w:p w14:paraId="4BA85DFC" w14:textId="77777777" w:rsidR="000B77FF" w:rsidRPr="008E35AF" w:rsidRDefault="000B77FF" w:rsidP="000B77FF">
      <w:pPr>
        <w:jc w:val="center"/>
        <w:rPr>
          <w:rFonts w:ascii="Times New Roman" w:hAnsi="Times New Roman" w:cs="Times New Roman"/>
        </w:rPr>
      </w:pPr>
      <w:r w:rsidRPr="008E35AF">
        <w:rPr>
          <w:rFonts w:ascii="Times New Roman" w:hAnsi="Times New Roman" w:cs="Times New Roman"/>
        </w:rPr>
        <w:t>Перечень Инсайдерской информации Компании</w:t>
      </w:r>
    </w:p>
    <w:p w14:paraId="152A68DD" w14:textId="77777777" w:rsidR="000B77FF" w:rsidRPr="008E35AF" w:rsidRDefault="000B77FF" w:rsidP="000B77FF">
      <w:pPr>
        <w:jc w:val="center"/>
        <w:rPr>
          <w:rFonts w:ascii="Times New Roman" w:hAnsi="Times New Roman" w:cs="Times New Roman"/>
        </w:rPr>
      </w:pPr>
    </w:p>
    <w:tbl>
      <w:tblPr>
        <w:tblStyle w:val="a8"/>
        <w:tblW w:w="9493" w:type="dxa"/>
        <w:tblLook w:val="04A0" w:firstRow="1" w:lastRow="0" w:firstColumn="1" w:lastColumn="0" w:noHBand="0" w:noVBand="1"/>
      </w:tblPr>
      <w:tblGrid>
        <w:gridCol w:w="704"/>
        <w:gridCol w:w="8789"/>
      </w:tblGrid>
      <w:tr w:rsidR="000B77FF" w:rsidRPr="008E35AF" w14:paraId="546DEA39" w14:textId="77777777" w:rsidTr="00C07301">
        <w:tc>
          <w:tcPr>
            <w:tcW w:w="704" w:type="dxa"/>
          </w:tcPr>
          <w:p w14:paraId="1705915F"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w:t>
            </w:r>
          </w:p>
        </w:tc>
        <w:tc>
          <w:tcPr>
            <w:tcW w:w="8789" w:type="dxa"/>
          </w:tcPr>
          <w:p w14:paraId="4BA6ADFF"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Наименование информации</w:t>
            </w:r>
          </w:p>
        </w:tc>
      </w:tr>
      <w:tr w:rsidR="000B77FF" w:rsidRPr="008E35AF" w14:paraId="23433D03" w14:textId="77777777" w:rsidTr="00C07301">
        <w:tc>
          <w:tcPr>
            <w:tcW w:w="704" w:type="dxa"/>
          </w:tcPr>
          <w:p w14:paraId="17BF7DB4"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1</w:t>
            </w:r>
          </w:p>
        </w:tc>
        <w:tc>
          <w:tcPr>
            <w:tcW w:w="8789" w:type="dxa"/>
          </w:tcPr>
          <w:p w14:paraId="28461292"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Консолидированная и неконсолидированная годовая финансовая отчетность Компании</w:t>
            </w:r>
          </w:p>
        </w:tc>
      </w:tr>
      <w:tr w:rsidR="000B77FF" w:rsidRPr="008E35AF" w14:paraId="0B7376B5" w14:textId="77777777" w:rsidTr="00C07301">
        <w:trPr>
          <w:trHeight w:val="741"/>
        </w:trPr>
        <w:tc>
          <w:tcPr>
            <w:tcW w:w="704" w:type="dxa"/>
          </w:tcPr>
          <w:p w14:paraId="65886AFD"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2</w:t>
            </w:r>
          </w:p>
        </w:tc>
        <w:tc>
          <w:tcPr>
            <w:tcW w:w="8789" w:type="dxa"/>
          </w:tcPr>
          <w:p w14:paraId="3D7D5004"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Аудиторский отчет</w:t>
            </w:r>
          </w:p>
        </w:tc>
      </w:tr>
      <w:tr w:rsidR="000B77FF" w:rsidRPr="008E35AF" w14:paraId="5EBDC200" w14:textId="77777777" w:rsidTr="00C07301">
        <w:tc>
          <w:tcPr>
            <w:tcW w:w="704" w:type="dxa"/>
          </w:tcPr>
          <w:p w14:paraId="679DBBA5"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3</w:t>
            </w:r>
          </w:p>
        </w:tc>
        <w:tc>
          <w:tcPr>
            <w:tcW w:w="8789" w:type="dxa"/>
          </w:tcPr>
          <w:p w14:paraId="29348421"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Ежеквартальная консолидированная и неконсолидированная финансовая отчетность</w:t>
            </w:r>
          </w:p>
        </w:tc>
      </w:tr>
      <w:tr w:rsidR="000B77FF" w:rsidRPr="008E35AF" w14:paraId="5920B09F" w14:textId="77777777" w:rsidTr="00C07301">
        <w:tc>
          <w:tcPr>
            <w:tcW w:w="704" w:type="dxa"/>
          </w:tcPr>
          <w:p w14:paraId="30C855F0"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4</w:t>
            </w:r>
          </w:p>
        </w:tc>
        <w:tc>
          <w:tcPr>
            <w:tcW w:w="8789" w:type="dxa"/>
          </w:tcPr>
          <w:p w14:paraId="1095AD29"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Информация о суммарном размере вознаграждения членов исполнительного органа по итогам года</w:t>
            </w:r>
          </w:p>
        </w:tc>
      </w:tr>
      <w:tr w:rsidR="000B77FF" w:rsidRPr="008E35AF" w14:paraId="22B4C86E" w14:textId="77777777" w:rsidTr="00C07301">
        <w:tc>
          <w:tcPr>
            <w:tcW w:w="704" w:type="dxa"/>
          </w:tcPr>
          <w:p w14:paraId="56249C7A"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5</w:t>
            </w:r>
          </w:p>
        </w:tc>
        <w:tc>
          <w:tcPr>
            <w:tcW w:w="8789" w:type="dxa"/>
          </w:tcPr>
          <w:p w14:paraId="5593D08E"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Список аффилированных лиц Компании</w:t>
            </w:r>
          </w:p>
        </w:tc>
      </w:tr>
      <w:tr w:rsidR="000B77FF" w:rsidRPr="008E35AF" w14:paraId="7BAD08FA" w14:textId="77777777" w:rsidTr="00C07301">
        <w:tc>
          <w:tcPr>
            <w:tcW w:w="704" w:type="dxa"/>
          </w:tcPr>
          <w:p w14:paraId="0C79EC92"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6</w:t>
            </w:r>
          </w:p>
        </w:tc>
        <w:tc>
          <w:tcPr>
            <w:tcW w:w="8789" w:type="dxa"/>
          </w:tcPr>
          <w:p w14:paraId="3C7550E4"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Решения, принятые Советом Директоров по перечню вопросов, информация о которых в соответствии с внутренними документами Компании должна быть доведена до сведения акционеров и инвесторов</w:t>
            </w:r>
          </w:p>
        </w:tc>
      </w:tr>
      <w:tr w:rsidR="000B77FF" w:rsidRPr="008E35AF" w14:paraId="032A1B0E" w14:textId="77777777" w:rsidTr="00C07301">
        <w:tc>
          <w:tcPr>
            <w:tcW w:w="704" w:type="dxa"/>
          </w:tcPr>
          <w:p w14:paraId="383E49F8"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7</w:t>
            </w:r>
          </w:p>
        </w:tc>
        <w:tc>
          <w:tcPr>
            <w:tcW w:w="8789" w:type="dxa"/>
          </w:tcPr>
          <w:p w14:paraId="48A87F57"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Информация о решениях, принятых общим собранием акционеров (участников) или единственным акционером (участником)</w:t>
            </w:r>
          </w:p>
        </w:tc>
      </w:tr>
      <w:tr w:rsidR="000B77FF" w:rsidRPr="008E35AF" w14:paraId="6DF8AA95" w14:textId="77777777" w:rsidTr="00C07301">
        <w:tc>
          <w:tcPr>
            <w:tcW w:w="704" w:type="dxa"/>
          </w:tcPr>
          <w:p w14:paraId="015C9187"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8</w:t>
            </w:r>
          </w:p>
        </w:tc>
        <w:tc>
          <w:tcPr>
            <w:tcW w:w="8789" w:type="dxa"/>
          </w:tcPr>
          <w:p w14:paraId="57478651"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Информация об избрании органа управления (наблюдательного совета), исполнительного органа (лица, единолично осуществляющего функции исполнительного органа), Компании с указанием состава органа управления (наблюдательного совета), исполнительного органа (лица, единолично осуществляющего функции исполнительного органа) Компании, а также изменениях в составе органа управления (наблюдательного совета), исполнительного органа (лица, единолично осуществляющего функции исполнительного органа) Компании</w:t>
            </w:r>
          </w:p>
        </w:tc>
      </w:tr>
      <w:tr w:rsidR="000B77FF" w:rsidRPr="008E35AF" w14:paraId="18415FC9" w14:textId="77777777" w:rsidTr="00C07301">
        <w:tc>
          <w:tcPr>
            <w:tcW w:w="704" w:type="dxa"/>
          </w:tcPr>
          <w:p w14:paraId="77B50911"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9</w:t>
            </w:r>
          </w:p>
        </w:tc>
        <w:tc>
          <w:tcPr>
            <w:tcW w:w="8789" w:type="dxa"/>
          </w:tcPr>
          <w:p w14:paraId="7729C397"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Информация о составе акционеров (участников), и (или) об изменении в составе акционеров (участников), владеющих десятью и более процентами голосующих акций (долей участия) Компании</w:t>
            </w:r>
          </w:p>
        </w:tc>
      </w:tr>
      <w:tr w:rsidR="000B77FF" w:rsidRPr="008E35AF" w14:paraId="5F4E3416" w14:textId="77777777" w:rsidTr="00C07301">
        <w:tc>
          <w:tcPr>
            <w:tcW w:w="704" w:type="dxa"/>
          </w:tcPr>
          <w:p w14:paraId="1F04531A"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10</w:t>
            </w:r>
          </w:p>
        </w:tc>
        <w:tc>
          <w:tcPr>
            <w:tcW w:w="8789" w:type="dxa"/>
          </w:tcPr>
          <w:p w14:paraId="03F4BEF3"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Информация о решении, принятом советом директоров о созыве годового и внеочередного общего собрания акционеров (участников)</w:t>
            </w:r>
          </w:p>
        </w:tc>
      </w:tr>
      <w:tr w:rsidR="000B77FF" w:rsidRPr="008E35AF" w14:paraId="11B20293" w14:textId="77777777" w:rsidTr="00C07301">
        <w:tc>
          <w:tcPr>
            <w:tcW w:w="704" w:type="dxa"/>
          </w:tcPr>
          <w:p w14:paraId="56311897"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11</w:t>
            </w:r>
          </w:p>
        </w:tc>
        <w:tc>
          <w:tcPr>
            <w:tcW w:w="8789" w:type="dxa"/>
          </w:tcPr>
          <w:p w14:paraId="34894893"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Информация о решении, принятом советом директоров о размещении (реализации) акций, в том числе о количестве размещаемых (реализуемых) акций в пределах количества объявленных акций, способе и цене их размещения (реализации)</w:t>
            </w:r>
          </w:p>
        </w:tc>
      </w:tr>
      <w:tr w:rsidR="000B77FF" w:rsidRPr="008E35AF" w14:paraId="2671F7C4" w14:textId="77777777" w:rsidTr="00C07301">
        <w:tc>
          <w:tcPr>
            <w:tcW w:w="704" w:type="dxa"/>
          </w:tcPr>
          <w:p w14:paraId="75198CB4"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12</w:t>
            </w:r>
          </w:p>
        </w:tc>
        <w:tc>
          <w:tcPr>
            <w:tcW w:w="8789" w:type="dxa"/>
          </w:tcPr>
          <w:p w14:paraId="7037C448"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 xml:space="preserve">Информация о решении, принятом советом директоров о выкупе </w:t>
            </w:r>
            <w:proofErr w:type="gramStart"/>
            <w:r w:rsidRPr="008E35AF">
              <w:rPr>
                <w:rFonts w:ascii="Times New Roman" w:hAnsi="Times New Roman" w:cs="Times New Roman"/>
              </w:rPr>
              <w:t>Компанией  размещенных</w:t>
            </w:r>
            <w:proofErr w:type="gramEnd"/>
            <w:r w:rsidRPr="008E35AF">
              <w:rPr>
                <w:rFonts w:ascii="Times New Roman" w:hAnsi="Times New Roman" w:cs="Times New Roman"/>
              </w:rPr>
              <w:t xml:space="preserve"> акций, если количество выкупаемых Компанией акций превышает один процент от общего количества размещенных акций, и цене их выкупа</w:t>
            </w:r>
          </w:p>
        </w:tc>
      </w:tr>
      <w:tr w:rsidR="000B77FF" w:rsidRPr="008E35AF" w14:paraId="66FDEB98" w14:textId="77777777" w:rsidTr="00C07301">
        <w:tc>
          <w:tcPr>
            <w:tcW w:w="704" w:type="dxa"/>
          </w:tcPr>
          <w:p w14:paraId="7D3AEC8C"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13</w:t>
            </w:r>
          </w:p>
        </w:tc>
        <w:tc>
          <w:tcPr>
            <w:tcW w:w="8789" w:type="dxa"/>
          </w:tcPr>
          <w:p w14:paraId="5891A899"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Информация о решении, принятом советом директоров о выпуске облигаций и производных ценных бумаг</w:t>
            </w:r>
          </w:p>
        </w:tc>
      </w:tr>
      <w:tr w:rsidR="000B77FF" w:rsidRPr="008E35AF" w14:paraId="014874F4" w14:textId="77777777" w:rsidTr="00C07301">
        <w:tc>
          <w:tcPr>
            <w:tcW w:w="704" w:type="dxa"/>
          </w:tcPr>
          <w:p w14:paraId="36440348"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lastRenderedPageBreak/>
              <w:t>14</w:t>
            </w:r>
          </w:p>
        </w:tc>
        <w:tc>
          <w:tcPr>
            <w:tcW w:w="8789" w:type="dxa"/>
          </w:tcPr>
          <w:p w14:paraId="6A3EAB8F"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Информация о решении, принятом советом директоров Компании, уполномоченным на принятие решения о заключении крупных сделок и сделок, которые отвечают одновременно следующим условиям: являются сделками, в совершении которых Компанией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Компании на дату принятия уполномоченным органом Компании решения о заключении таких сделок</w:t>
            </w:r>
          </w:p>
        </w:tc>
      </w:tr>
      <w:tr w:rsidR="000B77FF" w:rsidRPr="008E35AF" w14:paraId="0CBA4F56" w14:textId="77777777" w:rsidTr="00C07301">
        <w:tc>
          <w:tcPr>
            <w:tcW w:w="704" w:type="dxa"/>
          </w:tcPr>
          <w:p w14:paraId="53BB6C9C"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15</w:t>
            </w:r>
          </w:p>
        </w:tc>
        <w:tc>
          <w:tcPr>
            <w:tcW w:w="8789" w:type="dxa"/>
          </w:tcPr>
          <w:p w14:paraId="584290D0"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 xml:space="preserve">Информация о конвертировании ценных бумаг и (или) иных денежных обязательств </w:t>
            </w:r>
            <w:proofErr w:type="gramStart"/>
            <w:r w:rsidRPr="008E35AF">
              <w:rPr>
                <w:rFonts w:ascii="Times New Roman" w:hAnsi="Times New Roman" w:cs="Times New Roman"/>
              </w:rPr>
              <w:t>Компании  в</w:t>
            </w:r>
            <w:proofErr w:type="gramEnd"/>
            <w:r w:rsidRPr="008E35AF">
              <w:rPr>
                <w:rFonts w:ascii="Times New Roman" w:hAnsi="Times New Roman" w:cs="Times New Roman"/>
              </w:rPr>
              <w:t xml:space="preserve"> простые акции Компании</w:t>
            </w:r>
          </w:p>
        </w:tc>
      </w:tr>
      <w:tr w:rsidR="000B77FF" w:rsidRPr="008E35AF" w14:paraId="5548FE30" w14:textId="77777777" w:rsidTr="00C07301">
        <w:tc>
          <w:tcPr>
            <w:tcW w:w="704" w:type="dxa"/>
          </w:tcPr>
          <w:p w14:paraId="62824C90"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16</w:t>
            </w:r>
          </w:p>
        </w:tc>
        <w:tc>
          <w:tcPr>
            <w:tcW w:w="8789" w:type="dxa"/>
          </w:tcPr>
          <w:p w14:paraId="3BC0249A"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 xml:space="preserve">Информация об обмене размещенных акций </w:t>
            </w:r>
            <w:proofErr w:type="gramStart"/>
            <w:r w:rsidRPr="008E35AF">
              <w:rPr>
                <w:rFonts w:ascii="Times New Roman" w:hAnsi="Times New Roman" w:cs="Times New Roman"/>
              </w:rPr>
              <w:t>Компании  одного</w:t>
            </w:r>
            <w:proofErr w:type="gramEnd"/>
            <w:r w:rsidRPr="008E35AF">
              <w:rPr>
                <w:rFonts w:ascii="Times New Roman" w:hAnsi="Times New Roman" w:cs="Times New Roman"/>
              </w:rPr>
              <w:t xml:space="preserve"> вида на акции Компании другого вида</w:t>
            </w:r>
          </w:p>
        </w:tc>
      </w:tr>
      <w:tr w:rsidR="000B77FF" w:rsidRPr="008E35AF" w14:paraId="505B42DE" w14:textId="77777777" w:rsidTr="00C07301">
        <w:tc>
          <w:tcPr>
            <w:tcW w:w="704" w:type="dxa"/>
          </w:tcPr>
          <w:p w14:paraId="6C4C53E6"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17</w:t>
            </w:r>
          </w:p>
        </w:tc>
        <w:tc>
          <w:tcPr>
            <w:tcW w:w="8789" w:type="dxa"/>
          </w:tcPr>
          <w:p w14:paraId="473B7DF0"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Информация о списке, и (или) об изменении в списке организаций, в которых Компания обладает десятью и более процентами акций (долей, паев) каждой такой организации</w:t>
            </w:r>
          </w:p>
        </w:tc>
      </w:tr>
      <w:tr w:rsidR="000B77FF" w:rsidRPr="008E35AF" w14:paraId="5A3CCDA9" w14:textId="77777777" w:rsidTr="00C07301">
        <w:tc>
          <w:tcPr>
            <w:tcW w:w="704" w:type="dxa"/>
          </w:tcPr>
          <w:p w14:paraId="582120F4"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18</w:t>
            </w:r>
          </w:p>
        </w:tc>
        <w:tc>
          <w:tcPr>
            <w:tcW w:w="8789" w:type="dxa"/>
          </w:tcPr>
          <w:p w14:paraId="09FA1679"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Информация о совершении Компанией крупных сделок и сделок, которые отвечают одновременно следующим условиям: являются сделками, в совершении которых Компанией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Компании на дату принятия уполномоченным органом Компании решения о заключении таких сделок</w:t>
            </w:r>
          </w:p>
        </w:tc>
      </w:tr>
      <w:tr w:rsidR="000B77FF" w:rsidRPr="008E35AF" w14:paraId="30A116F9" w14:textId="77777777" w:rsidTr="00C07301">
        <w:tc>
          <w:tcPr>
            <w:tcW w:w="704" w:type="dxa"/>
          </w:tcPr>
          <w:p w14:paraId="69AAC4F4"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19</w:t>
            </w:r>
          </w:p>
        </w:tc>
        <w:tc>
          <w:tcPr>
            <w:tcW w:w="8789" w:type="dxa"/>
          </w:tcPr>
          <w:p w14:paraId="5752A872"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 xml:space="preserve">Информация о решении суда о принудительной ликвидации или реорганизации Компании, </w:t>
            </w:r>
          </w:p>
          <w:p w14:paraId="1914F528" w14:textId="77777777" w:rsidR="000B77FF" w:rsidRPr="008E35AF" w:rsidRDefault="000B77FF" w:rsidP="00C07301">
            <w:pPr>
              <w:jc w:val="center"/>
              <w:rPr>
                <w:rFonts w:ascii="Times New Roman" w:hAnsi="Times New Roman" w:cs="Times New Roman"/>
              </w:rPr>
            </w:pPr>
          </w:p>
          <w:p w14:paraId="540DCDE8"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а также о принудительной ликвидации или реорганизации дочерних и зависимых организаций Компании (при наличии)</w:t>
            </w:r>
          </w:p>
        </w:tc>
      </w:tr>
      <w:tr w:rsidR="000B77FF" w:rsidRPr="008E35AF" w14:paraId="1F5746CD" w14:textId="77777777" w:rsidTr="00C07301">
        <w:tc>
          <w:tcPr>
            <w:tcW w:w="704" w:type="dxa"/>
          </w:tcPr>
          <w:p w14:paraId="2EFB1232"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20</w:t>
            </w:r>
          </w:p>
        </w:tc>
        <w:tc>
          <w:tcPr>
            <w:tcW w:w="8789" w:type="dxa"/>
          </w:tcPr>
          <w:p w14:paraId="70F5C36E"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 xml:space="preserve">Информация о передаче в залог (перезалог) имущества Компании на сумму, составляющую десять и более процентов от размера общей балансовой стоимости активов, а также снятии с залога (перезалога) имущества Компании на сумму, составляющую десять и более процентов от размера общей балансовой стоимости активов </w:t>
            </w:r>
          </w:p>
        </w:tc>
      </w:tr>
      <w:tr w:rsidR="000B77FF" w:rsidRPr="008E35AF" w14:paraId="6BD5CDE5" w14:textId="77777777" w:rsidTr="00C07301">
        <w:tc>
          <w:tcPr>
            <w:tcW w:w="704" w:type="dxa"/>
          </w:tcPr>
          <w:p w14:paraId="7243F96A"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21</w:t>
            </w:r>
          </w:p>
        </w:tc>
        <w:tc>
          <w:tcPr>
            <w:tcW w:w="8789" w:type="dxa"/>
          </w:tcPr>
          <w:p w14:paraId="34C45AA2"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Информация о наложении ареста на имущество (снятии с ареста имущества) Компании, стоимость которого составляет десять и более процентов от размера общей балансовой стоимости активов</w:t>
            </w:r>
          </w:p>
        </w:tc>
      </w:tr>
      <w:tr w:rsidR="000B77FF" w:rsidRPr="008E35AF" w14:paraId="1EC953D3" w14:textId="77777777" w:rsidTr="00C07301">
        <w:tc>
          <w:tcPr>
            <w:tcW w:w="704" w:type="dxa"/>
          </w:tcPr>
          <w:p w14:paraId="0448AA41"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22</w:t>
            </w:r>
          </w:p>
        </w:tc>
        <w:tc>
          <w:tcPr>
            <w:tcW w:w="8789" w:type="dxa"/>
          </w:tcPr>
          <w:p w14:paraId="72B82DFE"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Информация о получении Компанией займа в размере, составляющем двадцать пять и более процентов от размера общей балансовой стоимости активов, а также о полном погашении основного долга и начисленного вознаграждения по данному займу</w:t>
            </w:r>
          </w:p>
        </w:tc>
      </w:tr>
      <w:tr w:rsidR="000B77FF" w:rsidRPr="008E35AF" w14:paraId="1577E42B" w14:textId="77777777" w:rsidTr="00C07301">
        <w:tc>
          <w:tcPr>
            <w:tcW w:w="704" w:type="dxa"/>
          </w:tcPr>
          <w:p w14:paraId="2CA18485"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23</w:t>
            </w:r>
          </w:p>
        </w:tc>
        <w:tc>
          <w:tcPr>
            <w:tcW w:w="8789" w:type="dxa"/>
          </w:tcPr>
          <w:p w14:paraId="4B65A501"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Информация о наступлении обстоятельств, носящих чрезвычайный характер, в результате которых было уничтожено имущество Компании, балансовая стоимость которого составляла десять и более процентов от общего размера активов Компании</w:t>
            </w:r>
          </w:p>
        </w:tc>
      </w:tr>
      <w:tr w:rsidR="000B77FF" w:rsidRPr="008E35AF" w14:paraId="75F30E55" w14:textId="77777777" w:rsidTr="00C07301">
        <w:tc>
          <w:tcPr>
            <w:tcW w:w="704" w:type="dxa"/>
          </w:tcPr>
          <w:p w14:paraId="33790011"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24</w:t>
            </w:r>
          </w:p>
        </w:tc>
        <w:tc>
          <w:tcPr>
            <w:tcW w:w="8789" w:type="dxa"/>
          </w:tcPr>
          <w:p w14:paraId="440459BA"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Информация о возбуждении в суде дела по корпоративному спору</w:t>
            </w:r>
          </w:p>
        </w:tc>
      </w:tr>
      <w:tr w:rsidR="000B77FF" w:rsidRPr="008E35AF" w14:paraId="50701B51" w14:textId="77777777" w:rsidTr="00C07301">
        <w:tc>
          <w:tcPr>
            <w:tcW w:w="704" w:type="dxa"/>
          </w:tcPr>
          <w:p w14:paraId="0879C3F3"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25</w:t>
            </w:r>
          </w:p>
        </w:tc>
        <w:tc>
          <w:tcPr>
            <w:tcW w:w="8789" w:type="dxa"/>
          </w:tcPr>
          <w:p w14:paraId="425EF880"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Информация о получении (прекращении, приостановлении) разрешений первой категории</w:t>
            </w:r>
          </w:p>
        </w:tc>
      </w:tr>
      <w:tr w:rsidR="000B77FF" w:rsidRPr="008E35AF" w14:paraId="605DD7DD" w14:textId="77777777" w:rsidTr="00C07301">
        <w:tc>
          <w:tcPr>
            <w:tcW w:w="704" w:type="dxa"/>
          </w:tcPr>
          <w:p w14:paraId="77D4E3F0"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26</w:t>
            </w:r>
          </w:p>
        </w:tc>
        <w:tc>
          <w:tcPr>
            <w:tcW w:w="8789" w:type="dxa"/>
          </w:tcPr>
          <w:p w14:paraId="3D397582"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Информация об изменении Компанией основных видов деятельности</w:t>
            </w:r>
          </w:p>
        </w:tc>
      </w:tr>
      <w:tr w:rsidR="000B77FF" w:rsidRPr="008E35AF" w14:paraId="126A36CD" w14:textId="77777777" w:rsidTr="00C07301">
        <w:tc>
          <w:tcPr>
            <w:tcW w:w="704" w:type="dxa"/>
          </w:tcPr>
          <w:p w14:paraId="0B2F18BF"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27</w:t>
            </w:r>
          </w:p>
        </w:tc>
        <w:tc>
          <w:tcPr>
            <w:tcW w:w="8789" w:type="dxa"/>
          </w:tcPr>
          <w:p w14:paraId="28D51A99"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Проспект выпуска эмиссионных ценных бумаг Компании с учетом внесенных в него изменений и (или) дополнений</w:t>
            </w:r>
          </w:p>
        </w:tc>
      </w:tr>
      <w:tr w:rsidR="000B77FF" w:rsidRPr="008E35AF" w14:paraId="1FB1C39D" w14:textId="77777777" w:rsidTr="00C07301">
        <w:tc>
          <w:tcPr>
            <w:tcW w:w="704" w:type="dxa"/>
          </w:tcPr>
          <w:p w14:paraId="0FC51A70"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28</w:t>
            </w:r>
          </w:p>
        </w:tc>
        <w:tc>
          <w:tcPr>
            <w:tcW w:w="8789" w:type="dxa"/>
          </w:tcPr>
          <w:p w14:paraId="1793E480"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Информация об утверждении уполномоченным органом отчетов об итогах размещения акций Компании</w:t>
            </w:r>
          </w:p>
        </w:tc>
      </w:tr>
      <w:tr w:rsidR="000B77FF" w:rsidRPr="008E35AF" w14:paraId="58201E63" w14:textId="77777777" w:rsidTr="00C07301">
        <w:tc>
          <w:tcPr>
            <w:tcW w:w="704" w:type="dxa"/>
          </w:tcPr>
          <w:p w14:paraId="01AA31F5"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29</w:t>
            </w:r>
          </w:p>
        </w:tc>
        <w:tc>
          <w:tcPr>
            <w:tcW w:w="8789" w:type="dxa"/>
          </w:tcPr>
          <w:p w14:paraId="794B4843"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Информация об аннулировании уполномоченным органом выпуска эмиссионных ценных бумаг и (или) о погашении эмиссионных ценных бумаг Компании</w:t>
            </w:r>
          </w:p>
        </w:tc>
      </w:tr>
      <w:tr w:rsidR="000B77FF" w:rsidRPr="008E35AF" w14:paraId="42073CEF" w14:textId="77777777" w:rsidTr="00C07301">
        <w:tc>
          <w:tcPr>
            <w:tcW w:w="704" w:type="dxa"/>
          </w:tcPr>
          <w:p w14:paraId="633A9E7E"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30</w:t>
            </w:r>
          </w:p>
        </w:tc>
        <w:tc>
          <w:tcPr>
            <w:tcW w:w="8789" w:type="dxa"/>
          </w:tcPr>
          <w:p w14:paraId="5ADF4281"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 xml:space="preserve">Информация об иных событиях, затрагивающих интересы акционеров (участников) </w:t>
            </w:r>
            <w:proofErr w:type="gramStart"/>
            <w:r w:rsidRPr="008E35AF">
              <w:rPr>
                <w:rFonts w:ascii="Times New Roman" w:hAnsi="Times New Roman" w:cs="Times New Roman"/>
              </w:rPr>
              <w:t>Компании  и</w:t>
            </w:r>
            <w:proofErr w:type="gramEnd"/>
            <w:r w:rsidRPr="008E35AF">
              <w:rPr>
                <w:rFonts w:ascii="Times New Roman" w:hAnsi="Times New Roman" w:cs="Times New Roman"/>
              </w:rPr>
              <w:t xml:space="preserve"> (или) инвесторов, в соответствии с уставом и проспектом выпуска эмиссионных ценных бумаг Компании (при наличии)</w:t>
            </w:r>
          </w:p>
        </w:tc>
      </w:tr>
      <w:tr w:rsidR="000B77FF" w:rsidRPr="008E35AF" w14:paraId="2EF63DDD" w14:textId="77777777" w:rsidTr="00C07301">
        <w:tc>
          <w:tcPr>
            <w:tcW w:w="704" w:type="dxa"/>
          </w:tcPr>
          <w:p w14:paraId="2AB97025"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31</w:t>
            </w:r>
          </w:p>
        </w:tc>
        <w:tc>
          <w:tcPr>
            <w:tcW w:w="8789" w:type="dxa"/>
          </w:tcPr>
          <w:p w14:paraId="271014AF"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Информация о составе акционеров (участников), владеющих десятью и более процентами голосующих акций (долей участия) Компании;</w:t>
            </w:r>
          </w:p>
        </w:tc>
      </w:tr>
      <w:tr w:rsidR="000B77FF" w:rsidRPr="008E35AF" w14:paraId="54FEEB87" w14:textId="77777777" w:rsidTr="00C07301">
        <w:tc>
          <w:tcPr>
            <w:tcW w:w="704" w:type="dxa"/>
          </w:tcPr>
          <w:p w14:paraId="37B01B48"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32</w:t>
            </w:r>
          </w:p>
        </w:tc>
        <w:tc>
          <w:tcPr>
            <w:tcW w:w="8789" w:type="dxa"/>
          </w:tcPr>
          <w:p w14:paraId="7A136462"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Копия изменений и/или дополнений в методику определения стоимости ценных бумаг при их выкупе Компанией на неорганизованном рынке ценных бумаг, утвержденных общим собранием акционеров, либо копию этого документа, утвержденного общим собранием акционеров (единственным акционером) Компании, в новой редакции</w:t>
            </w:r>
          </w:p>
        </w:tc>
      </w:tr>
      <w:tr w:rsidR="000B77FF" w:rsidRPr="008E35AF" w14:paraId="469C26D1" w14:textId="77777777" w:rsidTr="00C07301">
        <w:tc>
          <w:tcPr>
            <w:tcW w:w="704" w:type="dxa"/>
          </w:tcPr>
          <w:p w14:paraId="529E717C"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33</w:t>
            </w:r>
          </w:p>
        </w:tc>
        <w:tc>
          <w:tcPr>
            <w:tcW w:w="8789" w:type="dxa"/>
          </w:tcPr>
          <w:p w14:paraId="23747AEA" w14:textId="77777777" w:rsidR="000B77FF" w:rsidRPr="008E35AF" w:rsidRDefault="000B77FF" w:rsidP="00C07301">
            <w:pPr>
              <w:jc w:val="center"/>
              <w:rPr>
                <w:rFonts w:ascii="Times New Roman" w:hAnsi="Times New Roman" w:cs="Times New Roman"/>
              </w:rPr>
            </w:pPr>
            <w:r w:rsidRPr="008E35AF">
              <w:rPr>
                <w:rFonts w:ascii="Times New Roman" w:hAnsi="Times New Roman" w:cs="Times New Roman"/>
              </w:rPr>
              <w:t>Решения, принятые общим собранием акционеров</w:t>
            </w:r>
          </w:p>
        </w:tc>
      </w:tr>
    </w:tbl>
    <w:p w14:paraId="6F8A0886" w14:textId="77777777" w:rsidR="000B77FF" w:rsidRPr="008E35AF" w:rsidRDefault="000B77FF" w:rsidP="000B77FF">
      <w:pPr>
        <w:jc w:val="center"/>
        <w:rPr>
          <w:rFonts w:ascii="Times New Roman" w:hAnsi="Times New Roman" w:cs="Times New Roman"/>
        </w:rPr>
      </w:pPr>
    </w:p>
    <w:p w14:paraId="1D75EC66" w14:textId="77777777" w:rsidR="000B77FF" w:rsidRPr="008E35AF" w:rsidRDefault="000B77FF" w:rsidP="000B77FF">
      <w:pPr>
        <w:jc w:val="both"/>
        <w:rPr>
          <w:rFonts w:ascii="Times New Roman" w:hAnsi="Times New Roman" w:cs="Times New Roman"/>
        </w:rPr>
      </w:pPr>
    </w:p>
    <w:p w14:paraId="17FDAD00" w14:textId="04F0B1BB" w:rsidR="000B77FF" w:rsidRDefault="000B77FF" w:rsidP="007C1391">
      <w:pPr>
        <w:tabs>
          <w:tab w:val="left" w:pos="5309"/>
        </w:tabs>
        <w:rPr>
          <w:rFonts w:ascii="Times New Roman" w:hAnsi="Times New Roman" w:cs="Times New Roman"/>
          <w:sz w:val="24"/>
          <w:szCs w:val="24"/>
        </w:rPr>
      </w:pPr>
    </w:p>
    <w:p w14:paraId="20DF1433" w14:textId="77777777" w:rsidR="00B07BC5" w:rsidRDefault="00B07BC5" w:rsidP="007C1391">
      <w:pPr>
        <w:tabs>
          <w:tab w:val="left" w:pos="5309"/>
        </w:tabs>
        <w:rPr>
          <w:rFonts w:ascii="Times New Roman" w:hAnsi="Times New Roman" w:cs="Times New Roman"/>
          <w:sz w:val="24"/>
          <w:szCs w:val="24"/>
        </w:rPr>
      </w:pPr>
    </w:p>
    <w:p w14:paraId="6F45A1D8" w14:textId="77777777" w:rsidR="00F75954" w:rsidRDefault="00F75954" w:rsidP="007C1391">
      <w:pPr>
        <w:tabs>
          <w:tab w:val="left" w:pos="5309"/>
        </w:tabs>
        <w:rPr>
          <w:rFonts w:ascii="Times New Roman" w:hAnsi="Times New Roman" w:cs="Times New Roman"/>
          <w:sz w:val="24"/>
          <w:szCs w:val="24"/>
        </w:rPr>
      </w:pPr>
    </w:p>
    <w:p w14:paraId="7A1B52AF" w14:textId="77777777" w:rsidR="00AB3F98" w:rsidRDefault="00AB3F98" w:rsidP="000B77FF">
      <w:pPr>
        <w:spacing w:after="0" w:line="240" w:lineRule="auto"/>
        <w:ind w:left="6379"/>
        <w:rPr>
          <w:rFonts w:ascii="Times New Roman" w:hAnsi="Times New Roman" w:cs="Times New Roman"/>
          <w:b/>
        </w:rPr>
      </w:pPr>
    </w:p>
    <w:p w14:paraId="17A1EF27" w14:textId="6C8309C9" w:rsidR="000B77FF" w:rsidRPr="00246322" w:rsidRDefault="000B77FF" w:rsidP="000B77FF">
      <w:pPr>
        <w:spacing w:after="0" w:line="240" w:lineRule="auto"/>
        <w:ind w:left="6379"/>
        <w:rPr>
          <w:rFonts w:ascii="Times New Roman" w:hAnsi="Times New Roman" w:cs="Times New Roman"/>
          <w:b/>
        </w:rPr>
      </w:pPr>
      <w:r w:rsidRPr="00246322">
        <w:rPr>
          <w:rFonts w:ascii="Times New Roman" w:hAnsi="Times New Roman" w:cs="Times New Roman"/>
          <w:b/>
        </w:rPr>
        <w:t>Приложение 2</w:t>
      </w:r>
    </w:p>
    <w:p w14:paraId="1D46FB30" w14:textId="14DE1784" w:rsidR="000B77FF" w:rsidRPr="00246322" w:rsidRDefault="000B77FF" w:rsidP="000B77FF">
      <w:pPr>
        <w:spacing w:after="0" w:line="240" w:lineRule="auto"/>
        <w:ind w:left="6379"/>
        <w:rPr>
          <w:rFonts w:ascii="Times New Roman" w:hAnsi="Times New Roman" w:cs="Times New Roman"/>
        </w:rPr>
      </w:pPr>
      <w:r w:rsidRPr="00246322">
        <w:rPr>
          <w:rFonts w:ascii="Times New Roman" w:hAnsi="Times New Roman" w:cs="Times New Roman"/>
        </w:rPr>
        <w:t xml:space="preserve"> к Правилам внутреннего контроля, доступа, распоряжения и использования инсайдерской информации </w:t>
      </w:r>
      <w:r w:rsidR="00C21469" w:rsidRPr="005D5722">
        <w:rPr>
          <w:rFonts w:ascii="Times New Roman" w:hAnsi="Times New Roman" w:cs="Times New Roman"/>
          <w:sz w:val="24"/>
          <w:szCs w:val="24"/>
        </w:rPr>
        <w:t>АО «</w:t>
      </w:r>
      <w:r w:rsidR="00C21469">
        <w:rPr>
          <w:rFonts w:ascii="Times New Roman" w:hAnsi="Times New Roman" w:cs="Times New Roman"/>
          <w:sz w:val="24"/>
          <w:szCs w:val="24"/>
        </w:rPr>
        <w:t xml:space="preserve">Инвестиционная компания </w:t>
      </w:r>
      <w:r w:rsidR="00C21469">
        <w:rPr>
          <w:rFonts w:ascii="Times New Roman" w:hAnsi="Times New Roman" w:cs="Times New Roman"/>
          <w:sz w:val="24"/>
          <w:szCs w:val="24"/>
          <w:lang w:val="en-US"/>
        </w:rPr>
        <w:t>Standard</w:t>
      </w:r>
      <w:r w:rsidR="00C21469">
        <w:rPr>
          <w:rFonts w:ascii="Times New Roman" w:hAnsi="Times New Roman" w:cs="Times New Roman"/>
          <w:sz w:val="24"/>
          <w:szCs w:val="24"/>
        </w:rPr>
        <w:t>»</w:t>
      </w:r>
    </w:p>
    <w:p w14:paraId="471F1184" w14:textId="77777777" w:rsidR="000B77FF" w:rsidRPr="00246322" w:rsidRDefault="000B77FF" w:rsidP="000B77FF">
      <w:pPr>
        <w:spacing w:after="0" w:line="240" w:lineRule="auto"/>
        <w:ind w:left="6379"/>
        <w:rPr>
          <w:rFonts w:ascii="Times New Roman" w:hAnsi="Times New Roman" w:cs="Times New Roman"/>
          <w:i/>
        </w:rPr>
      </w:pPr>
      <w:r w:rsidRPr="00246322">
        <w:rPr>
          <w:rFonts w:ascii="Times New Roman" w:hAnsi="Times New Roman" w:cs="Times New Roman"/>
          <w:i/>
        </w:rPr>
        <w:t>(для физических лиц)</w:t>
      </w:r>
    </w:p>
    <w:p w14:paraId="0DEFCDD2" w14:textId="77777777" w:rsidR="000B77FF" w:rsidRPr="00246322" w:rsidRDefault="000B77FF" w:rsidP="000B77FF">
      <w:pPr>
        <w:spacing w:after="0" w:line="240" w:lineRule="auto"/>
        <w:jc w:val="center"/>
        <w:rPr>
          <w:rFonts w:ascii="Times New Roman" w:hAnsi="Times New Roman" w:cs="Times New Roman"/>
          <w:b/>
        </w:rPr>
      </w:pPr>
    </w:p>
    <w:p w14:paraId="3FDBCAEE" w14:textId="77777777" w:rsidR="000B77FF" w:rsidRPr="00246322" w:rsidRDefault="000B77FF" w:rsidP="000B77FF">
      <w:pPr>
        <w:spacing w:after="0" w:line="240" w:lineRule="auto"/>
        <w:jc w:val="center"/>
        <w:rPr>
          <w:rFonts w:ascii="Times New Roman" w:hAnsi="Times New Roman" w:cs="Times New Roman"/>
          <w:b/>
        </w:rPr>
      </w:pPr>
    </w:p>
    <w:p w14:paraId="6E04DFB4" w14:textId="77777777" w:rsidR="000B77FF" w:rsidRPr="00246322" w:rsidRDefault="000B77FF" w:rsidP="000B77FF">
      <w:pPr>
        <w:spacing w:after="0" w:line="240" w:lineRule="auto"/>
        <w:jc w:val="right"/>
        <w:rPr>
          <w:rFonts w:ascii="Times New Roman" w:hAnsi="Times New Roman" w:cs="Times New Roman"/>
          <w:b/>
        </w:rPr>
      </w:pPr>
      <w:r w:rsidRPr="00246322">
        <w:rPr>
          <w:rFonts w:ascii="Times New Roman" w:hAnsi="Times New Roman" w:cs="Times New Roman"/>
          <w:b/>
        </w:rPr>
        <w:t>Кому: ____________________</w:t>
      </w:r>
    </w:p>
    <w:p w14:paraId="4C06F506" w14:textId="77777777" w:rsidR="000B77FF" w:rsidRPr="00246322" w:rsidRDefault="000B77FF" w:rsidP="000B77FF">
      <w:pPr>
        <w:spacing w:after="0" w:line="240" w:lineRule="auto"/>
        <w:jc w:val="right"/>
        <w:rPr>
          <w:rFonts w:ascii="Times New Roman" w:hAnsi="Times New Roman" w:cs="Times New Roman"/>
          <w:b/>
        </w:rPr>
      </w:pPr>
      <w:proofErr w:type="gramStart"/>
      <w:r w:rsidRPr="00246322">
        <w:rPr>
          <w:rFonts w:ascii="Times New Roman" w:hAnsi="Times New Roman" w:cs="Times New Roman"/>
          <w:b/>
        </w:rPr>
        <w:t>Адрес:_</w:t>
      </w:r>
      <w:proofErr w:type="gramEnd"/>
      <w:r w:rsidRPr="00246322">
        <w:rPr>
          <w:rFonts w:ascii="Times New Roman" w:hAnsi="Times New Roman" w:cs="Times New Roman"/>
          <w:b/>
        </w:rPr>
        <w:t>___________________</w:t>
      </w:r>
    </w:p>
    <w:p w14:paraId="41F2D21A" w14:textId="77777777" w:rsidR="000B77FF" w:rsidRPr="00246322" w:rsidRDefault="000B77FF" w:rsidP="000B77FF">
      <w:pPr>
        <w:spacing w:after="0" w:line="240" w:lineRule="auto"/>
        <w:jc w:val="right"/>
        <w:rPr>
          <w:rFonts w:ascii="Times New Roman" w:hAnsi="Times New Roman" w:cs="Times New Roman"/>
          <w:b/>
        </w:rPr>
      </w:pPr>
    </w:p>
    <w:p w14:paraId="1B731101" w14:textId="77777777" w:rsidR="000B77FF" w:rsidRPr="00246322" w:rsidRDefault="000B77FF" w:rsidP="000B77FF">
      <w:pPr>
        <w:spacing w:after="0" w:line="240" w:lineRule="auto"/>
        <w:jc w:val="center"/>
        <w:rPr>
          <w:rFonts w:ascii="Times New Roman" w:hAnsi="Times New Roman" w:cs="Times New Roman"/>
          <w:b/>
        </w:rPr>
      </w:pPr>
    </w:p>
    <w:p w14:paraId="286019DF" w14:textId="77777777" w:rsidR="000B77FF" w:rsidRPr="00246322" w:rsidRDefault="000B77FF" w:rsidP="000B77FF">
      <w:pPr>
        <w:spacing w:after="0" w:line="240" w:lineRule="auto"/>
        <w:jc w:val="center"/>
        <w:rPr>
          <w:rFonts w:ascii="Times New Roman" w:hAnsi="Times New Roman" w:cs="Times New Roman"/>
          <w:b/>
        </w:rPr>
      </w:pPr>
      <w:r w:rsidRPr="00246322">
        <w:rPr>
          <w:rFonts w:ascii="Times New Roman" w:hAnsi="Times New Roman" w:cs="Times New Roman"/>
          <w:b/>
        </w:rPr>
        <w:t>У В Е Д О М Л Е Н И Е</w:t>
      </w:r>
    </w:p>
    <w:p w14:paraId="09CD56EF" w14:textId="77777777" w:rsidR="000B77FF" w:rsidRPr="00246322" w:rsidRDefault="000B77FF" w:rsidP="000B77FF">
      <w:pPr>
        <w:spacing w:after="0" w:line="240" w:lineRule="auto"/>
        <w:jc w:val="center"/>
        <w:rPr>
          <w:rFonts w:ascii="Times New Roman" w:hAnsi="Times New Roman" w:cs="Times New Roman"/>
          <w:b/>
        </w:rPr>
      </w:pPr>
      <w:r w:rsidRPr="00246322">
        <w:rPr>
          <w:rFonts w:ascii="Times New Roman" w:hAnsi="Times New Roman" w:cs="Times New Roman"/>
          <w:b/>
        </w:rPr>
        <w:t>о включении лица в список инсайдеров</w:t>
      </w:r>
    </w:p>
    <w:p w14:paraId="2251E94E" w14:textId="4BD47CA1" w:rsidR="000B77FF" w:rsidRDefault="00C21469" w:rsidP="000B77FF">
      <w:pPr>
        <w:spacing w:after="0" w:line="240" w:lineRule="auto"/>
        <w:jc w:val="center"/>
        <w:rPr>
          <w:rFonts w:ascii="Times New Roman" w:hAnsi="Times New Roman" w:cs="Times New Roman"/>
          <w:sz w:val="24"/>
          <w:szCs w:val="24"/>
        </w:rPr>
      </w:pPr>
      <w:r w:rsidRPr="005D5722">
        <w:rPr>
          <w:rFonts w:ascii="Times New Roman" w:hAnsi="Times New Roman" w:cs="Times New Roman"/>
          <w:sz w:val="24"/>
          <w:szCs w:val="24"/>
        </w:rPr>
        <w:t>АО «</w:t>
      </w:r>
      <w:r>
        <w:rPr>
          <w:rFonts w:ascii="Times New Roman" w:hAnsi="Times New Roman" w:cs="Times New Roman"/>
          <w:sz w:val="24"/>
          <w:szCs w:val="24"/>
        </w:rPr>
        <w:t xml:space="preserve">Инвестиционная компания </w:t>
      </w:r>
      <w:r>
        <w:rPr>
          <w:rFonts w:ascii="Times New Roman" w:hAnsi="Times New Roman" w:cs="Times New Roman"/>
          <w:sz w:val="24"/>
          <w:szCs w:val="24"/>
          <w:lang w:val="en-US"/>
        </w:rPr>
        <w:t>Standard</w:t>
      </w:r>
      <w:r>
        <w:rPr>
          <w:rFonts w:ascii="Times New Roman" w:hAnsi="Times New Roman" w:cs="Times New Roman"/>
          <w:sz w:val="24"/>
          <w:szCs w:val="24"/>
        </w:rPr>
        <w:t>»</w:t>
      </w:r>
    </w:p>
    <w:p w14:paraId="31BE1A8F" w14:textId="77777777" w:rsidR="00C21469" w:rsidRPr="00246322" w:rsidRDefault="00C21469" w:rsidP="000B77FF">
      <w:pPr>
        <w:spacing w:after="0" w:line="240" w:lineRule="auto"/>
        <w:jc w:val="center"/>
        <w:rPr>
          <w:rFonts w:ascii="Times New Roman" w:hAnsi="Times New Roman" w:cs="Times New Roman"/>
        </w:rPr>
      </w:pPr>
    </w:p>
    <w:p w14:paraId="3B7014F3" w14:textId="77777777" w:rsidR="000B77FF" w:rsidRPr="00246322" w:rsidRDefault="000B77FF" w:rsidP="000B77FF">
      <w:pPr>
        <w:spacing w:after="0" w:line="240" w:lineRule="auto"/>
        <w:ind w:firstLine="708"/>
        <w:jc w:val="both"/>
        <w:rPr>
          <w:rFonts w:ascii="Times New Roman" w:hAnsi="Times New Roman" w:cs="Times New Roman"/>
        </w:rPr>
      </w:pPr>
      <w:r w:rsidRPr="00246322">
        <w:rPr>
          <w:rFonts w:ascii="Times New Roman" w:hAnsi="Times New Roman" w:cs="Times New Roman"/>
        </w:rPr>
        <w:t>Уважаемый (-ая) _________________________________!</w:t>
      </w:r>
    </w:p>
    <w:p w14:paraId="55E09048" w14:textId="658D91FC" w:rsidR="000B77FF" w:rsidRPr="00246322" w:rsidRDefault="000B77FF" w:rsidP="000B77FF">
      <w:pPr>
        <w:spacing w:after="0" w:line="240" w:lineRule="auto"/>
        <w:ind w:firstLine="708"/>
        <w:jc w:val="both"/>
        <w:rPr>
          <w:rFonts w:ascii="Times New Roman" w:hAnsi="Times New Roman" w:cs="Times New Roman"/>
        </w:rPr>
      </w:pPr>
      <w:proofErr w:type="gramStart"/>
      <w:r w:rsidRPr="00246322">
        <w:rPr>
          <w:rFonts w:ascii="Times New Roman" w:hAnsi="Times New Roman" w:cs="Times New Roman"/>
        </w:rPr>
        <w:t xml:space="preserve">Настоящим  </w:t>
      </w:r>
      <w:r w:rsidR="00C21469" w:rsidRPr="005D5722">
        <w:rPr>
          <w:rFonts w:ascii="Times New Roman" w:hAnsi="Times New Roman" w:cs="Times New Roman"/>
          <w:sz w:val="24"/>
          <w:szCs w:val="24"/>
        </w:rPr>
        <w:t>АО</w:t>
      </w:r>
      <w:proofErr w:type="gramEnd"/>
      <w:r w:rsidR="00C21469" w:rsidRPr="005D5722">
        <w:rPr>
          <w:rFonts w:ascii="Times New Roman" w:hAnsi="Times New Roman" w:cs="Times New Roman"/>
          <w:sz w:val="24"/>
          <w:szCs w:val="24"/>
        </w:rPr>
        <w:t xml:space="preserve"> «</w:t>
      </w:r>
      <w:r w:rsidR="00C21469">
        <w:rPr>
          <w:rFonts w:ascii="Times New Roman" w:hAnsi="Times New Roman" w:cs="Times New Roman"/>
          <w:sz w:val="24"/>
          <w:szCs w:val="24"/>
        </w:rPr>
        <w:t xml:space="preserve">Инвестиционная компания </w:t>
      </w:r>
      <w:r w:rsidR="00C21469">
        <w:rPr>
          <w:rFonts w:ascii="Times New Roman" w:hAnsi="Times New Roman" w:cs="Times New Roman"/>
          <w:sz w:val="24"/>
          <w:szCs w:val="24"/>
          <w:lang w:val="en-US"/>
        </w:rPr>
        <w:t>Standard</w:t>
      </w:r>
      <w:r w:rsidR="00C21469">
        <w:rPr>
          <w:rFonts w:ascii="Times New Roman" w:hAnsi="Times New Roman" w:cs="Times New Roman"/>
          <w:sz w:val="24"/>
          <w:szCs w:val="24"/>
        </w:rPr>
        <w:t>»</w:t>
      </w:r>
      <w:r w:rsidR="00C21469" w:rsidRPr="00246322">
        <w:rPr>
          <w:rFonts w:ascii="Times New Roman" w:hAnsi="Times New Roman" w:cs="Times New Roman"/>
        </w:rPr>
        <w:t xml:space="preserve"> </w:t>
      </w:r>
      <w:r w:rsidRPr="00246322">
        <w:rPr>
          <w:rFonts w:ascii="Times New Roman" w:hAnsi="Times New Roman" w:cs="Times New Roman"/>
        </w:rPr>
        <w:t>(далее – Компания) выражает свое уважение и сообщает следующее.</w:t>
      </w:r>
    </w:p>
    <w:p w14:paraId="230C0A7A" w14:textId="77777777" w:rsidR="000B77FF" w:rsidRPr="00246322" w:rsidRDefault="000B77FF" w:rsidP="000B77FF">
      <w:pPr>
        <w:spacing w:after="0" w:line="240" w:lineRule="auto"/>
        <w:ind w:firstLine="708"/>
        <w:jc w:val="both"/>
        <w:rPr>
          <w:rFonts w:ascii="Times New Roman" w:hAnsi="Times New Roman" w:cs="Times New Roman"/>
        </w:rPr>
      </w:pPr>
      <w:r w:rsidRPr="00246322">
        <w:rPr>
          <w:rFonts w:ascii="Times New Roman" w:hAnsi="Times New Roman" w:cs="Times New Roman"/>
        </w:rPr>
        <w:t>Согласно подпункту ___ пункта ___ статьи 56-1 Закона Республики Казахстан "О рынке ценных бумаг" (далее – Закон), Вы являетесь лицом, обладающим доступом к инсайдерской информации Компании.</w:t>
      </w:r>
    </w:p>
    <w:p w14:paraId="1FFAA883" w14:textId="77777777" w:rsidR="000B77FF" w:rsidRPr="00246322" w:rsidRDefault="000B77FF" w:rsidP="000B77FF">
      <w:pPr>
        <w:spacing w:after="0" w:line="240" w:lineRule="auto"/>
        <w:ind w:firstLine="708"/>
        <w:jc w:val="both"/>
        <w:rPr>
          <w:rFonts w:ascii="Times New Roman" w:hAnsi="Times New Roman" w:cs="Times New Roman"/>
        </w:rPr>
      </w:pPr>
      <w:r w:rsidRPr="00246322">
        <w:rPr>
          <w:rFonts w:ascii="Times New Roman" w:hAnsi="Times New Roman" w:cs="Times New Roman"/>
        </w:rPr>
        <w:t>В связи с изложенным информируем вас о включении в список Инсайдеров Компании с _______ года.</w:t>
      </w:r>
    </w:p>
    <w:p w14:paraId="6E1F7A49" w14:textId="77777777" w:rsidR="000B77FF" w:rsidRPr="00246322" w:rsidRDefault="000B77FF" w:rsidP="000B77FF">
      <w:pPr>
        <w:spacing w:after="0" w:line="240" w:lineRule="auto"/>
        <w:ind w:firstLine="708"/>
        <w:jc w:val="both"/>
        <w:rPr>
          <w:rFonts w:ascii="Times New Roman" w:hAnsi="Times New Roman" w:cs="Times New Roman"/>
        </w:rPr>
      </w:pPr>
      <w:r w:rsidRPr="00246322">
        <w:rPr>
          <w:rFonts w:ascii="Times New Roman" w:hAnsi="Times New Roman" w:cs="Times New Roman"/>
        </w:rPr>
        <w:t>Напоминаем Вам, что в целях соблюдения вышеуказанного Закона Вы вправе использовать инсайдерскую информацию только в соответствии с требованиями внутренних нормативных документов Компании и требованиями законодательства Республики Казахстан и несете ответственность за использование/раскрытие инсайдерской информации.</w:t>
      </w:r>
    </w:p>
    <w:p w14:paraId="48A33469" w14:textId="2C681717" w:rsidR="000B77FF" w:rsidRPr="00246322" w:rsidRDefault="000B77FF" w:rsidP="000B77FF">
      <w:pPr>
        <w:spacing w:after="0" w:line="240" w:lineRule="auto"/>
        <w:ind w:firstLine="708"/>
        <w:jc w:val="both"/>
        <w:rPr>
          <w:rFonts w:ascii="Times New Roman" w:hAnsi="Times New Roman" w:cs="Times New Roman"/>
        </w:rPr>
      </w:pPr>
      <w:r w:rsidRPr="00246322">
        <w:rPr>
          <w:rFonts w:ascii="Times New Roman" w:hAnsi="Times New Roman" w:cs="Times New Roman"/>
        </w:rPr>
        <w:t xml:space="preserve">С Правилами внутреннего контроля, доступа, распоряжения и использования инсайдерской информации </w:t>
      </w:r>
      <w:r w:rsidR="00C21469" w:rsidRPr="005D5722">
        <w:rPr>
          <w:rFonts w:ascii="Times New Roman" w:hAnsi="Times New Roman" w:cs="Times New Roman"/>
          <w:sz w:val="24"/>
          <w:szCs w:val="24"/>
        </w:rPr>
        <w:t>АО «</w:t>
      </w:r>
      <w:r w:rsidR="00C21469">
        <w:rPr>
          <w:rFonts w:ascii="Times New Roman" w:hAnsi="Times New Roman" w:cs="Times New Roman"/>
          <w:sz w:val="24"/>
          <w:szCs w:val="24"/>
        </w:rPr>
        <w:t xml:space="preserve">Инвестиционная компания </w:t>
      </w:r>
      <w:r w:rsidR="00C21469">
        <w:rPr>
          <w:rFonts w:ascii="Times New Roman" w:hAnsi="Times New Roman" w:cs="Times New Roman"/>
          <w:sz w:val="24"/>
          <w:szCs w:val="24"/>
          <w:lang w:val="en-US"/>
        </w:rPr>
        <w:t>Standard</w:t>
      </w:r>
      <w:r w:rsidR="00C21469">
        <w:rPr>
          <w:rFonts w:ascii="Times New Roman" w:hAnsi="Times New Roman" w:cs="Times New Roman"/>
          <w:sz w:val="24"/>
          <w:szCs w:val="24"/>
        </w:rPr>
        <w:t>»</w:t>
      </w:r>
      <w:r w:rsidRPr="00246322">
        <w:rPr>
          <w:rFonts w:ascii="Times New Roman" w:hAnsi="Times New Roman" w:cs="Times New Roman"/>
        </w:rPr>
        <w:t xml:space="preserve"> необходимо ознакомиться на интернет-ресурсе Компании: </w:t>
      </w:r>
      <w:hyperlink r:id="rId10" w:history="1">
        <w:r w:rsidR="00C21469">
          <w:rPr>
            <w:rFonts w:ascii="Times New Roman" w:hAnsi="Times New Roman" w:cs="Times New Roman"/>
            <w:lang w:val="en-US"/>
          </w:rPr>
          <w:t>stdi</w:t>
        </w:r>
        <w:r w:rsidRPr="00246322">
          <w:rPr>
            <w:rFonts w:ascii="Times New Roman" w:hAnsi="Times New Roman" w:cs="Times New Roman"/>
          </w:rPr>
          <w:t>.kz</w:t>
        </w:r>
      </w:hyperlink>
    </w:p>
    <w:p w14:paraId="381E7D95" w14:textId="77777777" w:rsidR="000B77FF" w:rsidRPr="00246322" w:rsidRDefault="000B77FF" w:rsidP="000B77FF">
      <w:pPr>
        <w:spacing w:after="0" w:line="240" w:lineRule="auto"/>
        <w:ind w:firstLine="708"/>
        <w:jc w:val="both"/>
        <w:rPr>
          <w:rFonts w:ascii="Times New Roman" w:hAnsi="Times New Roman" w:cs="Times New Roman"/>
        </w:rPr>
      </w:pPr>
    </w:p>
    <w:p w14:paraId="04C48404" w14:textId="77777777" w:rsidR="000B77FF" w:rsidRPr="00246322" w:rsidRDefault="000B77FF" w:rsidP="000B77FF">
      <w:pPr>
        <w:spacing w:after="0" w:line="240" w:lineRule="auto"/>
        <w:jc w:val="both"/>
        <w:rPr>
          <w:rFonts w:ascii="Times New Roman" w:hAnsi="Times New Roman" w:cs="Times New Roman"/>
          <w:i/>
          <w:sz w:val="20"/>
          <w:szCs w:val="20"/>
        </w:rPr>
      </w:pPr>
      <w:r w:rsidRPr="00246322">
        <w:rPr>
          <w:rFonts w:ascii="Times New Roman" w:hAnsi="Times New Roman" w:cs="Times New Roman"/>
          <w:i/>
          <w:sz w:val="20"/>
          <w:szCs w:val="20"/>
        </w:rPr>
        <w:t xml:space="preserve">Приложения: </w:t>
      </w:r>
    </w:p>
    <w:p w14:paraId="02093A7D" w14:textId="77777777" w:rsidR="000B77FF" w:rsidRPr="00246322" w:rsidRDefault="000B77FF" w:rsidP="000B77FF">
      <w:pPr>
        <w:pStyle w:val="a9"/>
        <w:numPr>
          <w:ilvl w:val="0"/>
          <w:numId w:val="17"/>
        </w:numPr>
        <w:spacing w:after="0" w:line="240" w:lineRule="auto"/>
        <w:jc w:val="both"/>
        <w:rPr>
          <w:rFonts w:ascii="Times New Roman" w:hAnsi="Times New Roman" w:cs="Times New Roman"/>
          <w:i/>
          <w:sz w:val="20"/>
          <w:szCs w:val="20"/>
        </w:rPr>
      </w:pPr>
      <w:r w:rsidRPr="00246322">
        <w:rPr>
          <w:rFonts w:ascii="Times New Roman" w:hAnsi="Times New Roman" w:cs="Times New Roman"/>
          <w:i/>
          <w:sz w:val="20"/>
          <w:szCs w:val="20"/>
        </w:rPr>
        <w:t>Перечень инсайдерской информации;</w:t>
      </w:r>
    </w:p>
    <w:p w14:paraId="37158741" w14:textId="77777777" w:rsidR="000B77FF" w:rsidRPr="00246322" w:rsidRDefault="000B77FF" w:rsidP="000B77FF">
      <w:pPr>
        <w:spacing w:after="0" w:line="240" w:lineRule="auto"/>
        <w:jc w:val="both"/>
        <w:rPr>
          <w:rFonts w:ascii="Times New Roman" w:hAnsi="Times New Roman" w:cs="Times New Roman"/>
          <w:i/>
        </w:rPr>
      </w:pPr>
    </w:p>
    <w:p w14:paraId="4FF2AB25" w14:textId="77777777" w:rsidR="000B77FF" w:rsidRPr="00246322" w:rsidRDefault="000B77FF" w:rsidP="000B77FF">
      <w:pPr>
        <w:spacing w:after="0" w:line="240" w:lineRule="auto"/>
        <w:jc w:val="both"/>
        <w:rPr>
          <w:rFonts w:ascii="Times New Roman" w:hAnsi="Times New Roman" w:cs="Times New Roman"/>
          <w:i/>
          <w:u w:val="single"/>
        </w:rPr>
      </w:pPr>
      <w:r w:rsidRPr="00246322">
        <w:rPr>
          <w:rFonts w:ascii="Times New Roman" w:hAnsi="Times New Roman" w:cs="Times New Roman"/>
          <w:i/>
          <w:u w:val="single"/>
        </w:rPr>
        <w:t>Должность</w:t>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t>ФИО</w:t>
      </w:r>
    </w:p>
    <w:p w14:paraId="2B9C95D1" w14:textId="77777777" w:rsidR="000B77FF" w:rsidRPr="00246322" w:rsidRDefault="000B77FF" w:rsidP="000B77FF">
      <w:pPr>
        <w:spacing w:after="0" w:line="240" w:lineRule="auto"/>
        <w:jc w:val="both"/>
        <w:rPr>
          <w:rFonts w:ascii="Times New Roman" w:hAnsi="Times New Roman" w:cs="Times New Roman"/>
        </w:rPr>
      </w:pPr>
    </w:p>
    <w:p w14:paraId="312C3191" w14:textId="77777777" w:rsidR="000B77FF" w:rsidRPr="00246322" w:rsidRDefault="000B77FF" w:rsidP="000B77FF">
      <w:pPr>
        <w:spacing w:after="0" w:line="240" w:lineRule="auto"/>
        <w:jc w:val="both"/>
        <w:rPr>
          <w:rFonts w:ascii="Times New Roman" w:hAnsi="Times New Roman" w:cs="Times New Roman"/>
        </w:rPr>
      </w:pPr>
    </w:p>
    <w:p w14:paraId="07765BD3" w14:textId="77777777" w:rsidR="000B77FF" w:rsidRPr="00246322" w:rsidRDefault="000B77FF" w:rsidP="000B77FF">
      <w:pPr>
        <w:spacing w:after="0" w:line="240" w:lineRule="auto"/>
        <w:jc w:val="both"/>
        <w:rPr>
          <w:rFonts w:ascii="Times New Roman" w:hAnsi="Times New Roman" w:cs="Times New Roman"/>
        </w:rPr>
      </w:pPr>
    </w:p>
    <w:p w14:paraId="62AD6074" w14:textId="77777777" w:rsidR="000B77FF" w:rsidRPr="00246322" w:rsidRDefault="000B77FF" w:rsidP="000B77FF">
      <w:pPr>
        <w:spacing w:after="0" w:line="240" w:lineRule="auto"/>
        <w:jc w:val="both"/>
        <w:rPr>
          <w:rFonts w:ascii="Times New Roman" w:hAnsi="Times New Roman" w:cs="Times New Roman"/>
        </w:rPr>
      </w:pPr>
    </w:p>
    <w:p w14:paraId="305A21D3" w14:textId="77777777" w:rsidR="000B77FF" w:rsidRPr="00246322" w:rsidRDefault="000B77FF" w:rsidP="000B77FF">
      <w:pPr>
        <w:spacing w:after="0" w:line="240" w:lineRule="auto"/>
        <w:jc w:val="both"/>
        <w:rPr>
          <w:rFonts w:ascii="Times New Roman" w:hAnsi="Times New Roman" w:cs="Times New Roman"/>
        </w:rPr>
      </w:pPr>
    </w:p>
    <w:p w14:paraId="0CD073C5" w14:textId="77777777" w:rsidR="000B77FF" w:rsidRPr="00246322" w:rsidRDefault="000B77FF" w:rsidP="000B77FF">
      <w:pPr>
        <w:spacing w:after="0" w:line="240" w:lineRule="auto"/>
        <w:jc w:val="both"/>
        <w:rPr>
          <w:rFonts w:ascii="Times New Roman" w:hAnsi="Times New Roman" w:cs="Times New Roman"/>
        </w:rPr>
      </w:pPr>
    </w:p>
    <w:p w14:paraId="33F6176C" w14:textId="77777777" w:rsidR="000B77FF" w:rsidRPr="00246322" w:rsidRDefault="000B77FF" w:rsidP="000B77FF">
      <w:pPr>
        <w:spacing w:after="0" w:line="240" w:lineRule="auto"/>
        <w:jc w:val="both"/>
        <w:rPr>
          <w:rFonts w:ascii="Times New Roman" w:hAnsi="Times New Roman" w:cs="Times New Roman"/>
        </w:rPr>
      </w:pPr>
    </w:p>
    <w:p w14:paraId="02ED4F53" w14:textId="77777777" w:rsidR="000B77FF" w:rsidRPr="00246322" w:rsidRDefault="000B77FF" w:rsidP="000B77FF">
      <w:pPr>
        <w:spacing w:after="0" w:line="240" w:lineRule="auto"/>
        <w:jc w:val="both"/>
        <w:rPr>
          <w:rFonts w:ascii="Times New Roman" w:hAnsi="Times New Roman" w:cs="Times New Roman"/>
        </w:rPr>
      </w:pPr>
    </w:p>
    <w:p w14:paraId="6508C265" w14:textId="77777777" w:rsidR="000B77FF" w:rsidRPr="00246322" w:rsidRDefault="000B77FF" w:rsidP="000B77FF">
      <w:pPr>
        <w:spacing w:after="0" w:line="240" w:lineRule="auto"/>
        <w:jc w:val="both"/>
        <w:rPr>
          <w:rFonts w:ascii="Times New Roman" w:hAnsi="Times New Roman" w:cs="Times New Roman"/>
        </w:rPr>
      </w:pPr>
    </w:p>
    <w:p w14:paraId="1C169315" w14:textId="77777777" w:rsidR="000B77FF" w:rsidRPr="00246322" w:rsidRDefault="000B77FF" w:rsidP="000B77FF">
      <w:pPr>
        <w:spacing w:after="0" w:line="240" w:lineRule="auto"/>
        <w:jc w:val="both"/>
        <w:rPr>
          <w:rFonts w:ascii="Times New Roman" w:hAnsi="Times New Roman" w:cs="Times New Roman"/>
        </w:rPr>
      </w:pPr>
    </w:p>
    <w:p w14:paraId="291556CF" w14:textId="77777777" w:rsidR="000B77FF" w:rsidRPr="00246322" w:rsidRDefault="000B77FF" w:rsidP="000B77FF">
      <w:pPr>
        <w:spacing w:after="0" w:line="240" w:lineRule="auto"/>
        <w:jc w:val="both"/>
        <w:rPr>
          <w:rFonts w:ascii="Times New Roman" w:hAnsi="Times New Roman" w:cs="Times New Roman"/>
        </w:rPr>
      </w:pPr>
    </w:p>
    <w:p w14:paraId="32B0164C" w14:textId="77777777" w:rsidR="000B77FF" w:rsidRPr="00246322" w:rsidRDefault="000B77FF" w:rsidP="000B77FF">
      <w:pPr>
        <w:spacing w:after="0" w:line="240" w:lineRule="auto"/>
        <w:jc w:val="both"/>
        <w:rPr>
          <w:rFonts w:ascii="Times New Roman" w:hAnsi="Times New Roman" w:cs="Times New Roman"/>
        </w:rPr>
      </w:pPr>
    </w:p>
    <w:p w14:paraId="285425F2" w14:textId="77777777" w:rsidR="000B77FF" w:rsidRPr="00246322" w:rsidRDefault="000B77FF" w:rsidP="000B77FF">
      <w:pPr>
        <w:spacing w:after="0" w:line="240" w:lineRule="auto"/>
        <w:jc w:val="both"/>
        <w:rPr>
          <w:rFonts w:ascii="Times New Roman" w:hAnsi="Times New Roman" w:cs="Times New Roman"/>
        </w:rPr>
      </w:pPr>
    </w:p>
    <w:p w14:paraId="3F408191" w14:textId="77777777" w:rsidR="000B77FF" w:rsidRDefault="000B77FF" w:rsidP="000B77FF">
      <w:pPr>
        <w:spacing w:after="0" w:line="240" w:lineRule="auto"/>
        <w:jc w:val="both"/>
        <w:rPr>
          <w:rFonts w:ascii="Times New Roman" w:hAnsi="Times New Roman" w:cs="Times New Roman"/>
        </w:rPr>
      </w:pPr>
    </w:p>
    <w:p w14:paraId="28B76A8C" w14:textId="77777777" w:rsidR="000B77FF" w:rsidRDefault="000B77FF" w:rsidP="000B77FF">
      <w:pPr>
        <w:spacing w:after="0" w:line="240" w:lineRule="auto"/>
        <w:jc w:val="both"/>
        <w:rPr>
          <w:rFonts w:ascii="Times New Roman" w:hAnsi="Times New Roman" w:cs="Times New Roman"/>
        </w:rPr>
      </w:pPr>
    </w:p>
    <w:p w14:paraId="1F7F52A8" w14:textId="77777777" w:rsidR="000B77FF" w:rsidRPr="00246322" w:rsidRDefault="000B77FF" w:rsidP="000B77FF">
      <w:pPr>
        <w:spacing w:after="0" w:line="240" w:lineRule="auto"/>
        <w:jc w:val="both"/>
        <w:rPr>
          <w:rFonts w:ascii="Times New Roman" w:hAnsi="Times New Roman" w:cs="Times New Roman"/>
        </w:rPr>
      </w:pPr>
    </w:p>
    <w:p w14:paraId="7292A9AE" w14:textId="77777777" w:rsidR="000B77FF" w:rsidRPr="00246322" w:rsidRDefault="000B77FF" w:rsidP="000B77FF">
      <w:pPr>
        <w:spacing w:after="0" w:line="240" w:lineRule="auto"/>
        <w:jc w:val="both"/>
        <w:rPr>
          <w:rFonts w:ascii="Times New Roman" w:hAnsi="Times New Roman" w:cs="Times New Roman"/>
        </w:rPr>
      </w:pPr>
    </w:p>
    <w:p w14:paraId="7F847051" w14:textId="77777777" w:rsidR="000B77FF" w:rsidRPr="00246322" w:rsidRDefault="000B77FF" w:rsidP="000B77FF">
      <w:pPr>
        <w:spacing w:after="0" w:line="240" w:lineRule="auto"/>
        <w:ind w:firstLine="708"/>
        <w:jc w:val="both"/>
        <w:rPr>
          <w:rFonts w:ascii="Times New Roman" w:hAnsi="Times New Roman" w:cs="Times New Roman"/>
        </w:rPr>
      </w:pPr>
    </w:p>
    <w:p w14:paraId="16D5DA3A" w14:textId="77777777" w:rsidR="000B77FF" w:rsidRPr="00246322" w:rsidRDefault="000B77FF" w:rsidP="000B77FF">
      <w:pPr>
        <w:spacing w:after="0" w:line="240" w:lineRule="auto"/>
        <w:ind w:left="6379"/>
        <w:rPr>
          <w:rFonts w:ascii="Times New Roman" w:hAnsi="Times New Roman" w:cs="Times New Roman"/>
          <w:b/>
        </w:rPr>
      </w:pPr>
      <w:r w:rsidRPr="00246322">
        <w:rPr>
          <w:rFonts w:ascii="Times New Roman" w:hAnsi="Times New Roman" w:cs="Times New Roman"/>
          <w:b/>
        </w:rPr>
        <w:t>Приложение 2-1</w:t>
      </w:r>
    </w:p>
    <w:p w14:paraId="25218DDB" w14:textId="380EBC97" w:rsidR="000B77FF" w:rsidRPr="00246322" w:rsidRDefault="000B77FF" w:rsidP="000B77FF">
      <w:pPr>
        <w:spacing w:after="0" w:line="240" w:lineRule="auto"/>
        <w:ind w:left="6379"/>
        <w:rPr>
          <w:rFonts w:ascii="Times New Roman" w:hAnsi="Times New Roman" w:cs="Times New Roman"/>
        </w:rPr>
      </w:pPr>
      <w:r w:rsidRPr="00246322">
        <w:rPr>
          <w:rFonts w:ascii="Times New Roman" w:hAnsi="Times New Roman" w:cs="Times New Roman"/>
        </w:rPr>
        <w:t xml:space="preserve"> к Правилам внутреннего контроля, доступа, распоряжения и использования инсайдерской информации </w:t>
      </w:r>
      <w:r w:rsidR="00C21469" w:rsidRPr="005D5722">
        <w:rPr>
          <w:rFonts w:ascii="Times New Roman" w:hAnsi="Times New Roman" w:cs="Times New Roman"/>
          <w:sz w:val="24"/>
          <w:szCs w:val="24"/>
        </w:rPr>
        <w:t>АО «</w:t>
      </w:r>
      <w:r w:rsidR="00C21469">
        <w:rPr>
          <w:rFonts w:ascii="Times New Roman" w:hAnsi="Times New Roman" w:cs="Times New Roman"/>
          <w:sz w:val="24"/>
          <w:szCs w:val="24"/>
        </w:rPr>
        <w:t xml:space="preserve">Инвестиционная компания </w:t>
      </w:r>
      <w:r w:rsidR="00C21469">
        <w:rPr>
          <w:rFonts w:ascii="Times New Roman" w:hAnsi="Times New Roman" w:cs="Times New Roman"/>
          <w:sz w:val="24"/>
          <w:szCs w:val="24"/>
          <w:lang w:val="en-US"/>
        </w:rPr>
        <w:t>Standard</w:t>
      </w:r>
      <w:r w:rsidR="00C21469">
        <w:rPr>
          <w:rFonts w:ascii="Times New Roman" w:hAnsi="Times New Roman" w:cs="Times New Roman"/>
          <w:sz w:val="24"/>
          <w:szCs w:val="24"/>
        </w:rPr>
        <w:t>»</w:t>
      </w:r>
    </w:p>
    <w:p w14:paraId="134BD989" w14:textId="77777777" w:rsidR="000B77FF" w:rsidRPr="00246322" w:rsidRDefault="000B77FF" w:rsidP="000B77FF">
      <w:pPr>
        <w:spacing w:after="0" w:line="240" w:lineRule="auto"/>
        <w:ind w:left="6379"/>
        <w:rPr>
          <w:rFonts w:ascii="Times New Roman" w:hAnsi="Times New Roman" w:cs="Times New Roman"/>
        </w:rPr>
      </w:pPr>
    </w:p>
    <w:p w14:paraId="5FE5217A" w14:textId="77777777" w:rsidR="000B77FF" w:rsidRPr="00246322" w:rsidRDefault="000B77FF" w:rsidP="000B77FF">
      <w:pPr>
        <w:spacing w:after="0" w:line="240" w:lineRule="auto"/>
        <w:ind w:left="6379"/>
        <w:rPr>
          <w:rFonts w:ascii="Times New Roman" w:hAnsi="Times New Roman" w:cs="Times New Roman"/>
          <w:i/>
        </w:rPr>
      </w:pPr>
      <w:r w:rsidRPr="00246322">
        <w:rPr>
          <w:rFonts w:ascii="Times New Roman" w:hAnsi="Times New Roman" w:cs="Times New Roman"/>
          <w:i/>
        </w:rPr>
        <w:t>(для юридических лиц)</w:t>
      </w:r>
    </w:p>
    <w:p w14:paraId="744234D0" w14:textId="77777777" w:rsidR="000B77FF" w:rsidRPr="00246322" w:rsidRDefault="000B77FF" w:rsidP="000B77FF">
      <w:pPr>
        <w:spacing w:after="0" w:line="240" w:lineRule="auto"/>
        <w:jc w:val="center"/>
        <w:rPr>
          <w:rFonts w:ascii="Times New Roman" w:hAnsi="Times New Roman" w:cs="Times New Roman"/>
          <w:b/>
        </w:rPr>
      </w:pPr>
    </w:p>
    <w:p w14:paraId="2AF0F431" w14:textId="77777777" w:rsidR="000B77FF" w:rsidRPr="00246322" w:rsidRDefault="000B77FF" w:rsidP="000B77FF">
      <w:pPr>
        <w:spacing w:after="0" w:line="240" w:lineRule="auto"/>
        <w:jc w:val="center"/>
        <w:rPr>
          <w:rFonts w:ascii="Times New Roman" w:hAnsi="Times New Roman" w:cs="Times New Roman"/>
          <w:b/>
        </w:rPr>
      </w:pPr>
    </w:p>
    <w:p w14:paraId="6052C9D9" w14:textId="77777777" w:rsidR="000B77FF" w:rsidRPr="00246322" w:rsidRDefault="000B77FF" w:rsidP="000B77FF">
      <w:pPr>
        <w:spacing w:after="0" w:line="240" w:lineRule="auto"/>
        <w:jc w:val="center"/>
        <w:rPr>
          <w:rFonts w:ascii="Times New Roman" w:hAnsi="Times New Roman" w:cs="Times New Roman"/>
          <w:b/>
        </w:rPr>
      </w:pPr>
    </w:p>
    <w:p w14:paraId="6268EBE6" w14:textId="77777777" w:rsidR="000B77FF" w:rsidRPr="00246322" w:rsidRDefault="000B77FF" w:rsidP="000B77FF">
      <w:pPr>
        <w:spacing w:after="0" w:line="240" w:lineRule="auto"/>
        <w:jc w:val="center"/>
        <w:rPr>
          <w:rFonts w:ascii="Times New Roman" w:hAnsi="Times New Roman" w:cs="Times New Roman"/>
          <w:b/>
        </w:rPr>
      </w:pPr>
    </w:p>
    <w:p w14:paraId="6E2EBE67" w14:textId="77777777" w:rsidR="000B77FF" w:rsidRPr="00246322" w:rsidRDefault="000B77FF" w:rsidP="000B77FF">
      <w:pPr>
        <w:spacing w:after="0" w:line="240" w:lineRule="auto"/>
        <w:jc w:val="center"/>
        <w:rPr>
          <w:rFonts w:ascii="Times New Roman" w:hAnsi="Times New Roman" w:cs="Times New Roman"/>
          <w:b/>
        </w:rPr>
      </w:pPr>
      <w:r w:rsidRPr="00246322">
        <w:rPr>
          <w:rFonts w:ascii="Times New Roman" w:hAnsi="Times New Roman" w:cs="Times New Roman"/>
          <w:b/>
        </w:rPr>
        <w:t>У В Е Д О М Л Е Н И Е</w:t>
      </w:r>
    </w:p>
    <w:p w14:paraId="124B6C2F" w14:textId="77777777" w:rsidR="000B77FF" w:rsidRPr="00246322" w:rsidRDefault="000B77FF" w:rsidP="000B77FF">
      <w:pPr>
        <w:spacing w:after="0" w:line="240" w:lineRule="auto"/>
        <w:jc w:val="center"/>
        <w:rPr>
          <w:rFonts w:ascii="Times New Roman" w:hAnsi="Times New Roman" w:cs="Times New Roman"/>
          <w:b/>
        </w:rPr>
      </w:pPr>
      <w:r w:rsidRPr="00246322">
        <w:rPr>
          <w:rFonts w:ascii="Times New Roman" w:hAnsi="Times New Roman" w:cs="Times New Roman"/>
          <w:b/>
        </w:rPr>
        <w:t>о включении лица в список инсайдеров</w:t>
      </w:r>
    </w:p>
    <w:p w14:paraId="7EE60B5B" w14:textId="2865C7AC" w:rsidR="000B77FF" w:rsidRPr="00246322" w:rsidRDefault="00C21469" w:rsidP="00C21469">
      <w:pPr>
        <w:spacing w:after="0" w:line="240" w:lineRule="auto"/>
        <w:ind w:firstLine="708"/>
        <w:jc w:val="center"/>
        <w:rPr>
          <w:rFonts w:ascii="Times New Roman" w:hAnsi="Times New Roman" w:cs="Times New Roman"/>
        </w:rPr>
      </w:pPr>
      <w:r w:rsidRPr="005D5722">
        <w:rPr>
          <w:rFonts w:ascii="Times New Roman" w:hAnsi="Times New Roman" w:cs="Times New Roman"/>
          <w:sz w:val="24"/>
          <w:szCs w:val="24"/>
        </w:rPr>
        <w:t>АО «</w:t>
      </w:r>
      <w:r>
        <w:rPr>
          <w:rFonts w:ascii="Times New Roman" w:hAnsi="Times New Roman" w:cs="Times New Roman"/>
          <w:sz w:val="24"/>
          <w:szCs w:val="24"/>
        </w:rPr>
        <w:t xml:space="preserve">Инвестиционная компания </w:t>
      </w:r>
      <w:r>
        <w:rPr>
          <w:rFonts w:ascii="Times New Roman" w:hAnsi="Times New Roman" w:cs="Times New Roman"/>
          <w:sz w:val="24"/>
          <w:szCs w:val="24"/>
          <w:lang w:val="en-US"/>
        </w:rPr>
        <w:t>Standard</w:t>
      </w:r>
      <w:r>
        <w:rPr>
          <w:rFonts w:ascii="Times New Roman" w:hAnsi="Times New Roman" w:cs="Times New Roman"/>
          <w:sz w:val="24"/>
          <w:szCs w:val="24"/>
        </w:rPr>
        <w:t>»</w:t>
      </w:r>
    </w:p>
    <w:p w14:paraId="5A4EB00C" w14:textId="77777777" w:rsidR="000B77FF" w:rsidRPr="00246322" w:rsidRDefault="000B77FF" w:rsidP="000B77FF">
      <w:pPr>
        <w:spacing w:after="0" w:line="240" w:lineRule="auto"/>
        <w:ind w:firstLine="708"/>
        <w:jc w:val="both"/>
        <w:rPr>
          <w:rFonts w:ascii="Times New Roman" w:hAnsi="Times New Roman" w:cs="Times New Roman"/>
        </w:rPr>
      </w:pPr>
    </w:p>
    <w:p w14:paraId="17C49E4B" w14:textId="77777777" w:rsidR="000B77FF" w:rsidRPr="00246322" w:rsidRDefault="000B77FF" w:rsidP="000B77FF">
      <w:pPr>
        <w:spacing w:after="0" w:line="240" w:lineRule="auto"/>
        <w:ind w:firstLine="708"/>
        <w:jc w:val="both"/>
        <w:rPr>
          <w:rFonts w:ascii="Times New Roman" w:hAnsi="Times New Roman" w:cs="Times New Roman"/>
        </w:rPr>
      </w:pPr>
      <w:r w:rsidRPr="00246322">
        <w:rPr>
          <w:rFonts w:ascii="Times New Roman" w:hAnsi="Times New Roman" w:cs="Times New Roman"/>
        </w:rPr>
        <w:t>Уважаемый (-ая) _________________________________!</w:t>
      </w:r>
    </w:p>
    <w:p w14:paraId="6CF9663B" w14:textId="03D05937" w:rsidR="000B77FF" w:rsidRPr="00246322" w:rsidRDefault="000B77FF" w:rsidP="000B77FF">
      <w:pPr>
        <w:spacing w:after="0" w:line="240" w:lineRule="auto"/>
        <w:ind w:firstLine="708"/>
        <w:jc w:val="both"/>
        <w:rPr>
          <w:rFonts w:ascii="Times New Roman" w:hAnsi="Times New Roman" w:cs="Times New Roman"/>
        </w:rPr>
      </w:pPr>
      <w:proofErr w:type="gramStart"/>
      <w:r w:rsidRPr="00246322">
        <w:rPr>
          <w:rFonts w:ascii="Times New Roman" w:hAnsi="Times New Roman" w:cs="Times New Roman"/>
        </w:rPr>
        <w:t xml:space="preserve">Настоящим  </w:t>
      </w:r>
      <w:r w:rsidR="00C21469" w:rsidRPr="005D5722">
        <w:rPr>
          <w:rFonts w:ascii="Times New Roman" w:hAnsi="Times New Roman" w:cs="Times New Roman"/>
          <w:sz w:val="24"/>
          <w:szCs w:val="24"/>
        </w:rPr>
        <w:t>АО</w:t>
      </w:r>
      <w:proofErr w:type="gramEnd"/>
      <w:r w:rsidR="00C21469" w:rsidRPr="005D5722">
        <w:rPr>
          <w:rFonts w:ascii="Times New Roman" w:hAnsi="Times New Roman" w:cs="Times New Roman"/>
          <w:sz w:val="24"/>
          <w:szCs w:val="24"/>
        </w:rPr>
        <w:t xml:space="preserve"> «</w:t>
      </w:r>
      <w:r w:rsidR="00C21469">
        <w:rPr>
          <w:rFonts w:ascii="Times New Roman" w:hAnsi="Times New Roman" w:cs="Times New Roman"/>
          <w:sz w:val="24"/>
          <w:szCs w:val="24"/>
        </w:rPr>
        <w:t xml:space="preserve">Инвестиционная компания </w:t>
      </w:r>
      <w:r w:rsidR="00C21469">
        <w:rPr>
          <w:rFonts w:ascii="Times New Roman" w:hAnsi="Times New Roman" w:cs="Times New Roman"/>
          <w:sz w:val="24"/>
          <w:szCs w:val="24"/>
          <w:lang w:val="en-US"/>
        </w:rPr>
        <w:t>Standard</w:t>
      </w:r>
      <w:r w:rsidR="00C21469">
        <w:rPr>
          <w:rFonts w:ascii="Times New Roman" w:hAnsi="Times New Roman" w:cs="Times New Roman"/>
          <w:sz w:val="24"/>
          <w:szCs w:val="24"/>
        </w:rPr>
        <w:t>»</w:t>
      </w:r>
      <w:r w:rsidRPr="00246322">
        <w:rPr>
          <w:rFonts w:ascii="Times New Roman" w:hAnsi="Times New Roman" w:cs="Times New Roman"/>
        </w:rPr>
        <w:t xml:space="preserve"> (далее – Компания) выражает свое уважение и сообщает следующее.</w:t>
      </w:r>
    </w:p>
    <w:p w14:paraId="36D3CE1C" w14:textId="77777777" w:rsidR="000B77FF" w:rsidRPr="00246322" w:rsidRDefault="000B77FF" w:rsidP="000B77FF">
      <w:pPr>
        <w:spacing w:after="0" w:line="240" w:lineRule="auto"/>
        <w:ind w:firstLine="708"/>
        <w:jc w:val="both"/>
        <w:rPr>
          <w:rFonts w:ascii="Times New Roman" w:hAnsi="Times New Roman" w:cs="Times New Roman"/>
        </w:rPr>
      </w:pPr>
      <w:r w:rsidRPr="00246322">
        <w:rPr>
          <w:rFonts w:ascii="Times New Roman" w:hAnsi="Times New Roman" w:cs="Times New Roman"/>
        </w:rPr>
        <w:t>Согласно подпункту ___ пункта ____ статьи 56-1 Закона Республики Казахстан "О рынке ценных бумаг" (далее – Закон), Ваша организация является лицом, обладающим доступом к инсайдерской информации Компании.</w:t>
      </w:r>
    </w:p>
    <w:p w14:paraId="7696D891" w14:textId="77777777" w:rsidR="000B77FF" w:rsidRPr="00246322" w:rsidRDefault="000B77FF" w:rsidP="000B77FF">
      <w:pPr>
        <w:spacing w:after="0" w:line="240" w:lineRule="auto"/>
        <w:ind w:firstLine="708"/>
        <w:jc w:val="both"/>
        <w:rPr>
          <w:rFonts w:ascii="Times New Roman" w:hAnsi="Times New Roman" w:cs="Times New Roman"/>
        </w:rPr>
      </w:pPr>
      <w:r w:rsidRPr="00246322">
        <w:rPr>
          <w:rFonts w:ascii="Times New Roman" w:hAnsi="Times New Roman" w:cs="Times New Roman"/>
        </w:rPr>
        <w:t>В связи с изложенным информируем Вас о включении Вашей организации в список Инсайдеров Компании.</w:t>
      </w:r>
    </w:p>
    <w:p w14:paraId="13FF2F0F" w14:textId="77777777" w:rsidR="000B77FF" w:rsidRPr="00246322" w:rsidRDefault="000B77FF" w:rsidP="000B77FF">
      <w:pPr>
        <w:spacing w:after="0" w:line="240" w:lineRule="auto"/>
        <w:ind w:firstLine="708"/>
        <w:jc w:val="both"/>
        <w:rPr>
          <w:rFonts w:ascii="Times New Roman" w:hAnsi="Times New Roman" w:cs="Times New Roman"/>
        </w:rPr>
      </w:pPr>
      <w:r w:rsidRPr="00246322">
        <w:rPr>
          <w:rFonts w:ascii="Times New Roman" w:hAnsi="Times New Roman" w:cs="Times New Roman"/>
        </w:rPr>
        <w:t>Напоминаем Вам, что в целях соблюдения вышеуказанного Закона Ваша организация и работники Вашей организации вправе использовать инсайдерскую информацию только в соответствии с требованиями внутренних нормативных документов Компании и требованиями законодательства Республики Казахстан и несете ответственность за использование/раскрытие инсайдерской информации.</w:t>
      </w:r>
    </w:p>
    <w:p w14:paraId="3FBD1A02" w14:textId="14884AAF" w:rsidR="000B77FF" w:rsidRPr="00246322" w:rsidRDefault="000B77FF" w:rsidP="000B77FF">
      <w:pPr>
        <w:spacing w:after="0" w:line="240" w:lineRule="auto"/>
        <w:ind w:firstLine="708"/>
        <w:jc w:val="both"/>
        <w:rPr>
          <w:rFonts w:ascii="Times New Roman" w:hAnsi="Times New Roman" w:cs="Times New Roman"/>
        </w:rPr>
      </w:pPr>
      <w:r w:rsidRPr="00246322">
        <w:rPr>
          <w:rFonts w:ascii="Times New Roman" w:hAnsi="Times New Roman" w:cs="Times New Roman"/>
        </w:rPr>
        <w:t xml:space="preserve">С Правилами внутреннего контроля, доступа, распоряжения и использования инсайдерской информации </w:t>
      </w:r>
      <w:r w:rsidR="00C21469" w:rsidRPr="005D5722">
        <w:rPr>
          <w:rFonts w:ascii="Times New Roman" w:hAnsi="Times New Roman" w:cs="Times New Roman"/>
          <w:sz w:val="24"/>
          <w:szCs w:val="24"/>
        </w:rPr>
        <w:t>АО «</w:t>
      </w:r>
      <w:r w:rsidR="00C21469">
        <w:rPr>
          <w:rFonts w:ascii="Times New Roman" w:hAnsi="Times New Roman" w:cs="Times New Roman"/>
          <w:sz w:val="24"/>
          <w:szCs w:val="24"/>
        </w:rPr>
        <w:t xml:space="preserve">Инвестиционная компания </w:t>
      </w:r>
      <w:r w:rsidR="00C21469">
        <w:rPr>
          <w:rFonts w:ascii="Times New Roman" w:hAnsi="Times New Roman" w:cs="Times New Roman"/>
          <w:sz w:val="24"/>
          <w:szCs w:val="24"/>
          <w:lang w:val="en-US"/>
        </w:rPr>
        <w:t>Standard</w:t>
      </w:r>
      <w:r w:rsidR="00C21469">
        <w:rPr>
          <w:rFonts w:ascii="Times New Roman" w:hAnsi="Times New Roman" w:cs="Times New Roman"/>
          <w:sz w:val="24"/>
          <w:szCs w:val="24"/>
        </w:rPr>
        <w:t>»</w:t>
      </w:r>
      <w:r w:rsidRPr="00246322">
        <w:rPr>
          <w:rFonts w:ascii="Times New Roman" w:hAnsi="Times New Roman" w:cs="Times New Roman"/>
        </w:rPr>
        <w:t xml:space="preserve"> можно ознакомиться на интернет-ресурсе Компании: </w:t>
      </w:r>
      <w:hyperlink r:id="rId11" w:history="1">
        <w:r w:rsidR="00C21469" w:rsidRPr="00C973AC">
          <w:rPr>
            <w:rStyle w:val="a4"/>
            <w:rFonts w:ascii="Times New Roman" w:hAnsi="Times New Roman" w:cs="Times New Roman"/>
          </w:rPr>
          <w:t>www.</w:t>
        </w:r>
        <w:r w:rsidR="00C21469" w:rsidRPr="00C973AC">
          <w:rPr>
            <w:rStyle w:val="a4"/>
            <w:rFonts w:ascii="Times New Roman" w:hAnsi="Times New Roman" w:cs="Times New Roman"/>
            <w:lang w:val="en-US"/>
          </w:rPr>
          <w:t>stdi</w:t>
        </w:r>
        <w:r w:rsidR="00C21469" w:rsidRPr="00C973AC">
          <w:rPr>
            <w:rStyle w:val="a4"/>
            <w:rFonts w:ascii="Times New Roman" w:hAnsi="Times New Roman" w:cs="Times New Roman"/>
          </w:rPr>
          <w:t>.kz</w:t>
        </w:r>
      </w:hyperlink>
    </w:p>
    <w:p w14:paraId="549B841C" w14:textId="77777777" w:rsidR="000B77FF" w:rsidRPr="00246322" w:rsidRDefault="000B77FF" w:rsidP="000B77FF">
      <w:pPr>
        <w:spacing w:after="0" w:line="240" w:lineRule="auto"/>
        <w:ind w:firstLine="708"/>
        <w:jc w:val="both"/>
        <w:rPr>
          <w:rFonts w:ascii="Times New Roman" w:hAnsi="Times New Roman" w:cs="Times New Roman"/>
        </w:rPr>
      </w:pPr>
    </w:p>
    <w:p w14:paraId="6D2807A7" w14:textId="77777777" w:rsidR="000B77FF" w:rsidRPr="00246322" w:rsidRDefault="000B77FF" w:rsidP="000B77FF">
      <w:pPr>
        <w:spacing w:after="0" w:line="240" w:lineRule="auto"/>
        <w:ind w:firstLine="708"/>
        <w:jc w:val="both"/>
        <w:rPr>
          <w:rFonts w:ascii="Times New Roman" w:hAnsi="Times New Roman" w:cs="Times New Roman"/>
        </w:rPr>
      </w:pPr>
      <w:r w:rsidRPr="00246322">
        <w:rPr>
          <w:rFonts w:ascii="Times New Roman" w:hAnsi="Times New Roman" w:cs="Times New Roman"/>
        </w:rPr>
        <w:t>Во исполнение требований статьи 56-1 Закона в части ведения Компанией списка инсайдеров, просим предоставить список работников Вашей организации, обладающих в силу своего служебного положения и трудовых обязанностей доступом к инсайдерской информации Компании согласно Приложению к настоящему уведомлению.</w:t>
      </w:r>
    </w:p>
    <w:p w14:paraId="33BA7792" w14:textId="77777777" w:rsidR="000B77FF" w:rsidRPr="00246322" w:rsidRDefault="000B77FF" w:rsidP="000B77FF">
      <w:pPr>
        <w:spacing w:after="0" w:line="240" w:lineRule="auto"/>
        <w:ind w:firstLine="708"/>
        <w:jc w:val="both"/>
        <w:rPr>
          <w:rFonts w:ascii="Times New Roman" w:hAnsi="Times New Roman" w:cs="Times New Roman"/>
        </w:rPr>
      </w:pPr>
    </w:p>
    <w:p w14:paraId="1389F714" w14:textId="77777777" w:rsidR="000B77FF" w:rsidRPr="00246322" w:rsidRDefault="000B77FF" w:rsidP="000B77FF">
      <w:pPr>
        <w:spacing w:after="0" w:line="240" w:lineRule="auto"/>
        <w:jc w:val="both"/>
        <w:rPr>
          <w:rFonts w:ascii="Times New Roman" w:hAnsi="Times New Roman" w:cs="Times New Roman"/>
          <w:i/>
          <w:sz w:val="20"/>
          <w:szCs w:val="20"/>
        </w:rPr>
      </w:pPr>
      <w:r w:rsidRPr="00246322">
        <w:rPr>
          <w:rFonts w:ascii="Times New Roman" w:hAnsi="Times New Roman" w:cs="Times New Roman"/>
          <w:i/>
          <w:sz w:val="20"/>
          <w:szCs w:val="20"/>
        </w:rPr>
        <w:t xml:space="preserve">Приложения: </w:t>
      </w:r>
    </w:p>
    <w:p w14:paraId="2ED88858" w14:textId="77777777" w:rsidR="000B77FF" w:rsidRPr="00246322" w:rsidRDefault="000B77FF" w:rsidP="000B77FF">
      <w:pPr>
        <w:pStyle w:val="a9"/>
        <w:numPr>
          <w:ilvl w:val="0"/>
          <w:numId w:val="18"/>
        </w:numPr>
        <w:spacing w:after="0" w:line="240" w:lineRule="auto"/>
        <w:jc w:val="both"/>
        <w:rPr>
          <w:rFonts w:ascii="Times New Roman" w:hAnsi="Times New Roman" w:cs="Times New Roman"/>
          <w:i/>
          <w:sz w:val="20"/>
          <w:szCs w:val="20"/>
        </w:rPr>
      </w:pPr>
      <w:r w:rsidRPr="00246322">
        <w:rPr>
          <w:rFonts w:ascii="Times New Roman" w:hAnsi="Times New Roman" w:cs="Times New Roman"/>
          <w:i/>
          <w:sz w:val="20"/>
          <w:szCs w:val="20"/>
        </w:rPr>
        <w:t>Перечень инсайдерской информации;</w:t>
      </w:r>
    </w:p>
    <w:p w14:paraId="43F355C9" w14:textId="77777777" w:rsidR="000B77FF" w:rsidRPr="00246322" w:rsidRDefault="000B77FF" w:rsidP="000B77FF">
      <w:pPr>
        <w:pStyle w:val="a9"/>
        <w:numPr>
          <w:ilvl w:val="0"/>
          <w:numId w:val="18"/>
        </w:numPr>
        <w:spacing w:after="0" w:line="240" w:lineRule="auto"/>
        <w:jc w:val="both"/>
        <w:rPr>
          <w:rFonts w:ascii="Times New Roman" w:hAnsi="Times New Roman" w:cs="Times New Roman"/>
          <w:i/>
          <w:sz w:val="20"/>
          <w:szCs w:val="20"/>
        </w:rPr>
      </w:pPr>
      <w:r w:rsidRPr="00246322">
        <w:rPr>
          <w:rFonts w:ascii="Times New Roman" w:hAnsi="Times New Roman" w:cs="Times New Roman"/>
          <w:i/>
          <w:sz w:val="20"/>
          <w:szCs w:val="20"/>
        </w:rPr>
        <w:t>форма анкеты для заполнения.</w:t>
      </w:r>
    </w:p>
    <w:p w14:paraId="692ED43D" w14:textId="77777777" w:rsidR="000B77FF" w:rsidRPr="00246322" w:rsidRDefault="000B77FF" w:rsidP="000B77FF">
      <w:pPr>
        <w:spacing w:after="0" w:line="240" w:lineRule="auto"/>
        <w:jc w:val="both"/>
        <w:rPr>
          <w:rFonts w:ascii="Times New Roman" w:hAnsi="Times New Roman" w:cs="Times New Roman"/>
          <w:i/>
        </w:rPr>
      </w:pPr>
    </w:p>
    <w:p w14:paraId="4491084B" w14:textId="77777777" w:rsidR="000B77FF" w:rsidRPr="00246322" w:rsidRDefault="000B77FF" w:rsidP="000B77FF">
      <w:pPr>
        <w:spacing w:after="0" w:line="240" w:lineRule="auto"/>
        <w:jc w:val="both"/>
        <w:rPr>
          <w:rFonts w:ascii="Times New Roman" w:hAnsi="Times New Roman" w:cs="Times New Roman"/>
          <w:i/>
          <w:u w:val="single"/>
        </w:rPr>
      </w:pPr>
      <w:r w:rsidRPr="00246322">
        <w:rPr>
          <w:rFonts w:ascii="Times New Roman" w:hAnsi="Times New Roman" w:cs="Times New Roman"/>
          <w:i/>
          <w:u w:val="single"/>
        </w:rPr>
        <w:t>Должность</w:t>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t>ФИО</w:t>
      </w:r>
    </w:p>
    <w:p w14:paraId="0AF800D0" w14:textId="77777777" w:rsidR="000B77FF" w:rsidRPr="00246322" w:rsidRDefault="000B77FF" w:rsidP="000B77FF">
      <w:pPr>
        <w:spacing w:after="0" w:line="240" w:lineRule="auto"/>
        <w:jc w:val="both"/>
        <w:rPr>
          <w:rFonts w:ascii="Times New Roman" w:hAnsi="Times New Roman" w:cs="Times New Roman"/>
        </w:rPr>
      </w:pPr>
    </w:p>
    <w:p w14:paraId="6743DDB0" w14:textId="77777777" w:rsidR="000B77FF" w:rsidRPr="00246322" w:rsidRDefault="000B77FF" w:rsidP="000B77FF">
      <w:pPr>
        <w:spacing w:after="0" w:line="240" w:lineRule="auto"/>
        <w:ind w:left="6379"/>
        <w:rPr>
          <w:rFonts w:ascii="Times New Roman" w:hAnsi="Times New Roman" w:cs="Times New Roman"/>
        </w:rPr>
      </w:pPr>
    </w:p>
    <w:p w14:paraId="319C96A2" w14:textId="77777777" w:rsidR="000B77FF" w:rsidRPr="00246322" w:rsidRDefault="000B77FF" w:rsidP="000B77FF">
      <w:pPr>
        <w:spacing w:after="0" w:line="240" w:lineRule="auto"/>
        <w:ind w:left="6379"/>
        <w:rPr>
          <w:rFonts w:ascii="Times New Roman" w:hAnsi="Times New Roman" w:cs="Times New Roman"/>
        </w:rPr>
      </w:pPr>
    </w:p>
    <w:p w14:paraId="5F4B9BB1" w14:textId="77777777" w:rsidR="000B77FF" w:rsidRPr="00246322" w:rsidRDefault="000B77FF" w:rsidP="000B77FF">
      <w:pPr>
        <w:spacing w:after="0" w:line="240" w:lineRule="auto"/>
        <w:ind w:left="6379"/>
        <w:rPr>
          <w:rFonts w:ascii="Times New Roman" w:hAnsi="Times New Roman" w:cs="Times New Roman"/>
        </w:rPr>
      </w:pPr>
    </w:p>
    <w:p w14:paraId="33D3EE16" w14:textId="77777777" w:rsidR="00C21469" w:rsidRDefault="00C21469" w:rsidP="000B77FF">
      <w:pPr>
        <w:spacing w:after="0" w:line="240" w:lineRule="auto"/>
        <w:ind w:left="6379"/>
        <w:rPr>
          <w:rFonts w:ascii="Times New Roman" w:hAnsi="Times New Roman" w:cs="Times New Roman"/>
          <w:b/>
        </w:rPr>
      </w:pPr>
    </w:p>
    <w:p w14:paraId="43305EFB" w14:textId="77777777" w:rsidR="004A7C91" w:rsidRDefault="004A7C91" w:rsidP="000B77FF">
      <w:pPr>
        <w:spacing w:after="0" w:line="240" w:lineRule="auto"/>
        <w:ind w:left="6379"/>
        <w:rPr>
          <w:rFonts w:ascii="Times New Roman" w:hAnsi="Times New Roman" w:cs="Times New Roman"/>
          <w:b/>
        </w:rPr>
      </w:pPr>
    </w:p>
    <w:p w14:paraId="1394D389" w14:textId="77777777" w:rsidR="004A7C91" w:rsidRDefault="004A7C91" w:rsidP="000B77FF">
      <w:pPr>
        <w:spacing w:after="0" w:line="240" w:lineRule="auto"/>
        <w:ind w:left="6379"/>
        <w:rPr>
          <w:rFonts w:ascii="Times New Roman" w:hAnsi="Times New Roman" w:cs="Times New Roman"/>
          <w:b/>
        </w:rPr>
      </w:pPr>
    </w:p>
    <w:p w14:paraId="111B419B" w14:textId="77777777" w:rsidR="004A7C91" w:rsidRDefault="004A7C91" w:rsidP="000B77FF">
      <w:pPr>
        <w:spacing w:after="0" w:line="240" w:lineRule="auto"/>
        <w:ind w:left="6379"/>
        <w:rPr>
          <w:rFonts w:ascii="Times New Roman" w:hAnsi="Times New Roman" w:cs="Times New Roman"/>
          <w:b/>
        </w:rPr>
      </w:pPr>
    </w:p>
    <w:p w14:paraId="59CEA6EC" w14:textId="77777777" w:rsidR="004A7C91" w:rsidRDefault="004A7C91" w:rsidP="000B77FF">
      <w:pPr>
        <w:spacing w:after="0" w:line="240" w:lineRule="auto"/>
        <w:ind w:left="6379"/>
        <w:rPr>
          <w:rFonts w:ascii="Times New Roman" w:hAnsi="Times New Roman" w:cs="Times New Roman"/>
          <w:b/>
        </w:rPr>
      </w:pPr>
    </w:p>
    <w:p w14:paraId="12D87BFB" w14:textId="77777777" w:rsidR="004A7C91" w:rsidRDefault="004A7C91" w:rsidP="000B77FF">
      <w:pPr>
        <w:spacing w:after="0" w:line="240" w:lineRule="auto"/>
        <w:ind w:left="6379"/>
        <w:rPr>
          <w:rFonts w:ascii="Times New Roman" w:hAnsi="Times New Roman" w:cs="Times New Roman"/>
          <w:b/>
        </w:rPr>
      </w:pPr>
    </w:p>
    <w:p w14:paraId="67A09913" w14:textId="77777777" w:rsidR="00390E06" w:rsidRDefault="00390E06" w:rsidP="00390E06">
      <w:pPr>
        <w:spacing w:after="0" w:line="240" w:lineRule="auto"/>
        <w:rPr>
          <w:rFonts w:ascii="Times New Roman" w:hAnsi="Times New Roman" w:cs="Times New Roman"/>
          <w:b/>
        </w:rPr>
      </w:pPr>
    </w:p>
    <w:p w14:paraId="5A44AAF6" w14:textId="77777777" w:rsidR="00390E06" w:rsidRDefault="00390E06" w:rsidP="00390E06">
      <w:pPr>
        <w:spacing w:after="0" w:line="240" w:lineRule="auto"/>
        <w:rPr>
          <w:rFonts w:ascii="Times New Roman" w:hAnsi="Times New Roman" w:cs="Times New Roman"/>
          <w:b/>
        </w:rPr>
      </w:pPr>
    </w:p>
    <w:p w14:paraId="72A0C325" w14:textId="1BE1DC3D" w:rsidR="000B77FF" w:rsidRPr="00246322" w:rsidRDefault="00390E06" w:rsidP="00390E06">
      <w:pPr>
        <w:spacing w:after="0" w:line="240" w:lineRule="auto"/>
        <w:rPr>
          <w:rFonts w:ascii="Times New Roman" w:hAnsi="Times New Roman" w:cs="Times New Roman"/>
          <w:b/>
        </w:rPr>
      </w:pPr>
      <w:r>
        <w:rPr>
          <w:rFonts w:ascii="Times New Roman" w:hAnsi="Times New Roman" w:cs="Times New Roman"/>
          <w:b/>
          <w:lang w:val="en-US"/>
        </w:rPr>
        <w:t xml:space="preserve">                                                                                                                                                </w:t>
      </w:r>
      <w:r w:rsidR="000B77FF" w:rsidRPr="00246322">
        <w:rPr>
          <w:rFonts w:ascii="Times New Roman" w:hAnsi="Times New Roman" w:cs="Times New Roman"/>
          <w:b/>
        </w:rPr>
        <w:t>Приложение 3</w:t>
      </w:r>
    </w:p>
    <w:p w14:paraId="1C6B4739" w14:textId="0B59FD75" w:rsidR="000B77FF" w:rsidRPr="00246322" w:rsidRDefault="000B77FF" w:rsidP="000B77FF">
      <w:pPr>
        <w:spacing w:after="0" w:line="240" w:lineRule="auto"/>
        <w:ind w:left="6379"/>
        <w:rPr>
          <w:rFonts w:ascii="Times New Roman" w:hAnsi="Times New Roman" w:cs="Times New Roman"/>
        </w:rPr>
      </w:pPr>
      <w:r w:rsidRPr="00246322">
        <w:rPr>
          <w:rFonts w:ascii="Times New Roman" w:hAnsi="Times New Roman" w:cs="Times New Roman"/>
        </w:rPr>
        <w:t xml:space="preserve"> к Правилам внутреннего контроля, доступа, распоряжения и использования инсайдерской информации </w:t>
      </w:r>
      <w:r w:rsidR="00C21469" w:rsidRPr="005D5722">
        <w:rPr>
          <w:rFonts w:ascii="Times New Roman" w:hAnsi="Times New Roman" w:cs="Times New Roman"/>
          <w:sz w:val="24"/>
          <w:szCs w:val="24"/>
        </w:rPr>
        <w:t>АО «</w:t>
      </w:r>
      <w:r w:rsidR="00C21469">
        <w:rPr>
          <w:rFonts w:ascii="Times New Roman" w:hAnsi="Times New Roman" w:cs="Times New Roman"/>
          <w:sz w:val="24"/>
          <w:szCs w:val="24"/>
        </w:rPr>
        <w:t xml:space="preserve">Инвестиционная компания </w:t>
      </w:r>
      <w:r w:rsidR="00C21469">
        <w:rPr>
          <w:rFonts w:ascii="Times New Roman" w:hAnsi="Times New Roman" w:cs="Times New Roman"/>
          <w:sz w:val="24"/>
          <w:szCs w:val="24"/>
          <w:lang w:val="en-US"/>
        </w:rPr>
        <w:t>Standard</w:t>
      </w:r>
      <w:r w:rsidR="00C21469">
        <w:rPr>
          <w:rFonts w:ascii="Times New Roman" w:hAnsi="Times New Roman" w:cs="Times New Roman"/>
          <w:sz w:val="24"/>
          <w:szCs w:val="24"/>
        </w:rPr>
        <w:t>»</w:t>
      </w:r>
    </w:p>
    <w:p w14:paraId="5A981505" w14:textId="77777777" w:rsidR="000B77FF" w:rsidRPr="00246322" w:rsidRDefault="000B77FF" w:rsidP="000B77FF">
      <w:pPr>
        <w:spacing w:after="0" w:line="240" w:lineRule="auto"/>
        <w:ind w:left="6379"/>
        <w:rPr>
          <w:rFonts w:ascii="Times New Roman" w:hAnsi="Times New Roman" w:cs="Times New Roman"/>
        </w:rPr>
      </w:pPr>
    </w:p>
    <w:p w14:paraId="176B4D51" w14:textId="77777777" w:rsidR="000B77FF" w:rsidRPr="00246322" w:rsidRDefault="000B77FF" w:rsidP="000B77FF">
      <w:pPr>
        <w:spacing w:after="0" w:line="240" w:lineRule="auto"/>
        <w:ind w:left="6379"/>
        <w:rPr>
          <w:rFonts w:ascii="Times New Roman" w:hAnsi="Times New Roman" w:cs="Times New Roman"/>
          <w:i/>
        </w:rPr>
      </w:pPr>
      <w:r w:rsidRPr="00246322">
        <w:rPr>
          <w:rFonts w:ascii="Times New Roman" w:hAnsi="Times New Roman" w:cs="Times New Roman"/>
          <w:i/>
        </w:rPr>
        <w:t>(для физических лиц)</w:t>
      </w:r>
    </w:p>
    <w:p w14:paraId="0A81D081" w14:textId="77777777" w:rsidR="000B77FF" w:rsidRPr="00246322" w:rsidRDefault="000B77FF" w:rsidP="000B77FF">
      <w:pPr>
        <w:spacing w:after="0" w:line="240" w:lineRule="auto"/>
        <w:jc w:val="center"/>
        <w:rPr>
          <w:rFonts w:ascii="Times New Roman" w:hAnsi="Times New Roman" w:cs="Times New Roman"/>
          <w:b/>
        </w:rPr>
      </w:pPr>
    </w:p>
    <w:p w14:paraId="3128A18E" w14:textId="77777777" w:rsidR="000B77FF" w:rsidRPr="00246322" w:rsidRDefault="000B77FF" w:rsidP="000B77FF">
      <w:pPr>
        <w:spacing w:after="0" w:line="240" w:lineRule="auto"/>
        <w:jc w:val="center"/>
        <w:rPr>
          <w:rFonts w:ascii="Times New Roman" w:hAnsi="Times New Roman" w:cs="Times New Roman"/>
          <w:b/>
        </w:rPr>
      </w:pPr>
    </w:p>
    <w:p w14:paraId="3C5BB63D" w14:textId="77777777" w:rsidR="000B77FF" w:rsidRPr="00246322" w:rsidRDefault="000B77FF" w:rsidP="000B77FF">
      <w:pPr>
        <w:spacing w:after="0" w:line="240" w:lineRule="auto"/>
        <w:jc w:val="center"/>
        <w:rPr>
          <w:rFonts w:ascii="Times New Roman" w:hAnsi="Times New Roman" w:cs="Times New Roman"/>
          <w:b/>
        </w:rPr>
      </w:pPr>
    </w:p>
    <w:p w14:paraId="144F9B16" w14:textId="77777777" w:rsidR="000B77FF" w:rsidRPr="00246322" w:rsidRDefault="000B77FF" w:rsidP="000B77FF">
      <w:pPr>
        <w:spacing w:after="0" w:line="240" w:lineRule="auto"/>
        <w:jc w:val="center"/>
        <w:rPr>
          <w:rFonts w:ascii="Times New Roman" w:hAnsi="Times New Roman" w:cs="Times New Roman"/>
          <w:b/>
        </w:rPr>
      </w:pPr>
    </w:p>
    <w:p w14:paraId="4CFD6446" w14:textId="77777777" w:rsidR="000B77FF" w:rsidRPr="00246322" w:rsidRDefault="000B77FF" w:rsidP="000B77FF">
      <w:pPr>
        <w:spacing w:after="0" w:line="240" w:lineRule="auto"/>
        <w:jc w:val="center"/>
        <w:rPr>
          <w:rFonts w:ascii="Times New Roman" w:hAnsi="Times New Roman" w:cs="Times New Roman"/>
          <w:b/>
        </w:rPr>
      </w:pPr>
      <w:r w:rsidRPr="00246322">
        <w:rPr>
          <w:rFonts w:ascii="Times New Roman" w:hAnsi="Times New Roman" w:cs="Times New Roman"/>
          <w:b/>
        </w:rPr>
        <w:t>У В Е Д О М Л Е Н И Е</w:t>
      </w:r>
    </w:p>
    <w:p w14:paraId="2FFC9DA2" w14:textId="77777777" w:rsidR="000B77FF" w:rsidRPr="00246322" w:rsidRDefault="000B77FF" w:rsidP="000B77FF">
      <w:pPr>
        <w:spacing w:after="0" w:line="240" w:lineRule="auto"/>
        <w:jc w:val="center"/>
        <w:rPr>
          <w:rFonts w:ascii="Times New Roman" w:hAnsi="Times New Roman" w:cs="Times New Roman"/>
          <w:b/>
        </w:rPr>
      </w:pPr>
      <w:r w:rsidRPr="00246322">
        <w:rPr>
          <w:rFonts w:ascii="Times New Roman" w:hAnsi="Times New Roman" w:cs="Times New Roman"/>
          <w:b/>
        </w:rPr>
        <w:t>об исключении лица из списка инсайдеров</w:t>
      </w:r>
    </w:p>
    <w:p w14:paraId="09381F47" w14:textId="7157CEEF" w:rsidR="000B77FF" w:rsidRPr="00246322" w:rsidRDefault="00C21469" w:rsidP="000B77FF">
      <w:pPr>
        <w:spacing w:after="0" w:line="240" w:lineRule="auto"/>
        <w:jc w:val="center"/>
        <w:rPr>
          <w:rFonts w:ascii="Times New Roman" w:hAnsi="Times New Roman" w:cs="Times New Roman"/>
        </w:rPr>
      </w:pPr>
      <w:r w:rsidRPr="005D5722">
        <w:rPr>
          <w:rFonts w:ascii="Times New Roman" w:hAnsi="Times New Roman" w:cs="Times New Roman"/>
          <w:sz w:val="24"/>
          <w:szCs w:val="24"/>
        </w:rPr>
        <w:t>АО «</w:t>
      </w:r>
      <w:r>
        <w:rPr>
          <w:rFonts w:ascii="Times New Roman" w:hAnsi="Times New Roman" w:cs="Times New Roman"/>
          <w:sz w:val="24"/>
          <w:szCs w:val="24"/>
        </w:rPr>
        <w:t xml:space="preserve">Инвестиционная компания </w:t>
      </w:r>
      <w:r>
        <w:rPr>
          <w:rFonts w:ascii="Times New Roman" w:hAnsi="Times New Roman" w:cs="Times New Roman"/>
          <w:sz w:val="24"/>
          <w:szCs w:val="24"/>
          <w:lang w:val="en-US"/>
        </w:rPr>
        <w:t>Standard</w:t>
      </w:r>
      <w:r>
        <w:rPr>
          <w:rFonts w:ascii="Times New Roman" w:hAnsi="Times New Roman" w:cs="Times New Roman"/>
          <w:sz w:val="24"/>
          <w:szCs w:val="24"/>
        </w:rPr>
        <w:t>»</w:t>
      </w:r>
    </w:p>
    <w:p w14:paraId="4914AEF3" w14:textId="77777777" w:rsidR="000B77FF" w:rsidRPr="00246322" w:rsidRDefault="000B77FF" w:rsidP="000B77FF">
      <w:pPr>
        <w:spacing w:after="0" w:line="240" w:lineRule="auto"/>
        <w:jc w:val="center"/>
        <w:rPr>
          <w:rFonts w:ascii="Times New Roman" w:hAnsi="Times New Roman" w:cs="Times New Roman"/>
        </w:rPr>
      </w:pPr>
    </w:p>
    <w:p w14:paraId="3988770C" w14:textId="77777777" w:rsidR="000B77FF" w:rsidRPr="00246322" w:rsidRDefault="000B77FF" w:rsidP="000B77FF">
      <w:pPr>
        <w:spacing w:after="0" w:line="240" w:lineRule="auto"/>
        <w:ind w:firstLine="708"/>
        <w:jc w:val="both"/>
        <w:rPr>
          <w:rFonts w:ascii="Times New Roman" w:hAnsi="Times New Roman" w:cs="Times New Roman"/>
        </w:rPr>
      </w:pPr>
      <w:r w:rsidRPr="00246322">
        <w:rPr>
          <w:rFonts w:ascii="Times New Roman" w:hAnsi="Times New Roman" w:cs="Times New Roman"/>
        </w:rPr>
        <w:t>Уважаемый (-ая) _________________________________!</w:t>
      </w:r>
    </w:p>
    <w:p w14:paraId="434BC7DF" w14:textId="0E83014F" w:rsidR="000B77FF" w:rsidRPr="00246322" w:rsidRDefault="000B77FF" w:rsidP="000B77FF">
      <w:pPr>
        <w:spacing w:after="0" w:line="240" w:lineRule="auto"/>
        <w:ind w:firstLine="708"/>
        <w:jc w:val="both"/>
        <w:rPr>
          <w:rFonts w:ascii="Times New Roman" w:hAnsi="Times New Roman" w:cs="Times New Roman"/>
        </w:rPr>
      </w:pPr>
      <w:proofErr w:type="gramStart"/>
      <w:r w:rsidRPr="00246322">
        <w:rPr>
          <w:rFonts w:ascii="Times New Roman" w:hAnsi="Times New Roman" w:cs="Times New Roman"/>
        </w:rPr>
        <w:t xml:space="preserve">Настоящим  </w:t>
      </w:r>
      <w:r w:rsidR="00C21469" w:rsidRPr="005D5722">
        <w:rPr>
          <w:rFonts w:ascii="Times New Roman" w:hAnsi="Times New Roman" w:cs="Times New Roman"/>
          <w:sz w:val="24"/>
          <w:szCs w:val="24"/>
        </w:rPr>
        <w:t>АО</w:t>
      </w:r>
      <w:proofErr w:type="gramEnd"/>
      <w:r w:rsidR="00C21469" w:rsidRPr="005D5722">
        <w:rPr>
          <w:rFonts w:ascii="Times New Roman" w:hAnsi="Times New Roman" w:cs="Times New Roman"/>
          <w:sz w:val="24"/>
          <w:szCs w:val="24"/>
        </w:rPr>
        <w:t xml:space="preserve"> «</w:t>
      </w:r>
      <w:r w:rsidR="00C21469">
        <w:rPr>
          <w:rFonts w:ascii="Times New Roman" w:hAnsi="Times New Roman" w:cs="Times New Roman"/>
          <w:sz w:val="24"/>
          <w:szCs w:val="24"/>
        </w:rPr>
        <w:t xml:space="preserve">Инвестиционная компания </w:t>
      </w:r>
      <w:r w:rsidR="00C21469">
        <w:rPr>
          <w:rFonts w:ascii="Times New Roman" w:hAnsi="Times New Roman" w:cs="Times New Roman"/>
          <w:sz w:val="24"/>
          <w:szCs w:val="24"/>
          <w:lang w:val="en-US"/>
        </w:rPr>
        <w:t>Standard</w:t>
      </w:r>
      <w:r w:rsidR="00C21469">
        <w:rPr>
          <w:rFonts w:ascii="Times New Roman" w:hAnsi="Times New Roman" w:cs="Times New Roman"/>
          <w:sz w:val="24"/>
          <w:szCs w:val="24"/>
        </w:rPr>
        <w:t>»</w:t>
      </w:r>
      <w:r w:rsidRPr="00246322">
        <w:rPr>
          <w:rFonts w:ascii="Times New Roman" w:hAnsi="Times New Roman" w:cs="Times New Roman"/>
        </w:rPr>
        <w:t xml:space="preserve"> (далее – Компания) выражает свое уважение и сообщает следующее.</w:t>
      </w:r>
    </w:p>
    <w:p w14:paraId="4D3F9EE9" w14:textId="77777777" w:rsidR="000B77FF" w:rsidRPr="00246322" w:rsidRDefault="000B77FF" w:rsidP="000B77FF">
      <w:pPr>
        <w:spacing w:after="0" w:line="240" w:lineRule="auto"/>
        <w:ind w:firstLine="708"/>
        <w:jc w:val="both"/>
        <w:rPr>
          <w:rFonts w:ascii="Times New Roman" w:hAnsi="Times New Roman" w:cs="Times New Roman"/>
        </w:rPr>
      </w:pPr>
      <w:r w:rsidRPr="00246322">
        <w:rPr>
          <w:rFonts w:ascii="Times New Roman" w:hAnsi="Times New Roman" w:cs="Times New Roman"/>
        </w:rPr>
        <w:t>Согласно подпункту ____ пункта___ статьи 56-1 Закона Республики Казахстан "О рынке ценных бумаг" (далее – Закон), Вы исключены из списка инсайдеров Компании.</w:t>
      </w:r>
    </w:p>
    <w:p w14:paraId="1CC035E0" w14:textId="77777777" w:rsidR="000B77FF" w:rsidRPr="00246322" w:rsidRDefault="000B77FF" w:rsidP="000B77FF">
      <w:pPr>
        <w:spacing w:after="0" w:line="240" w:lineRule="auto"/>
        <w:ind w:firstLine="708"/>
        <w:jc w:val="both"/>
        <w:rPr>
          <w:rFonts w:ascii="Times New Roman" w:hAnsi="Times New Roman" w:cs="Times New Roman"/>
        </w:rPr>
      </w:pPr>
      <w:r w:rsidRPr="00246322">
        <w:rPr>
          <w:rFonts w:ascii="Times New Roman" w:hAnsi="Times New Roman" w:cs="Times New Roman"/>
        </w:rPr>
        <w:t xml:space="preserve">Напоминаем Вам, что в целях соблюдения вышеуказанного Закона Вы вправе использовать инсайдерскую информацию, </w:t>
      </w:r>
      <w:r w:rsidRPr="00246322">
        <w:rPr>
          <w:rFonts w:ascii="Times New Roman" w:hAnsi="Times New Roman" w:cs="Times New Roman"/>
          <w:i/>
        </w:rPr>
        <w:t>полученную в период состояния в списке инсайдеров</w:t>
      </w:r>
      <w:r w:rsidRPr="00246322">
        <w:rPr>
          <w:rFonts w:ascii="Times New Roman" w:hAnsi="Times New Roman" w:cs="Times New Roman"/>
        </w:rPr>
        <w:t xml:space="preserve"> только в соответствии с требованиями внутренних нормативных документов Компании и требованиями законодательства Республики Казахстан. Также Вы обязаны соблюдать требования к Инсайдерам, установленные законодательством Республики Казахстан, включая запреты на использование инсайдерской информации, обеспечить сохранность и конфиденциальность инсайдерской информации и несете ответственность за использование/раскрытие инсайдерской информации.</w:t>
      </w:r>
    </w:p>
    <w:p w14:paraId="14DF9510" w14:textId="77777777" w:rsidR="000B77FF" w:rsidRPr="00246322" w:rsidRDefault="000B77FF" w:rsidP="000B77FF">
      <w:pPr>
        <w:spacing w:after="0" w:line="240" w:lineRule="auto"/>
        <w:ind w:firstLine="708"/>
        <w:jc w:val="both"/>
        <w:rPr>
          <w:rFonts w:ascii="Times New Roman" w:hAnsi="Times New Roman" w:cs="Times New Roman"/>
        </w:rPr>
      </w:pPr>
      <w:r w:rsidRPr="00246322">
        <w:rPr>
          <w:rFonts w:ascii="Times New Roman" w:hAnsi="Times New Roman" w:cs="Times New Roman"/>
        </w:rPr>
        <w:t>Требования, к сохранению конфиденциальности инсайдерской информации сохраняются в течение 5 (пяти) лет с даты получения настоящего уведомления.</w:t>
      </w:r>
    </w:p>
    <w:p w14:paraId="6066539D" w14:textId="77777777" w:rsidR="000B77FF" w:rsidRPr="00246322" w:rsidRDefault="000B77FF" w:rsidP="000B77FF">
      <w:pPr>
        <w:spacing w:after="0" w:line="240" w:lineRule="auto"/>
        <w:jc w:val="both"/>
        <w:rPr>
          <w:rFonts w:ascii="Times New Roman" w:hAnsi="Times New Roman" w:cs="Times New Roman"/>
        </w:rPr>
      </w:pPr>
    </w:p>
    <w:p w14:paraId="50A28ED8" w14:textId="77777777" w:rsidR="000B77FF" w:rsidRPr="00246322" w:rsidRDefault="000B77FF" w:rsidP="000B77FF">
      <w:pPr>
        <w:spacing w:after="0" w:line="240" w:lineRule="auto"/>
        <w:jc w:val="both"/>
        <w:rPr>
          <w:rFonts w:ascii="Times New Roman" w:hAnsi="Times New Roman" w:cs="Times New Roman"/>
          <w:i/>
          <w:u w:val="single"/>
        </w:rPr>
      </w:pPr>
      <w:r w:rsidRPr="00246322">
        <w:rPr>
          <w:rFonts w:ascii="Times New Roman" w:hAnsi="Times New Roman" w:cs="Times New Roman"/>
          <w:i/>
          <w:u w:val="single"/>
        </w:rPr>
        <w:t>Должность</w:t>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t>ФИО</w:t>
      </w:r>
    </w:p>
    <w:p w14:paraId="074EC206" w14:textId="77777777" w:rsidR="000B77FF" w:rsidRPr="00246322" w:rsidRDefault="000B77FF" w:rsidP="000B77FF">
      <w:pPr>
        <w:spacing w:after="0" w:line="240" w:lineRule="auto"/>
        <w:jc w:val="both"/>
        <w:rPr>
          <w:rFonts w:ascii="Times New Roman" w:hAnsi="Times New Roman" w:cs="Times New Roman"/>
          <w:i/>
        </w:rPr>
      </w:pPr>
    </w:p>
    <w:p w14:paraId="73761394" w14:textId="77777777" w:rsidR="000B77FF" w:rsidRPr="00246322" w:rsidRDefault="000B77FF" w:rsidP="000B77FF">
      <w:pPr>
        <w:spacing w:after="0" w:line="240" w:lineRule="auto"/>
        <w:jc w:val="both"/>
        <w:rPr>
          <w:rFonts w:ascii="Times New Roman" w:hAnsi="Times New Roman" w:cs="Times New Roman"/>
          <w:i/>
        </w:rPr>
      </w:pPr>
    </w:p>
    <w:p w14:paraId="13DA05D6" w14:textId="77777777" w:rsidR="000B77FF" w:rsidRPr="00246322" w:rsidRDefault="000B77FF" w:rsidP="000B77FF">
      <w:pPr>
        <w:spacing w:after="0" w:line="240" w:lineRule="auto"/>
        <w:jc w:val="both"/>
        <w:rPr>
          <w:rFonts w:ascii="Times New Roman" w:hAnsi="Times New Roman" w:cs="Times New Roman"/>
          <w:i/>
        </w:rPr>
      </w:pPr>
    </w:p>
    <w:p w14:paraId="2E1E99F7" w14:textId="77777777" w:rsidR="000B77FF" w:rsidRPr="00246322" w:rsidRDefault="000B77FF" w:rsidP="000B77FF">
      <w:pPr>
        <w:spacing w:after="0" w:line="240" w:lineRule="auto"/>
        <w:jc w:val="both"/>
        <w:rPr>
          <w:rFonts w:ascii="Times New Roman" w:hAnsi="Times New Roman" w:cs="Times New Roman"/>
          <w:i/>
        </w:rPr>
      </w:pPr>
    </w:p>
    <w:p w14:paraId="67056D8C" w14:textId="77777777" w:rsidR="000B77FF" w:rsidRPr="00246322" w:rsidRDefault="000B77FF" w:rsidP="000B77FF">
      <w:pPr>
        <w:spacing w:after="0" w:line="240" w:lineRule="auto"/>
        <w:jc w:val="both"/>
        <w:rPr>
          <w:rFonts w:ascii="Times New Roman" w:hAnsi="Times New Roman" w:cs="Times New Roman"/>
          <w:i/>
        </w:rPr>
      </w:pPr>
    </w:p>
    <w:p w14:paraId="56488560" w14:textId="04B2FB68" w:rsidR="000B77FF" w:rsidRDefault="000B77FF" w:rsidP="000B77FF">
      <w:pPr>
        <w:spacing w:after="0" w:line="240" w:lineRule="auto"/>
        <w:jc w:val="both"/>
        <w:rPr>
          <w:rFonts w:ascii="Times New Roman" w:hAnsi="Times New Roman" w:cs="Times New Roman"/>
          <w:i/>
        </w:rPr>
      </w:pPr>
    </w:p>
    <w:p w14:paraId="616382D2" w14:textId="419E9B6A" w:rsidR="00AD0D7C" w:rsidRDefault="00AD0D7C" w:rsidP="000B77FF">
      <w:pPr>
        <w:spacing w:after="0" w:line="240" w:lineRule="auto"/>
        <w:jc w:val="both"/>
        <w:rPr>
          <w:rFonts w:ascii="Times New Roman" w:hAnsi="Times New Roman" w:cs="Times New Roman"/>
          <w:i/>
        </w:rPr>
      </w:pPr>
    </w:p>
    <w:p w14:paraId="7CBD0546" w14:textId="7A80517A" w:rsidR="00AD0D7C" w:rsidRDefault="00AD0D7C" w:rsidP="000B77FF">
      <w:pPr>
        <w:spacing w:after="0" w:line="240" w:lineRule="auto"/>
        <w:jc w:val="both"/>
        <w:rPr>
          <w:rFonts w:ascii="Times New Roman" w:hAnsi="Times New Roman" w:cs="Times New Roman"/>
          <w:i/>
        </w:rPr>
      </w:pPr>
    </w:p>
    <w:p w14:paraId="27C2A9B0" w14:textId="77777777" w:rsidR="00AD0D7C" w:rsidRPr="00246322" w:rsidRDefault="00AD0D7C" w:rsidP="000B77FF">
      <w:pPr>
        <w:spacing w:after="0" w:line="240" w:lineRule="auto"/>
        <w:jc w:val="both"/>
        <w:rPr>
          <w:rFonts w:ascii="Times New Roman" w:hAnsi="Times New Roman" w:cs="Times New Roman"/>
          <w:i/>
        </w:rPr>
      </w:pPr>
    </w:p>
    <w:p w14:paraId="373194D5" w14:textId="77777777" w:rsidR="000B77FF" w:rsidRPr="00246322" w:rsidRDefault="000B77FF" w:rsidP="000B77FF">
      <w:pPr>
        <w:spacing w:after="0" w:line="240" w:lineRule="auto"/>
        <w:jc w:val="both"/>
        <w:rPr>
          <w:rFonts w:ascii="Times New Roman" w:hAnsi="Times New Roman" w:cs="Times New Roman"/>
          <w:i/>
        </w:rPr>
      </w:pPr>
    </w:p>
    <w:p w14:paraId="04278ADF" w14:textId="77777777" w:rsidR="000B77FF" w:rsidRPr="00246322" w:rsidRDefault="000B77FF" w:rsidP="000B77FF">
      <w:pPr>
        <w:spacing w:after="0" w:line="240" w:lineRule="auto"/>
        <w:jc w:val="both"/>
        <w:rPr>
          <w:rFonts w:ascii="Times New Roman" w:hAnsi="Times New Roman" w:cs="Times New Roman"/>
          <w:i/>
        </w:rPr>
      </w:pPr>
    </w:p>
    <w:p w14:paraId="7C07382B" w14:textId="77777777" w:rsidR="000B77FF" w:rsidRPr="00246322" w:rsidRDefault="000B77FF" w:rsidP="000B77FF">
      <w:pPr>
        <w:spacing w:after="0" w:line="240" w:lineRule="auto"/>
        <w:jc w:val="both"/>
        <w:rPr>
          <w:rFonts w:ascii="Times New Roman" w:hAnsi="Times New Roman" w:cs="Times New Roman"/>
          <w:i/>
        </w:rPr>
      </w:pPr>
    </w:p>
    <w:p w14:paraId="3C02BB70" w14:textId="77777777" w:rsidR="000B77FF" w:rsidRPr="00246322" w:rsidRDefault="000B77FF" w:rsidP="000B77FF">
      <w:pPr>
        <w:spacing w:after="0" w:line="240" w:lineRule="auto"/>
        <w:jc w:val="both"/>
        <w:rPr>
          <w:rFonts w:ascii="Times New Roman" w:hAnsi="Times New Roman" w:cs="Times New Roman"/>
          <w:i/>
        </w:rPr>
      </w:pPr>
    </w:p>
    <w:p w14:paraId="4FDD8E3B" w14:textId="77777777" w:rsidR="000B77FF" w:rsidRPr="00246322" w:rsidRDefault="000B77FF" w:rsidP="000B77FF">
      <w:pPr>
        <w:spacing w:after="0" w:line="240" w:lineRule="auto"/>
        <w:jc w:val="both"/>
        <w:rPr>
          <w:rFonts w:ascii="Times New Roman" w:hAnsi="Times New Roman" w:cs="Times New Roman"/>
          <w:i/>
        </w:rPr>
      </w:pPr>
    </w:p>
    <w:p w14:paraId="01A63F69" w14:textId="77777777" w:rsidR="000B77FF" w:rsidRPr="00246322" w:rsidRDefault="000B77FF" w:rsidP="000B77FF">
      <w:pPr>
        <w:spacing w:after="0" w:line="240" w:lineRule="auto"/>
        <w:jc w:val="both"/>
        <w:rPr>
          <w:rFonts w:ascii="Times New Roman" w:hAnsi="Times New Roman" w:cs="Times New Roman"/>
          <w:i/>
        </w:rPr>
      </w:pPr>
    </w:p>
    <w:p w14:paraId="61DB47AE" w14:textId="77777777" w:rsidR="000B77FF" w:rsidRPr="00246322" w:rsidRDefault="000B77FF" w:rsidP="000B77FF">
      <w:pPr>
        <w:spacing w:after="0" w:line="240" w:lineRule="auto"/>
        <w:jc w:val="both"/>
        <w:rPr>
          <w:rFonts w:ascii="Times New Roman" w:hAnsi="Times New Roman" w:cs="Times New Roman"/>
          <w:i/>
        </w:rPr>
      </w:pPr>
    </w:p>
    <w:p w14:paraId="3459C251" w14:textId="77777777" w:rsidR="000B77FF" w:rsidRPr="00246322" w:rsidRDefault="000B77FF" w:rsidP="000B77FF">
      <w:pPr>
        <w:spacing w:after="0" w:line="240" w:lineRule="auto"/>
        <w:jc w:val="both"/>
        <w:rPr>
          <w:rFonts w:ascii="Times New Roman" w:hAnsi="Times New Roman" w:cs="Times New Roman"/>
          <w:i/>
        </w:rPr>
      </w:pPr>
    </w:p>
    <w:p w14:paraId="4F6C734E" w14:textId="77777777" w:rsidR="000B77FF" w:rsidRDefault="000B77FF" w:rsidP="000B77FF">
      <w:pPr>
        <w:spacing w:after="0" w:line="240" w:lineRule="auto"/>
        <w:jc w:val="both"/>
        <w:rPr>
          <w:rFonts w:ascii="Times New Roman" w:hAnsi="Times New Roman" w:cs="Times New Roman"/>
          <w:i/>
        </w:rPr>
      </w:pPr>
    </w:p>
    <w:p w14:paraId="48520EE5" w14:textId="77777777" w:rsidR="004A7C91" w:rsidRDefault="004A7C91" w:rsidP="000B77FF">
      <w:pPr>
        <w:spacing w:after="0" w:line="240" w:lineRule="auto"/>
        <w:ind w:left="6379"/>
        <w:rPr>
          <w:rFonts w:ascii="Times New Roman" w:hAnsi="Times New Roman" w:cs="Times New Roman"/>
          <w:b/>
        </w:rPr>
      </w:pPr>
    </w:p>
    <w:p w14:paraId="4D3E2015" w14:textId="77777777" w:rsidR="004A7C91" w:rsidRDefault="004A7C91" w:rsidP="000B77FF">
      <w:pPr>
        <w:spacing w:after="0" w:line="240" w:lineRule="auto"/>
        <w:ind w:left="6379"/>
        <w:rPr>
          <w:rFonts w:ascii="Times New Roman" w:hAnsi="Times New Roman" w:cs="Times New Roman"/>
          <w:b/>
        </w:rPr>
      </w:pPr>
    </w:p>
    <w:p w14:paraId="3423E546" w14:textId="77777777" w:rsidR="004A7C91" w:rsidRDefault="004A7C91" w:rsidP="000B77FF">
      <w:pPr>
        <w:spacing w:after="0" w:line="240" w:lineRule="auto"/>
        <w:ind w:left="6379"/>
        <w:rPr>
          <w:rFonts w:ascii="Times New Roman" w:hAnsi="Times New Roman" w:cs="Times New Roman"/>
          <w:b/>
        </w:rPr>
      </w:pPr>
    </w:p>
    <w:p w14:paraId="33E9BA2E" w14:textId="77777777" w:rsidR="004A7C91" w:rsidRDefault="004A7C91" w:rsidP="000B77FF">
      <w:pPr>
        <w:spacing w:after="0" w:line="240" w:lineRule="auto"/>
        <w:ind w:left="6379"/>
        <w:rPr>
          <w:rFonts w:ascii="Times New Roman" w:hAnsi="Times New Roman" w:cs="Times New Roman"/>
          <w:b/>
        </w:rPr>
      </w:pPr>
    </w:p>
    <w:p w14:paraId="755CEE25" w14:textId="77777777" w:rsidR="004A7C91" w:rsidRDefault="004A7C91" w:rsidP="000B77FF">
      <w:pPr>
        <w:spacing w:after="0" w:line="240" w:lineRule="auto"/>
        <w:ind w:left="6379"/>
        <w:rPr>
          <w:rFonts w:ascii="Times New Roman" w:hAnsi="Times New Roman" w:cs="Times New Roman"/>
          <w:b/>
        </w:rPr>
      </w:pPr>
    </w:p>
    <w:p w14:paraId="0E9056B9" w14:textId="28984A08" w:rsidR="000B77FF" w:rsidRPr="00246322" w:rsidRDefault="000B77FF" w:rsidP="000B77FF">
      <w:pPr>
        <w:spacing w:after="0" w:line="240" w:lineRule="auto"/>
        <w:ind w:left="6379"/>
        <w:rPr>
          <w:rFonts w:ascii="Times New Roman" w:hAnsi="Times New Roman" w:cs="Times New Roman"/>
          <w:b/>
        </w:rPr>
      </w:pPr>
      <w:r w:rsidRPr="00246322">
        <w:rPr>
          <w:rFonts w:ascii="Times New Roman" w:hAnsi="Times New Roman" w:cs="Times New Roman"/>
          <w:b/>
        </w:rPr>
        <w:t>Приложение 3-1</w:t>
      </w:r>
    </w:p>
    <w:p w14:paraId="23001E1E" w14:textId="1525A831" w:rsidR="000B77FF" w:rsidRPr="00246322" w:rsidRDefault="000B77FF" w:rsidP="000B77FF">
      <w:pPr>
        <w:spacing w:after="0" w:line="240" w:lineRule="auto"/>
        <w:ind w:left="6379"/>
        <w:rPr>
          <w:rFonts w:ascii="Times New Roman" w:hAnsi="Times New Roman" w:cs="Times New Roman"/>
        </w:rPr>
      </w:pPr>
      <w:r w:rsidRPr="00246322">
        <w:rPr>
          <w:rFonts w:ascii="Times New Roman" w:hAnsi="Times New Roman" w:cs="Times New Roman"/>
        </w:rPr>
        <w:t xml:space="preserve"> к Правилам внутреннего контроля, доступа, распоряжения и использования инсайдерской информации </w:t>
      </w:r>
      <w:r w:rsidR="007878A2" w:rsidRPr="005D5722">
        <w:rPr>
          <w:rFonts w:ascii="Times New Roman" w:hAnsi="Times New Roman" w:cs="Times New Roman"/>
          <w:sz w:val="24"/>
          <w:szCs w:val="24"/>
        </w:rPr>
        <w:t>АО «</w:t>
      </w:r>
      <w:r w:rsidR="007878A2">
        <w:rPr>
          <w:rFonts w:ascii="Times New Roman" w:hAnsi="Times New Roman" w:cs="Times New Roman"/>
          <w:sz w:val="24"/>
          <w:szCs w:val="24"/>
        </w:rPr>
        <w:t xml:space="preserve">Инвестиционная компания </w:t>
      </w:r>
      <w:r w:rsidR="007878A2">
        <w:rPr>
          <w:rFonts w:ascii="Times New Roman" w:hAnsi="Times New Roman" w:cs="Times New Roman"/>
          <w:sz w:val="24"/>
          <w:szCs w:val="24"/>
          <w:lang w:val="en-US"/>
        </w:rPr>
        <w:t>Standard</w:t>
      </w:r>
      <w:r w:rsidR="007878A2">
        <w:rPr>
          <w:rFonts w:ascii="Times New Roman" w:hAnsi="Times New Roman" w:cs="Times New Roman"/>
          <w:sz w:val="24"/>
          <w:szCs w:val="24"/>
        </w:rPr>
        <w:t>»</w:t>
      </w:r>
    </w:p>
    <w:p w14:paraId="5690287C" w14:textId="77777777" w:rsidR="000B77FF" w:rsidRPr="00246322" w:rsidRDefault="000B77FF" w:rsidP="000B77FF">
      <w:pPr>
        <w:spacing w:after="0" w:line="240" w:lineRule="auto"/>
        <w:ind w:left="6379"/>
        <w:rPr>
          <w:rFonts w:ascii="Times New Roman" w:hAnsi="Times New Roman" w:cs="Times New Roman"/>
          <w:i/>
        </w:rPr>
      </w:pPr>
      <w:r w:rsidRPr="00246322">
        <w:rPr>
          <w:rFonts w:ascii="Times New Roman" w:hAnsi="Times New Roman" w:cs="Times New Roman"/>
          <w:i/>
        </w:rPr>
        <w:t>(для юридических лиц)</w:t>
      </w:r>
    </w:p>
    <w:p w14:paraId="736DF0BD" w14:textId="77777777" w:rsidR="000B77FF" w:rsidRPr="00246322" w:rsidRDefault="000B77FF" w:rsidP="000B77FF">
      <w:pPr>
        <w:spacing w:after="0" w:line="240" w:lineRule="auto"/>
        <w:jc w:val="center"/>
        <w:rPr>
          <w:rFonts w:ascii="Times New Roman" w:hAnsi="Times New Roman" w:cs="Times New Roman"/>
          <w:b/>
        </w:rPr>
      </w:pPr>
    </w:p>
    <w:p w14:paraId="5BB97EBD" w14:textId="77777777" w:rsidR="000B77FF" w:rsidRPr="00246322" w:rsidRDefault="000B77FF" w:rsidP="000B77FF">
      <w:pPr>
        <w:spacing w:after="0" w:line="240" w:lineRule="auto"/>
        <w:jc w:val="center"/>
        <w:rPr>
          <w:rFonts w:ascii="Times New Roman" w:hAnsi="Times New Roman" w:cs="Times New Roman"/>
          <w:b/>
        </w:rPr>
      </w:pPr>
    </w:p>
    <w:p w14:paraId="76401111" w14:textId="77777777" w:rsidR="000B77FF" w:rsidRPr="00246322" w:rsidRDefault="000B77FF" w:rsidP="000B77FF">
      <w:pPr>
        <w:spacing w:after="0" w:line="240" w:lineRule="auto"/>
        <w:jc w:val="both"/>
        <w:rPr>
          <w:rFonts w:ascii="Times New Roman" w:hAnsi="Times New Roman" w:cs="Times New Roman"/>
          <w:b/>
        </w:rPr>
      </w:pPr>
      <w:r w:rsidRPr="00246322">
        <w:rPr>
          <w:rFonts w:ascii="Times New Roman" w:hAnsi="Times New Roman" w:cs="Times New Roman"/>
          <w:b/>
        </w:rPr>
        <w:t>Исх. №__________</w:t>
      </w:r>
    </w:p>
    <w:p w14:paraId="12DBB569" w14:textId="77777777" w:rsidR="000B77FF" w:rsidRPr="00246322" w:rsidRDefault="000B77FF" w:rsidP="000B77FF">
      <w:pPr>
        <w:spacing w:after="0" w:line="240" w:lineRule="auto"/>
        <w:jc w:val="both"/>
        <w:rPr>
          <w:rFonts w:ascii="Times New Roman" w:hAnsi="Times New Roman" w:cs="Times New Roman"/>
          <w:b/>
        </w:rPr>
      </w:pPr>
      <w:proofErr w:type="gramStart"/>
      <w:r w:rsidRPr="00246322">
        <w:rPr>
          <w:rFonts w:ascii="Times New Roman" w:hAnsi="Times New Roman" w:cs="Times New Roman"/>
          <w:b/>
        </w:rPr>
        <w:t>Дата:_</w:t>
      </w:r>
      <w:proofErr w:type="gramEnd"/>
      <w:r w:rsidRPr="00246322">
        <w:rPr>
          <w:rFonts w:ascii="Times New Roman" w:hAnsi="Times New Roman" w:cs="Times New Roman"/>
          <w:b/>
        </w:rPr>
        <w:t>__________</w:t>
      </w:r>
    </w:p>
    <w:p w14:paraId="11CB36EB" w14:textId="77777777" w:rsidR="000B77FF" w:rsidRPr="00246322" w:rsidRDefault="000B77FF" w:rsidP="000B77FF">
      <w:pPr>
        <w:spacing w:after="0" w:line="240" w:lineRule="auto"/>
        <w:jc w:val="center"/>
        <w:rPr>
          <w:rFonts w:ascii="Times New Roman" w:hAnsi="Times New Roman" w:cs="Times New Roman"/>
          <w:b/>
        </w:rPr>
      </w:pPr>
    </w:p>
    <w:p w14:paraId="3C068A92" w14:textId="77777777" w:rsidR="000B77FF" w:rsidRPr="00246322" w:rsidRDefault="000B77FF" w:rsidP="000B77FF">
      <w:pPr>
        <w:spacing w:after="0" w:line="240" w:lineRule="auto"/>
        <w:jc w:val="right"/>
        <w:rPr>
          <w:rFonts w:ascii="Times New Roman" w:hAnsi="Times New Roman" w:cs="Times New Roman"/>
          <w:b/>
        </w:rPr>
      </w:pPr>
      <w:r w:rsidRPr="00246322">
        <w:rPr>
          <w:rFonts w:ascii="Times New Roman" w:hAnsi="Times New Roman" w:cs="Times New Roman"/>
          <w:b/>
        </w:rPr>
        <w:t>Кому: ____________________</w:t>
      </w:r>
    </w:p>
    <w:p w14:paraId="61FEDB87" w14:textId="77777777" w:rsidR="000B77FF" w:rsidRPr="00246322" w:rsidRDefault="000B77FF" w:rsidP="000B77FF">
      <w:pPr>
        <w:spacing w:after="0" w:line="240" w:lineRule="auto"/>
        <w:jc w:val="right"/>
        <w:rPr>
          <w:rFonts w:ascii="Times New Roman" w:hAnsi="Times New Roman" w:cs="Times New Roman"/>
          <w:b/>
        </w:rPr>
      </w:pPr>
      <w:proofErr w:type="gramStart"/>
      <w:r w:rsidRPr="00246322">
        <w:rPr>
          <w:rFonts w:ascii="Times New Roman" w:hAnsi="Times New Roman" w:cs="Times New Roman"/>
          <w:b/>
        </w:rPr>
        <w:t>Адрес:_</w:t>
      </w:r>
      <w:proofErr w:type="gramEnd"/>
      <w:r w:rsidRPr="00246322">
        <w:rPr>
          <w:rFonts w:ascii="Times New Roman" w:hAnsi="Times New Roman" w:cs="Times New Roman"/>
          <w:b/>
        </w:rPr>
        <w:t>___________________</w:t>
      </w:r>
    </w:p>
    <w:p w14:paraId="0938B7BE" w14:textId="77777777" w:rsidR="000B77FF" w:rsidRPr="00246322" w:rsidRDefault="000B77FF" w:rsidP="000B77FF">
      <w:pPr>
        <w:spacing w:after="0" w:line="240" w:lineRule="auto"/>
        <w:jc w:val="right"/>
        <w:rPr>
          <w:rFonts w:ascii="Times New Roman" w:hAnsi="Times New Roman" w:cs="Times New Roman"/>
          <w:b/>
        </w:rPr>
      </w:pPr>
    </w:p>
    <w:p w14:paraId="5FEDA480" w14:textId="77777777" w:rsidR="000B77FF" w:rsidRPr="00246322" w:rsidRDefault="000B77FF" w:rsidP="000B77FF">
      <w:pPr>
        <w:spacing w:after="0" w:line="240" w:lineRule="auto"/>
        <w:jc w:val="center"/>
        <w:rPr>
          <w:rFonts w:ascii="Times New Roman" w:hAnsi="Times New Roman" w:cs="Times New Roman"/>
          <w:b/>
        </w:rPr>
      </w:pPr>
    </w:p>
    <w:p w14:paraId="3ACCB058" w14:textId="77777777" w:rsidR="000B77FF" w:rsidRPr="00246322" w:rsidRDefault="000B77FF" w:rsidP="000B77FF">
      <w:pPr>
        <w:spacing w:after="0" w:line="240" w:lineRule="auto"/>
        <w:jc w:val="center"/>
        <w:rPr>
          <w:rFonts w:ascii="Times New Roman" w:hAnsi="Times New Roman" w:cs="Times New Roman"/>
          <w:b/>
        </w:rPr>
      </w:pPr>
      <w:r w:rsidRPr="00246322">
        <w:rPr>
          <w:rFonts w:ascii="Times New Roman" w:hAnsi="Times New Roman" w:cs="Times New Roman"/>
          <w:b/>
        </w:rPr>
        <w:t>У В Е Д О М Л Е Н И Е</w:t>
      </w:r>
    </w:p>
    <w:p w14:paraId="599604BF" w14:textId="77777777" w:rsidR="000B77FF" w:rsidRPr="00246322" w:rsidRDefault="000B77FF" w:rsidP="000B77FF">
      <w:pPr>
        <w:spacing w:after="0" w:line="240" w:lineRule="auto"/>
        <w:jc w:val="center"/>
        <w:rPr>
          <w:rFonts w:ascii="Times New Roman" w:hAnsi="Times New Roman" w:cs="Times New Roman"/>
          <w:b/>
        </w:rPr>
      </w:pPr>
      <w:r w:rsidRPr="00246322">
        <w:rPr>
          <w:rFonts w:ascii="Times New Roman" w:hAnsi="Times New Roman" w:cs="Times New Roman"/>
          <w:b/>
        </w:rPr>
        <w:t>об исключении лица из списка инсайдеров</w:t>
      </w:r>
    </w:p>
    <w:p w14:paraId="369CE770" w14:textId="2E96CE8E" w:rsidR="000B77FF" w:rsidRDefault="007878A2" w:rsidP="000B77FF">
      <w:pPr>
        <w:spacing w:after="0" w:line="240" w:lineRule="auto"/>
        <w:jc w:val="center"/>
        <w:rPr>
          <w:rFonts w:ascii="Times New Roman" w:hAnsi="Times New Roman" w:cs="Times New Roman"/>
          <w:sz w:val="24"/>
          <w:szCs w:val="24"/>
        </w:rPr>
      </w:pPr>
      <w:r w:rsidRPr="005D5722">
        <w:rPr>
          <w:rFonts w:ascii="Times New Roman" w:hAnsi="Times New Roman" w:cs="Times New Roman"/>
          <w:sz w:val="24"/>
          <w:szCs w:val="24"/>
        </w:rPr>
        <w:t>АО «</w:t>
      </w:r>
      <w:r>
        <w:rPr>
          <w:rFonts w:ascii="Times New Roman" w:hAnsi="Times New Roman" w:cs="Times New Roman"/>
          <w:sz w:val="24"/>
          <w:szCs w:val="24"/>
        </w:rPr>
        <w:t xml:space="preserve">Инвестиционная компания </w:t>
      </w:r>
      <w:r>
        <w:rPr>
          <w:rFonts w:ascii="Times New Roman" w:hAnsi="Times New Roman" w:cs="Times New Roman"/>
          <w:sz w:val="24"/>
          <w:szCs w:val="24"/>
          <w:lang w:val="en-US"/>
        </w:rPr>
        <w:t>Standard</w:t>
      </w:r>
      <w:r>
        <w:rPr>
          <w:rFonts w:ascii="Times New Roman" w:hAnsi="Times New Roman" w:cs="Times New Roman"/>
          <w:sz w:val="24"/>
          <w:szCs w:val="24"/>
        </w:rPr>
        <w:t>»</w:t>
      </w:r>
    </w:p>
    <w:p w14:paraId="6A7EF1CE" w14:textId="77777777" w:rsidR="007878A2" w:rsidRPr="00246322" w:rsidRDefault="007878A2" w:rsidP="000B77FF">
      <w:pPr>
        <w:spacing w:after="0" w:line="240" w:lineRule="auto"/>
        <w:jc w:val="center"/>
        <w:rPr>
          <w:rFonts w:ascii="Times New Roman" w:hAnsi="Times New Roman" w:cs="Times New Roman"/>
        </w:rPr>
      </w:pPr>
    </w:p>
    <w:p w14:paraId="3C679253" w14:textId="77777777" w:rsidR="000B77FF" w:rsidRPr="00246322" w:rsidRDefault="000B77FF" w:rsidP="000B77FF">
      <w:pPr>
        <w:spacing w:after="0" w:line="240" w:lineRule="auto"/>
        <w:ind w:firstLine="708"/>
        <w:jc w:val="both"/>
        <w:rPr>
          <w:rFonts w:ascii="Times New Roman" w:hAnsi="Times New Roman" w:cs="Times New Roman"/>
        </w:rPr>
      </w:pPr>
      <w:r w:rsidRPr="00246322">
        <w:rPr>
          <w:rFonts w:ascii="Times New Roman" w:hAnsi="Times New Roman" w:cs="Times New Roman"/>
        </w:rPr>
        <w:t>Уважаемый (-ая) _________________________________!</w:t>
      </w:r>
    </w:p>
    <w:p w14:paraId="6C653D70" w14:textId="1CE244A9" w:rsidR="000B77FF" w:rsidRPr="00246322" w:rsidRDefault="000B77FF" w:rsidP="000B77FF">
      <w:pPr>
        <w:spacing w:after="0" w:line="240" w:lineRule="auto"/>
        <w:ind w:firstLine="708"/>
        <w:jc w:val="both"/>
        <w:rPr>
          <w:rFonts w:ascii="Times New Roman" w:hAnsi="Times New Roman" w:cs="Times New Roman"/>
        </w:rPr>
      </w:pPr>
      <w:proofErr w:type="gramStart"/>
      <w:r w:rsidRPr="00246322">
        <w:rPr>
          <w:rFonts w:ascii="Times New Roman" w:hAnsi="Times New Roman" w:cs="Times New Roman"/>
        </w:rPr>
        <w:t xml:space="preserve">Настоящим  </w:t>
      </w:r>
      <w:r w:rsidR="007878A2" w:rsidRPr="005D5722">
        <w:rPr>
          <w:rFonts w:ascii="Times New Roman" w:hAnsi="Times New Roman" w:cs="Times New Roman"/>
          <w:sz w:val="24"/>
          <w:szCs w:val="24"/>
        </w:rPr>
        <w:t>АО</w:t>
      </w:r>
      <w:proofErr w:type="gramEnd"/>
      <w:r w:rsidR="007878A2" w:rsidRPr="005D5722">
        <w:rPr>
          <w:rFonts w:ascii="Times New Roman" w:hAnsi="Times New Roman" w:cs="Times New Roman"/>
          <w:sz w:val="24"/>
          <w:szCs w:val="24"/>
        </w:rPr>
        <w:t xml:space="preserve"> «</w:t>
      </w:r>
      <w:r w:rsidR="007878A2">
        <w:rPr>
          <w:rFonts w:ascii="Times New Roman" w:hAnsi="Times New Roman" w:cs="Times New Roman"/>
          <w:sz w:val="24"/>
          <w:szCs w:val="24"/>
        </w:rPr>
        <w:t xml:space="preserve">Инвестиционная компания </w:t>
      </w:r>
      <w:r w:rsidR="007878A2">
        <w:rPr>
          <w:rFonts w:ascii="Times New Roman" w:hAnsi="Times New Roman" w:cs="Times New Roman"/>
          <w:sz w:val="24"/>
          <w:szCs w:val="24"/>
          <w:lang w:val="en-US"/>
        </w:rPr>
        <w:t>Standard</w:t>
      </w:r>
      <w:r w:rsidR="007878A2">
        <w:rPr>
          <w:rFonts w:ascii="Times New Roman" w:hAnsi="Times New Roman" w:cs="Times New Roman"/>
          <w:sz w:val="24"/>
          <w:szCs w:val="24"/>
        </w:rPr>
        <w:t>»</w:t>
      </w:r>
      <w:r w:rsidRPr="00246322">
        <w:rPr>
          <w:rFonts w:ascii="Times New Roman" w:hAnsi="Times New Roman" w:cs="Times New Roman"/>
        </w:rPr>
        <w:t xml:space="preserve"> (далее – Компания) выражает свое уважение и сообщает следующее.</w:t>
      </w:r>
    </w:p>
    <w:p w14:paraId="02F2CFE0" w14:textId="77777777" w:rsidR="000B77FF" w:rsidRPr="00246322" w:rsidRDefault="000B77FF" w:rsidP="000B77FF">
      <w:pPr>
        <w:spacing w:after="0" w:line="240" w:lineRule="auto"/>
        <w:ind w:firstLine="708"/>
        <w:jc w:val="both"/>
        <w:rPr>
          <w:rFonts w:ascii="Times New Roman" w:hAnsi="Times New Roman" w:cs="Times New Roman"/>
        </w:rPr>
      </w:pPr>
      <w:r w:rsidRPr="00246322">
        <w:rPr>
          <w:rFonts w:ascii="Times New Roman" w:hAnsi="Times New Roman" w:cs="Times New Roman"/>
        </w:rPr>
        <w:t>Согласно подпункту ___ пункта ___ статьи 56-1 Закона Республики Казахстан "О рынке ценных бумаг" (далее – Закон), Ваша организация исключена из списка инсайдеров Компании.</w:t>
      </w:r>
    </w:p>
    <w:p w14:paraId="381D844A" w14:textId="77777777" w:rsidR="000B77FF" w:rsidRPr="00246322" w:rsidRDefault="000B77FF" w:rsidP="000B77FF">
      <w:pPr>
        <w:spacing w:after="0" w:line="240" w:lineRule="auto"/>
        <w:ind w:firstLine="708"/>
        <w:jc w:val="both"/>
        <w:rPr>
          <w:rFonts w:ascii="Times New Roman" w:hAnsi="Times New Roman" w:cs="Times New Roman"/>
        </w:rPr>
      </w:pPr>
      <w:r w:rsidRPr="00246322">
        <w:rPr>
          <w:rFonts w:ascii="Times New Roman" w:hAnsi="Times New Roman" w:cs="Times New Roman"/>
        </w:rPr>
        <w:t xml:space="preserve">Напоминаем Вам, что в целях соблюдения вышеуказанного Закона Ваша организация и работники Вашей организации вправе использовать инсайдерскую информацию, </w:t>
      </w:r>
      <w:r w:rsidRPr="00246322">
        <w:rPr>
          <w:rFonts w:ascii="Times New Roman" w:hAnsi="Times New Roman" w:cs="Times New Roman"/>
          <w:i/>
        </w:rPr>
        <w:t>полученную в период состояния в списке инсайдеров</w:t>
      </w:r>
      <w:r w:rsidRPr="00246322">
        <w:rPr>
          <w:rFonts w:ascii="Times New Roman" w:hAnsi="Times New Roman" w:cs="Times New Roman"/>
        </w:rPr>
        <w:t xml:space="preserve"> только в соответствии с требованиями внутренних нормативных документов Компании и требованиями законодательства Республики </w:t>
      </w:r>
      <w:proofErr w:type="gramStart"/>
      <w:r w:rsidRPr="00246322">
        <w:rPr>
          <w:rFonts w:ascii="Times New Roman" w:hAnsi="Times New Roman" w:cs="Times New Roman"/>
        </w:rPr>
        <w:t>Казахстан .</w:t>
      </w:r>
      <w:proofErr w:type="gramEnd"/>
    </w:p>
    <w:p w14:paraId="5F68E266" w14:textId="77777777" w:rsidR="000B77FF" w:rsidRPr="00246322" w:rsidRDefault="000B77FF" w:rsidP="000B77FF">
      <w:pPr>
        <w:spacing w:after="0" w:line="240" w:lineRule="auto"/>
        <w:ind w:firstLine="708"/>
        <w:jc w:val="both"/>
        <w:rPr>
          <w:rFonts w:ascii="Times New Roman" w:hAnsi="Times New Roman" w:cs="Times New Roman"/>
        </w:rPr>
      </w:pPr>
      <w:r w:rsidRPr="00246322">
        <w:rPr>
          <w:rFonts w:ascii="Times New Roman" w:hAnsi="Times New Roman" w:cs="Times New Roman"/>
        </w:rPr>
        <w:t>Также Ваша организация и работники Вашей организации обязаны соблюдать требования к Инсайдерам, установленные законодательством Республики Казахстан, включая запреты на использование инсайдерской информации, обеспечить сохранность и конфиденциальность инсайдерской информации и несете ответственность за использование/раскрытие инсайдерской информации.</w:t>
      </w:r>
    </w:p>
    <w:p w14:paraId="55C259E4" w14:textId="77777777" w:rsidR="000B77FF" w:rsidRPr="00246322" w:rsidRDefault="000B77FF" w:rsidP="000B77FF">
      <w:pPr>
        <w:spacing w:after="0" w:line="240" w:lineRule="auto"/>
        <w:ind w:firstLine="708"/>
        <w:jc w:val="both"/>
        <w:rPr>
          <w:rFonts w:ascii="Times New Roman" w:hAnsi="Times New Roman" w:cs="Times New Roman"/>
        </w:rPr>
      </w:pPr>
      <w:r w:rsidRPr="00246322">
        <w:rPr>
          <w:rFonts w:ascii="Times New Roman" w:hAnsi="Times New Roman" w:cs="Times New Roman"/>
        </w:rPr>
        <w:t>Требования, к сохранению конфиденциальности инсайдерской информации сохраняются в течение 5 (пяти) лет с даты получения настоящего уведомления.</w:t>
      </w:r>
    </w:p>
    <w:p w14:paraId="1BFF5CD1" w14:textId="77777777" w:rsidR="000B77FF" w:rsidRPr="00246322" w:rsidRDefault="000B77FF" w:rsidP="000B77FF">
      <w:pPr>
        <w:spacing w:after="0" w:line="240" w:lineRule="auto"/>
        <w:ind w:firstLine="708"/>
        <w:jc w:val="both"/>
        <w:rPr>
          <w:rFonts w:ascii="Times New Roman" w:hAnsi="Times New Roman" w:cs="Times New Roman"/>
        </w:rPr>
      </w:pPr>
    </w:p>
    <w:p w14:paraId="2E98815D" w14:textId="77777777" w:rsidR="000B77FF" w:rsidRPr="00246322" w:rsidRDefault="000B77FF" w:rsidP="000B77FF">
      <w:pPr>
        <w:spacing w:after="0" w:line="240" w:lineRule="auto"/>
        <w:jc w:val="both"/>
        <w:rPr>
          <w:rFonts w:ascii="Times New Roman" w:hAnsi="Times New Roman" w:cs="Times New Roman"/>
        </w:rPr>
      </w:pPr>
    </w:p>
    <w:p w14:paraId="2BA7928C" w14:textId="77777777" w:rsidR="000B77FF" w:rsidRPr="00246322" w:rsidRDefault="000B77FF" w:rsidP="000B77FF">
      <w:pPr>
        <w:spacing w:after="0" w:line="240" w:lineRule="auto"/>
        <w:jc w:val="both"/>
        <w:rPr>
          <w:rFonts w:ascii="Times New Roman" w:hAnsi="Times New Roman" w:cs="Times New Roman"/>
          <w:i/>
          <w:u w:val="single"/>
        </w:rPr>
      </w:pPr>
      <w:r w:rsidRPr="00246322">
        <w:rPr>
          <w:rFonts w:ascii="Times New Roman" w:hAnsi="Times New Roman" w:cs="Times New Roman"/>
          <w:i/>
          <w:u w:val="single"/>
        </w:rPr>
        <w:t>Должность</w:t>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r>
      <w:r w:rsidRPr="00246322">
        <w:rPr>
          <w:rFonts w:ascii="Times New Roman" w:hAnsi="Times New Roman" w:cs="Times New Roman"/>
          <w:i/>
          <w:u w:val="single"/>
        </w:rPr>
        <w:tab/>
        <w:t>ФИО</w:t>
      </w:r>
    </w:p>
    <w:p w14:paraId="56ADBC75" w14:textId="77777777" w:rsidR="000B77FF" w:rsidRPr="00246322" w:rsidRDefault="000B77FF" w:rsidP="000B77FF">
      <w:pPr>
        <w:spacing w:after="0" w:line="240" w:lineRule="auto"/>
        <w:jc w:val="both"/>
        <w:rPr>
          <w:rFonts w:ascii="Times New Roman" w:hAnsi="Times New Roman" w:cs="Times New Roman"/>
          <w:i/>
        </w:rPr>
      </w:pPr>
    </w:p>
    <w:p w14:paraId="6223A5CD" w14:textId="77777777" w:rsidR="000B77FF" w:rsidRPr="00246322" w:rsidRDefault="000B77FF" w:rsidP="000B77FF">
      <w:pPr>
        <w:spacing w:after="0" w:line="240" w:lineRule="auto"/>
        <w:jc w:val="both"/>
        <w:rPr>
          <w:rFonts w:ascii="Times New Roman" w:hAnsi="Times New Roman" w:cs="Times New Roman"/>
          <w:i/>
        </w:rPr>
      </w:pPr>
    </w:p>
    <w:p w14:paraId="5D5EC1AB" w14:textId="77777777" w:rsidR="00F75954" w:rsidRDefault="00F75954" w:rsidP="007C1391">
      <w:pPr>
        <w:tabs>
          <w:tab w:val="left" w:pos="5309"/>
        </w:tabs>
        <w:rPr>
          <w:rFonts w:ascii="Times New Roman" w:hAnsi="Times New Roman" w:cs="Times New Roman"/>
          <w:sz w:val="24"/>
          <w:szCs w:val="24"/>
        </w:rPr>
      </w:pPr>
    </w:p>
    <w:p w14:paraId="1738B409" w14:textId="77777777" w:rsidR="00F75954" w:rsidRDefault="00F75954" w:rsidP="007C1391">
      <w:pPr>
        <w:tabs>
          <w:tab w:val="left" w:pos="5309"/>
        </w:tabs>
        <w:rPr>
          <w:rFonts w:ascii="Times New Roman" w:hAnsi="Times New Roman" w:cs="Times New Roman"/>
          <w:sz w:val="24"/>
          <w:szCs w:val="24"/>
        </w:rPr>
      </w:pPr>
    </w:p>
    <w:p w14:paraId="29D8D438" w14:textId="5B610D91" w:rsidR="001C4476" w:rsidRDefault="001C4476" w:rsidP="007C1391">
      <w:pPr>
        <w:tabs>
          <w:tab w:val="left" w:pos="5309"/>
        </w:tabs>
        <w:rPr>
          <w:rFonts w:ascii="Times New Roman" w:hAnsi="Times New Roman" w:cs="Times New Roman"/>
          <w:sz w:val="24"/>
          <w:szCs w:val="24"/>
        </w:rPr>
      </w:pPr>
    </w:p>
    <w:p w14:paraId="35524A5E" w14:textId="30FBD80F" w:rsidR="00531784" w:rsidRDefault="00531784" w:rsidP="007C1391">
      <w:pPr>
        <w:tabs>
          <w:tab w:val="left" w:pos="5309"/>
        </w:tabs>
        <w:rPr>
          <w:rFonts w:ascii="Times New Roman" w:hAnsi="Times New Roman" w:cs="Times New Roman"/>
          <w:sz w:val="24"/>
          <w:szCs w:val="24"/>
        </w:rPr>
      </w:pPr>
    </w:p>
    <w:p w14:paraId="489C7E1B" w14:textId="369EB6AA" w:rsidR="00531784" w:rsidRDefault="00531784" w:rsidP="007C1391">
      <w:pPr>
        <w:tabs>
          <w:tab w:val="left" w:pos="5309"/>
        </w:tabs>
        <w:rPr>
          <w:rFonts w:ascii="Times New Roman" w:hAnsi="Times New Roman" w:cs="Times New Roman"/>
          <w:sz w:val="24"/>
          <w:szCs w:val="24"/>
        </w:rPr>
      </w:pPr>
    </w:p>
    <w:p w14:paraId="01D25DF8" w14:textId="7E6BAE22" w:rsidR="00531784" w:rsidRDefault="00531784" w:rsidP="007C1391">
      <w:pPr>
        <w:tabs>
          <w:tab w:val="left" w:pos="5309"/>
        </w:tabs>
        <w:rPr>
          <w:rFonts w:ascii="Times New Roman" w:hAnsi="Times New Roman" w:cs="Times New Roman"/>
          <w:sz w:val="24"/>
          <w:szCs w:val="24"/>
        </w:rPr>
      </w:pPr>
    </w:p>
    <w:p w14:paraId="040453A8" w14:textId="3509FD78" w:rsidR="00531784" w:rsidRDefault="00531784" w:rsidP="007C1391">
      <w:pPr>
        <w:tabs>
          <w:tab w:val="left" w:pos="5309"/>
        </w:tabs>
        <w:rPr>
          <w:rFonts w:ascii="Times New Roman" w:hAnsi="Times New Roman" w:cs="Times New Roman"/>
          <w:sz w:val="24"/>
          <w:szCs w:val="24"/>
        </w:rPr>
      </w:pPr>
    </w:p>
    <w:p w14:paraId="5F990262" w14:textId="542CD050" w:rsidR="00531784" w:rsidRPr="00100E1E" w:rsidRDefault="00531784" w:rsidP="00531784">
      <w:pPr>
        <w:spacing w:after="0" w:line="240" w:lineRule="auto"/>
        <w:ind w:left="6379"/>
        <w:rPr>
          <w:rFonts w:ascii="Times New Roman" w:hAnsi="Times New Roman" w:cs="Times New Roman"/>
          <w:b/>
        </w:rPr>
      </w:pPr>
      <w:r w:rsidRPr="00246322">
        <w:rPr>
          <w:rFonts w:ascii="Times New Roman" w:hAnsi="Times New Roman" w:cs="Times New Roman"/>
          <w:b/>
        </w:rPr>
        <w:t xml:space="preserve">Приложение </w:t>
      </w:r>
      <w:r w:rsidRPr="00100E1E">
        <w:rPr>
          <w:rFonts w:ascii="Times New Roman" w:hAnsi="Times New Roman" w:cs="Times New Roman"/>
          <w:b/>
        </w:rPr>
        <w:t>4</w:t>
      </w:r>
    </w:p>
    <w:p w14:paraId="0BFD5AE6" w14:textId="1194CF3F" w:rsidR="00531784" w:rsidRDefault="00531784" w:rsidP="00531784">
      <w:pPr>
        <w:spacing w:after="0" w:line="240" w:lineRule="auto"/>
        <w:ind w:left="6379"/>
        <w:rPr>
          <w:rFonts w:ascii="Times New Roman" w:hAnsi="Times New Roman" w:cs="Times New Roman"/>
          <w:sz w:val="24"/>
          <w:szCs w:val="24"/>
        </w:rPr>
      </w:pPr>
      <w:r w:rsidRPr="00246322">
        <w:rPr>
          <w:rFonts w:ascii="Times New Roman" w:hAnsi="Times New Roman" w:cs="Times New Roman"/>
        </w:rPr>
        <w:t xml:space="preserve"> к Правилам внутреннего контроля, доступа, распоряжения и использования инсайдерской информации </w:t>
      </w:r>
      <w:r w:rsidRPr="005D5722">
        <w:rPr>
          <w:rFonts w:ascii="Times New Roman" w:hAnsi="Times New Roman" w:cs="Times New Roman"/>
          <w:sz w:val="24"/>
          <w:szCs w:val="24"/>
        </w:rPr>
        <w:t>АО «</w:t>
      </w:r>
      <w:r>
        <w:rPr>
          <w:rFonts w:ascii="Times New Roman" w:hAnsi="Times New Roman" w:cs="Times New Roman"/>
          <w:sz w:val="24"/>
          <w:szCs w:val="24"/>
        </w:rPr>
        <w:t xml:space="preserve">Инвестиционная компания </w:t>
      </w:r>
      <w:r>
        <w:rPr>
          <w:rFonts w:ascii="Times New Roman" w:hAnsi="Times New Roman" w:cs="Times New Roman"/>
          <w:sz w:val="24"/>
          <w:szCs w:val="24"/>
          <w:lang w:val="en-US"/>
        </w:rPr>
        <w:t>Standard</w:t>
      </w:r>
      <w:r>
        <w:rPr>
          <w:rFonts w:ascii="Times New Roman" w:hAnsi="Times New Roman" w:cs="Times New Roman"/>
          <w:sz w:val="24"/>
          <w:szCs w:val="24"/>
        </w:rPr>
        <w:t>»</w:t>
      </w:r>
    </w:p>
    <w:p w14:paraId="14DF6561" w14:textId="5940E446" w:rsidR="00531784" w:rsidRDefault="00531784" w:rsidP="00531784">
      <w:pPr>
        <w:spacing w:after="0" w:line="240" w:lineRule="auto"/>
        <w:rPr>
          <w:rFonts w:ascii="Times New Roman" w:hAnsi="Times New Roman" w:cs="Times New Roman"/>
        </w:rPr>
      </w:pPr>
    </w:p>
    <w:p w14:paraId="29822773" w14:textId="01302E57" w:rsidR="00531784" w:rsidRDefault="00531784" w:rsidP="00531784">
      <w:pPr>
        <w:spacing w:after="0" w:line="240" w:lineRule="auto"/>
        <w:rPr>
          <w:rFonts w:ascii="Times New Roman" w:hAnsi="Times New Roman" w:cs="Times New Roman"/>
        </w:rPr>
      </w:pPr>
    </w:p>
    <w:tbl>
      <w:tblPr>
        <w:tblStyle w:val="a8"/>
        <w:tblW w:w="0" w:type="auto"/>
        <w:tblLook w:val="04A0" w:firstRow="1" w:lastRow="0" w:firstColumn="1" w:lastColumn="0" w:noHBand="0" w:noVBand="1"/>
      </w:tblPr>
      <w:tblGrid>
        <w:gridCol w:w="328"/>
        <w:gridCol w:w="947"/>
        <w:gridCol w:w="886"/>
        <w:gridCol w:w="755"/>
        <w:gridCol w:w="760"/>
        <w:gridCol w:w="1072"/>
        <w:gridCol w:w="829"/>
        <w:gridCol w:w="1120"/>
        <w:gridCol w:w="995"/>
        <w:gridCol w:w="804"/>
        <w:gridCol w:w="849"/>
      </w:tblGrid>
      <w:tr w:rsidR="00531784" w14:paraId="377BC825" w14:textId="77777777" w:rsidTr="00100E1E">
        <w:tc>
          <w:tcPr>
            <w:tcW w:w="429" w:type="dxa"/>
          </w:tcPr>
          <w:p w14:paraId="3185F73A" w14:textId="77777777" w:rsidR="00531784" w:rsidRPr="009266F4" w:rsidRDefault="00531784" w:rsidP="00100E1E">
            <w:pPr>
              <w:jc w:val="center"/>
              <w:rPr>
                <w:rFonts w:ascii="Times New Roman" w:hAnsi="Times New Roman" w:cs="Times New Roman"/>
                <w:b/>
                <w:sz w:val="18"/>
                <w:szCs w:val="18"/>
              </w:rPr>
            </w:pPr>
          </w:p>
        </w:tc>
        <w:tc>
          <w:tcPr>
            <w:tcW w:w="14131" w:type="dxa"/>
            <w:gridSpan w:val="10"/>
          </w:tcPr>
          <w:p w14:paraId="7B6A48E7" w14:textId="77777777" w:rsidR="00531784" w:rsidRPr="009266F4" w:rsidRDefault="00531784" w:rsidP="00100E1E">
            <w:pPr>
              <w:jc w:val="center"/>
              <w:rPr>
                <w:rFonts w:ascii="Times New Roman" w:hAnsi="Times New Roman" w:cs="Times New Roman"/>
                <w:b/>
                <w:sz w:val="18"/>
                <w:szCs w:val="18"/>
              </w:rPr>
            </w:pPr>
            <w:r w:rsidRPr="009266F4">
              <w:rPr>
                <w:rFonts w:ascii="Times New Roman" w:hAnsi="Times New Roman" w:cs="Times New Roman"/>
                <w:b/>
                <w:sz w:val="18"/>
                <w:szCs w:val="18"/>
              </w:rPr>
              <w:t>Сведения о лицах, имеющих доступ к инсайдерской информации (наименование организации) по состоянию на (дата составления Списка/Запроса)</w:t>
            </w:r>
          </w:p>
        </w:tc>
      </w:tr>
      <w:tr w:rsidR="00531784" w14:paraId="26C9178C" w14:textId="77777777" w:rsidTr="00100E1E">
        <w:tc>
          <w:tcPr>
            <w:tcW w:w="429" w:type="dxa"/>
          </w:tcPr>
          <w:p w14:paraId="22BA0198" w14:textId="77777777" w:rsidR="00531784" w:rsidRPr="009266F4" w:rsidRDefault="00531784" w:rsidP="00100E1E">
            <w:pPr>
              <w:jc w:val="center"/>
              <w:rPr>
                <w:rFonts w:ascii="Times New Roman" w:hAnsi="Times New Roman" w:cs="Times New Roman"/>
                <w:b/>
                <w:sz w:val="18"/>
                <w:szCs w:val="18"/>
              </w:rPr>
            </w:pPr>
            <w:r w:rsidRPr="009266F4">
              <w:rPr>
                <w:rFonts w:ascii="Times New Roman" w:hAnsi="Times New Roman" w:cs="Times New Roman"/>
                <w:b/>
                <w:sz w:val="18"/>
                <w:szCs w:val="18"/>
              </w:rPr>
              <w:t>№</w:t>
            </w:r>
          </w:p>
        </w:tc>
        <w:tc>
          <w:tcPr>
            <w:tcW w:w="1530" w:type="dxa"/>
          </w:tcPr>
          <w:p w14:paraId="54DBE901" w14:textId="77777777" w:rsidR="00531784" w:rsidRPr="009266F4" w:rsidRDefault="00531784" w:rsidP="00100E1E">
            <w:pPr>
              <w:jc w:val="center"/>
              <w:rPr>
                <w:rFonts w:ascii="Times New Roman" w:hAnsi="Times New Roman" w:cs="Times New Roman"/>
                <w:b/>
                <w:sz w:val="18"/>
                <w:szCs w:val="18"/>
              </w:rPr>
            </w:pPr>
            <w:r w:rsidRPr="009266F4">
              <w:rPr>
                <w:rFonts w:ascii="Times New Roman" w:hAnsi="Times New Roman" w:cs="Times New Roman"/>
                <w:b/>
                <w:sz w:val="18"/>
                <w:szCs w:val="18"/>
              </w:rPr>
              <w:t>Ф.И.О. / Полное наименование инсайдера</w:t>
            </w:r>
          </w:p>
        </w:tc>
        <w:tc>
          <w:tcPr>
            <w:tcW w:w="1416" w:type="dxa"/>
          </w:tcPr>
          <w:p w14:paraId="13869B77" w14:textId="77777777" w:rsidR="00531784" w:rsidRPr="009266F4" w:rsidRDefault="00531784" w:rsidP="00100E1E">
            <w:pPr>
              <w:jc w:val="center"/>
              <w:rPr>
                <w:rFonts w:ascii="Times New Roman" w:hAnsi="Times New Roman" w:cs="Times New Roman"/>
                <w:b/>
                <w:sz w:val="18"/>
                <w:szCs w:val="18"/>
              </w:rPr>
            </w:pPr>
            <w:r w:rsidRPr="009266F4">
              <w:rPr>
                <w:rFonts w:ascii="Times New Roman" w:hAnsi="Times New Roman" w:cs="Times New Roman"/>
                <w:b/>
                <w:sz w:val="18"/>
                <w:szCs w:val="18"/>
              </w:rPr>
              <w:t>Тип (физическое лицо / юридическое лицо)</w:t>
            </w:r>
          </w:p>
        </w:tc>
        <w:tc>
          <w:tcPr>
            <w:tcW w:w="1115" w:type="dxa"/>
          </w:tcPr>
          <w:p w14:paraId="2E06DE60" w14:textId="77777777" w:rsidR="00531784" w:rsidRPr="009266F4" w:rsidRDefault="00531784" w:rsidP="00100E1E">
            <w:pPr>
              <w:jc w:val="center"/>
              <w:rPr>
                <w:rFonts w:ascii="Times New Roman" w:hAnsi="Times New Roman" w:cs="Times New Roman"/>
                <w:b/>
                <w:sz w:val="18"/>
                <w:szCs w:val="18"/>
              </w:rPr>
            </w:pPr>
            <w:r w:rsidRPr="009266F4">
              <w:rPr>
                <w:rFonts w:ascii="Times New Roman" w:hAnsi="Times New Roman" w:cs="Times New Roman"/>
                <w:b/>
                <w:sz w:val="18"/>
                <w:szCs w:val="18"/>
              </w:rPr>
              <w:t xml:space="preserve">Категория (в </w:t>
            </w:r>
            <w:proofErr w:type="gramStart"/>
            <w:r w:rsidRPr="009266F4">
              <w:rPr>
                <w:rFonts w:ascii="Times New Roman" w:hAnsi="Times New Roman" w:cs="Times New Roman"/>
                <w:b/>
                <w:sz w:val="18"/>
                <w:szCs w:val="18"/>
              </w:rPr>
              <w:t>соотв.с</w:t>
            </w:r>
            <w:proofErr w:type="gramEnd"/>
            <w:r w:rsidRPr="009266F4">
              <w:rPr>
                <w:rFonts w:ascii="Times New Roman" w:hAnsi="Times New Roman" w:cs="Times New Roman"/>
                <w:b/>
                <w:sz w:val="18"/>
                <w:szCs w:val="18"/>
              </w:rPr>
              <w:t xml:space="preserve"> п.3 ст.56-1 Закона РК о РЦБ)</w:t>
            </w:r>
          </w:p>
        </w:tc>
        <w:tc>
          <w:tcPr>
            <w:tcW w:w="1068" w:type="dxa"/>
          </w:tcPr>
          <w:p w14:paraId="588DE0EA" w14:textId="77777777" w:rsidR="00531784" w:rsidRPr="009266F4" w:rsidRDefault="00531784" w:rsidP="00100E1E">
            <w:pPr>
              <w:jc w:val="center"/>
              <w:rPr>
                <w:rFonts w:ascii="Times New Roman" w:hAnsi="Times New Roman" w:cs="Times New Roman"/>
                <w:b/>
                <w:sz w:val="18"/>
                <w:szCs w:val="18"/>
              </w:rPr>
            </w:pPr>
            <w:r w:rsidRPr="009266F4">
              <w:rPr>
                <w:rFonts w:ascii="Times New Roman" w:hAnsi="Times New Roman" w:cs="Times New Roman"/>
                <w:b/>
                <w:sz w:val="18"/>
                <w:szCs w:val="18"/>
              </w:rPr>
              <w:t>БИН/ИИН</w:t>
            </w:r>
          </w:p>
        </w:tc>
        <w:tc>
          <w:tcPr>
            <w:tcW w:w="1721" w:type="dxa"/>
          </w:tcPr>
          <w:p w14:paraId="55FA5B41" w14:textId="77777777" w:rsidR="00531784" w:rsidRPr="009266F4" w:rsidRDefault="00531784" w:rsidP="00100E1E">
            <w:pPr>
              <w:jc w:val="center"/>
              <w:rPr>
                <w:rFonts w:ascii="Times New Roman" w:hAnsi="Times New Roman" w:cs="Times New Roman"/>
                <w:b/>
                <w:sz w:val="18"/>
                <w:szCs w:val="18"/>
              </w:rPr>
            </w:pPr>
            <w:r w:rsidRPr="009266F4">
              <w:rPr>
                <w:rFonts w:ascii="Times New Roman" w:hAnsi="Times New Roman" w:cs="Times New Roman"/>
                <w:b/>
                <w:sz w:val="18"/>
                <w:szCs w:val="18"/>
              </w:rPr>
              <w:t>Дата рождения (</w:t>
            </w:r>
            <w:proofErr w:type="gramStart"/>
            <w:r w:rsidRPr="009266F4">
              <w:rPr>
                <w:rFonts w:ascii="Times New Roman" w:hAnsi="Times New Roman" w:cs="Times New Roman"/>
                <w:b/>
                <w:sz w:val="18"/>
                <w:szCs w:val="18"/>
              </w:rPr>
              <w:t>физ.лицо</w:t>
            </w:r>
            <w:proofErr w:type="gramEnd"/>
            <w:r w:rsidRPr="009266F4">
              <w:rPr>
                <w:rFonts w:ascii="Times New Roman" w:hAnsi="Times New Roman" w:cs="Times New Roman"/>
                <w:b/>
                <w:sz w:val="18"/>
                <w:szCs w:val="18"/>
              </w:rPr>
              <w:t>) / Дата государственной регистрации (юр.лицо)</w:t>
            </w:r>
          </w:p>
        </w:tc>
        <w:tc>
          <w:tcPr>
            <w:tcW w:w="1312" w:type="dxa"/>
          </w:tcPr>
          <w:p w14:paraId="008BBC30" w14:textId="77777777" w:rsidR="00531784" w:rsidRPr="009266F4" w:rsidRDefault="00531784" w:rsidP="00100E1E">
            <w:pPr>
              <w:jc w:val="center"/>
              <w:rPr>
                <w:rFonts w:ascii="Times New Roman" w:hAnsi="Times New Roman" w:cs="Times New Roman"/>
                <w:b/>
                <w:sz w:val="18"/>
                <w:szCs w:val="18"/>
              </w:rPr>
            </w:pPr>
            <w:r w:rsidRPr="009266F4">
              <w:rPr>
                <w:rFonts w:ascii="Times New Roman" w:hAnsi="Times New Roman" w:cs="Times New Roman"/>
                <w:b/>
                <w:sz w:val="18"/>
                <w:szCs w:val="18"/>
              </w:rPr>
              <w:t>Место нахождения инсайдера</w:t>
            </w:r>
          </w:p>
        </w:tc>
        <w:tc>
          <w:tcPr>
            <w:tcW w:w="1817" w:type="dxa"/>
          </w:tcPr>
          <w:p w14:paraId="0BBF1C50" w14:textId="77777777" w:rsidR="00531784" w:rsidRPr="009266F4" w:rsidRDefault="00531784" w:rsidP="00100E1E">
            <w:pPr>
              <w:jc w:val="center"/>
              <w:rPr>
                <w:rFonts w:ascii="Times New Roman" w:hAnsi="Times New Roman" w:cs="Times New Roman"/>
                <w:b/>
                <w:sz w:val="18"/>
                <w:szCs w:val="18"/>
              </w:rPr>
            </w:pPr>
            <w:r w:rsidRPr="009266F4">
              <w:rPr>
                <w:rFonts w:ascii="Times New Roman" w:hAnsi="Times New Roman" w:cs="Times New Roman"/>
                <w:b/>
                <w:sz w:val="18"/>
                <w:szCs w:val="18"/>
              </w:rPr>
              <w:t>Номер документа, удостоверяющего личность (</w:t>
            </w:r>
            <w:proofErr w:type="gramStart"/>
            <w:r w:rsidRPr="009266F4">
              <w:rPr>
                <w:rFonts w:ascii="Times New Roman" w:hAnsi="Times New Roman" w:cs="Times New Roman"/>
                <w:b/>
                <w:sz w:val="18"/>
                <w:szCs w:val="18"/>
              </w:rPr>
              <w:t>физ.лицо</w:t>
            </w:r>
            <w:proofErr w:type="gramEnd"/>
            <w:r w:rsidRPr="009266F4">
              <w:rPr>
                <w:rFonts w:ascii="Times New Roman" w:hAnsi="Times New Roman" w:cs="Times New Roman"/>
                <w:b/>
                <w:sz w:val="18"/>
                <w:szCs w:val="18"/>
              </w:rPr>
              <w:t>)</w:t>
            </w:r>
          </w:p>
        </w:tc>
        <w:tc>
          <w:tcPr>
            <w:tcW w:w="1580" w:type="dxa"/>
          </w:tcPr>
          <w:p w14:paraId="3DADD63F" w14:textId="77777777" w:rsidR="00531784" w:rsidRPr="009266F4" w:rsidRDefault="00531784" w:rsidP="00100E1E">
            <w:pPr>
              <w:jc w:val="center"/>
              <w:rPr>
                <w:rFonts w:ascii="Times New Roman" w:hAnsi="Times New Roman" w:cs="Times New Roman"/>
                <w:b/>
                <w:sz w:val="18"/>
                <w:szCs w:val="18"/>
              </w:rPr>
            </w:pPr>
            <w:r w:rsidRPr="009266F4">
              <w:rPr>
                <w:rFonts w:ascii="Times New Roman" w:hAnsi="Times New Roman" w:cs="Times New Roman"/>
                <w:b/>
                <w:sz w:val="18"/>
                <w:szCs w:val="18"/>
              </w:rPr>
              <w:t>Дата возникновения основания для включения в Список инсайдеров</w:t>
            </w:r>
          </w:p>
        </w:tc>
        <w:tc>
          <w:tcPr>
            <w:tcW w:w="1279" w:type="dxa"/>
          </w:tcPr>
          <w:p w14:paraId="5101022B" w14:textId="77777777" w:rsidR="00531784" w:rsidRPr="009266F4" w:rsidRDefault="00531784" w:rsidP="00100E1E">
            <w:pPr>
              <w:jc w:val="center"/>
              <w:rPr>
                <w:rFonts w:ascii="Times New Roman" w:hAnsi="Times New Roman" w:cs="Times New Roman"/>
                <w:b/>
                <w:sz w:val="18"/>
                <w:szCs w:val="18"/>
              </w:rPr>
            </w:pPr>
            <w:r w:rsidRPr="009266F4">
              <w:rPr>
                <w:rFonts w:ascii="Times New Roman" w:hAnsi="Times New Roman" w:cs="Times New Roman"/>
                <w:b/>
                <w:sz w:val="18"/>
                <w:szCs w:val="18"/>
              </w:rPr>
              <w:t>Основание для включения в Список инсайдеров</w:t>
            </w:r>
          </w:p>
        </w:tc>
        <w:tc>
          <w:tcPr>
            <w:tcW w:w="1293" w:type="dxa"/>
          </w:tcPr>
          <w:p w14:paraId="2EBD1486" w14:textId="77777777" w:rsidR="00531784" w:rsidRPr="009266F4" w:rsidRDefault="00531784" w:rsidP="00100E1E">
            <w:pPr>
              <w:jc w:val="center"/>
              <w:rPr>
                <w:rFonts w:ascii="Times New Roman" w:hAnsi="Times New Roman" w:cs="Times New Roman"/>
                <w:b/>
                <w:sz w:val="18"/>
                <w:szCs w:val="18"/>
              </w:rPr>
            </w:pPr>
            <w:r w:rsidRPr="009266F4">
              <w:rPr>
                <w:rFonts w:ascii="Times New Roman" w:hAnsi="Times New Roman" w:cs="Times New Roman"/>
                <w:b/>
                <w:sz w:val="18"/>
                <w:szCs w:val="18"/>
              </w:rPr>
              <w:t>Дата исключения из Списка инсайдеров</w:t>
            </w:r>
          </w:p>
        </w:tc>
      </w:tr>
      <w:tr w:rsidR="00531784" w14:paraId="2E9CD6DD" w14:textId="77777777" w:rsidTr="00100E1E">
        <w:tc>
          <w:tcPr>
            <w:tcW w:w="429" w:type="dxa"/>
          </w:tcPr>
          <w:p w14:paraId="0B99188D" w14:textId="77777777" w:rsidR="00531784" w:rsidRPr="009266F4" w:rsidRDefault="00531784" w:rsidP="00100E1E">
            <w:pPr>
              <w:rPr>
                <w:sz w:val="18"/>
                <w:szCs w:val="18"/>
              </w:rPr>
            </w:pPr>
            <w:r w:rsidRPr="009266F4">
              <w:rPr>
                <w:sz w:val="18"/>
                <w:szCs w:val="18"/>
              </w:rPr>
              <w:t>1</w:t>
            </w:r>
          </w:p>
        </w:tc>
        <w:tc>
          <w:tcPr>
            <w:tcW w:w="1530" w:type="dxa"/>
          </w:tcPr>
          <w:p w14:paraId="0B4F7FAA" w14:textId="0BE2E92D" w:rsidR="00531784" w:rsidRPr="009266F4" w:rsidRDefault="00531784" w:rsidP="00100E1E">
            <w:pPr>
              <w:rPr>
                <w:sz w:val="18"/>
                <w:szCs w:val="18"/>
              </w:rPr>
            </w:pPr>
          </w:p>
        </w:tc>
        <w:tc>
          <w:tcPr>
            <w:tcW w:w="1416" w:type="dxa"/>
          </w:tcPr>
          <w:p w14:paraId="03E15735" w14:textId="1B180871" w:rsidR="00531784" w:rsidRPr="009266F4" w:rsidRDefault="00531784" w:rsidP="00100E1E">
            <w:pPr>
              <w:rPr>
                <w:sz w:val="18"/>
                <w:szCs w:val="18"/>
              </w:rPr>
            </w:pPr>
          </w:p>
        </w:tc>
        <w:tc>
          <w:tcPr>
            <w:tcW w:w="1115" w:type="dxa"/>
          </w:tcPr>
          <w:p w14:paraId="76DB3370" w14:textId="77777777" w:rsidR="00531784" w:rsidRPr="009266F4" w:rsidRDefault="00531784" w:rsidP="00100E1E">
            <w:pPr>
              <w:rPr>
                <w:sz w:val="18"/>
                <w:szCs w:val="18"/>
              </w:rPr>
            </w:pPr>
          </w:p>
        </w:tc>
        <w:tc>
          <w:tcPr>
            <w:tcW w:w="1068" w:type="dxa"/>
          </w:tcPr>
          <w:p w14:paraId="52514FD0" w14:textId="04088729" w:rsidR="00531784" w:rsidRPr="009266F4" w:rsidRDefault="00531784" w:rsidP="00100E1E">
            <w:pPr>
              <w:rPr>
                <w:sz w:val="18"/>
                <w:szCs w:val="18"/>
              </w:rPr>
            </w:pPr>
          </w:p>
        </w:tc>
        <w:tc>
          <w:tcPr>
            <w:tcW w:w="1721" w:type="dxa"/>
          </w:tcPr>
          <w:p w14:paraId="146FCFC8" w14:textId="5635D489" w:rsidR="00531784" w:rsidRPr="009266F4" w:rsidRDefault="00531784" w:rsidP="00100E1E">
            <w:pPr>
              <w:rPr>
                <w:sz w:val="18"/>
                <w:szCs w:val="18"/>
              </w:rPr>
            </w:pPr>
          </w:p>
        </w:tc>
        <w:tc>
          <w:tcPr>
            <w:tcW w:w="1312" w:type="dxa"/>
          </w:tcPr>
          <w:p w14:paraId="2082F0BE" w14:textId="6A275ECA" w:rsidR="00531784" w:rsidRPr="009266F4" w:rsidRDefault="00531784" w:rsidP="00100E1E">
            <w:pPr>
              <w:rPr>
                <w:sz w:val="18"/>
                <w:szCs w:val="18"/>
              </w:rPr>
            </w:pPr>
          </w:p>
        </w:tc>
        <w:tc>
          <w:tcPr>
            <w:tcW w:w="1817" w:type="dxa"/>
          </w:tcPr>
          <w:p w14:paraId="5A5A6EA1" w14:textId="036C4F1E" w:rsidR="00531784" w:rsidRPr="009266F4" w:rsidRDefault="00531784" w:rsidP="00100E1E">
            <w:pPr>
              <w:rPr>
                <w:sz w:val="18"/>
                <w:szCs w:val="18"/>
              </w:rPr>
            </w:pPr>
          </w:p>
        </w:tc>
        <w:tc>
          <w:tcPr>
            <w:tcW w:w="1580" w:type="dxa"/>
          </w:tcPr>
          <w:p w14:paraId="5A530CE0" w14:textId="6AB3788D" w:rsidR="00531784" w:rsidRPr="009266F4" w:rsidRDefault="00531784" w:rsidP="00100E1E">
            <w:pPr>
              <w:rPr>
                <w:sz w:val="18"/>
                <w:szCs w:val="18"/>
              </w:rPr>
            </w:pPr>
          </w:p>
        </w:tc>
        <w:tc>
          <w:tcPr>
            <w:tcW w:w="1279" w:type="dxa"/>
          </w:tcPr>
          <w:p w14:paraId="0DD8DB2C" w14:textId="13C79533" w:rsidR="00531784" w:rsidRPr="009266F4" w:rsidRDefault="00531784" w:rsidP="00100E1E">
            <w:pPr>
              <w:rPr>
                <w:sz w:val="18"/>
                <w:szCs w:val="18"/>
              </w:rPr>
            </w:pPr>
          </w:p>
        </w:tc>
        <w:tc>
          <w:tcPr>
            <w:tcW w:w="1293" w:type="dxa"/>
          </w:tcPr>
          <w:p w14:paraId="535CEA7E" w14:textId="6D23DC4E" w:rsidR="00531784" w:rsidRPr="009266F4" w:rsidRDefault="00531784" w:rsidP="00100E1E">
            <w:pPr>
              <w:rPr>
                <w:sz w:val="18"/>
                <w:szCs w:val="18"/>
              </w:rPr>
            </w:pPr>
          </w:p>
        </w:tc>
      </w:tr>
      <w:tr w:rsidR="00531784" w14:paraId="6A34EFDD" w14:textId="77777777" w:rsidTr="00100E1E">
        <w:tc>
          <w:tcPr>
            <w:tcW w:w="429" w:type="dxa"/>
          </w:tcPr>
          <w:p w14:paraId="51EBB620" w14:textId="77777777" w:rsidR="00531784" w:rsidRDefault="00531784" w:rsidP="00100E1E"/>
        </w:tc>
        <w:tc>
          <w:tcPr>
            <w:tcW w:w="1530" w:type="dxa"/>
          </w:tcPr>
          <w:p w14:paraId="5AB6BB4C" w14:textId="77777777" w:rsidR="00531784" w:rsidRDefault="00531784" w:rsidP="00100E1E"/>
        </w:tc>
        <w:tc>
          <w:tcPr>
            <w:tcW w:w="1416" w:type="dxa"/>
          </w:tcPr>
          <w:p w14:paraId="2F3C2C00" w14:textId="77777777" w:rsidR="00531784" w:rsidRDefault="00531784" w:rsidP="00100E1E"/>
        </w:tc>
        <w:tc>
          <w:tcPr>
            <w:tcW w:w="1115" w:type="dxa"/>
          </w:tcPr>
          <w:p w14:paraId="3270CA3A" w14:textId="77777777" w:rsidR="00531784" w:rsidRDefault="00531784" w:rsidP="00100E1E"/>
        </w:tc>
        <w:tc>
          <w:tcPr>
            <w:tcW w:w="1068" w:type="dxa"/>
          </w:tcPr>
          <w:p w14:paraId="2C0ADED3" w14:textId="77777777" w:rsidR="00531784" w:rsidRDefault="00531784" w:rsidP="00100E1E"/>
        </w:tc>
        <w:tc>
          <w:tcPr>
            <w:tcW w:w="1721" w:type="dxa"/>
          </w:tcPr>
          <w:p w14:paraId="381310A1" w14:textId="77777777" w:rsidR="00531784" w:rsidRDefault="00531784" w:rsidP="00100E1E"/>
        </w:tc>
        <w:tc>
          <w:tcPr>
            <w:tcW w:w="1312" w:type="dxa"/>
          </w:tcPr>
          <w:p w14:paraId="4E71D15F" w14:textId="77777777" w:rsidR="00531784" w:rsidRDefault="00531784" w:rsidP="00100E1E"/>
        </w:tc>
        <w:tc>
          <w:tcPr>
            <w:tcW w:w="1817" w:type="dxa"/>
          </w:tcPr>
          <w:p w14:paraId="7F79FE07" w14:textId="77777777" w:rsidR="00531784" w:rsidRDefault="00531784" w:rsidP="00100E1E"/>
        </w:tc>
        <w:tc>
          <w:tcPr>
            <w:tcW w:w="1580" w:type="dxa"/>
          </w:tcPr>
          <w:p w14:paraId="06134E8E" w14:textId="77777777" w:rsidR="00531784" w:rsidRDefault="00531784" w:rsidP="00100E1E"/>
        </w:tc>
        <w:tc>
          <w:tcPr>
            <w:tcW w:w="1279" w:type="dxa"/>
          </w:tcPr>
          <w:p w14:paraId="2DB94261" w14:textId="77777777" w:rsidR="00531784" w:rsidRDefault="00531784" w:rsidP="00100E1E"/>
        </w:tc>
        <w:tc>
          <w:tcPr>
            <w:tcW w:w="1293" w:type="dxa"/>
          </w:tcPr>
          <w:p w14:paraId="37343DD5" w14:textId="77777777" w:rsidR="00531784" w:rsidRDefault="00531784" w:rsidP="00100E1E"/>
        </w:tc>
      </w:tr>
    </w:tbl>
    <w:p w14:paraId="306E5EA1" w14:textId="77777777" w:rsidR="00531784" w:rsidRPr="00246322" w:rsidRDefault="00531784" w:rsidP="00531784">
      <w:pPr>
        <w:spacing w:after="0" w:line="240" w:lineRule="auto"/>
        <w:rPr>
          <w:rFonts w:ascii="Times New Roman" w:hAnsi="Times New Roman" w:cs="Times New Roman"/>
        </w:rPr>
      </w:pPr>
    </w:p>
    <w:p w14:paraId="4370F5F8" w14:textId="77777777" w:rsidR="00531784" w:rsidRDefault="00531784" w:rsidP="007C1391">
      <w:pPr>
        <w:tabs>
          <w:tab w:val="left" w:pos="5309"/>
        </w:tabs>
        <w:rPr>
          <w:rFonts w:ascii="Times New Roman" w:hAnsi="Times New Roman" w:cs="Times New Roman"/>
          <w:sz w:val="24"/>
          <w:szCs w:val="24"/>
        </w:rPr>
      </w:pPr>
    </w:p>
    <w:sectPr w:rsidR="00531784" w:rsidSect="00B96145">
      <w:footerReference w:type="default" r:id="rId12"/>
      <w:pgSz w:w="11906" w:h="16838"/>
      <w:pgMar w:top="1134" w:right="850" w:bottom="90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08C67" w14:textId="77777777" w:rsidR="00AB5FF1" w:rsidRDefault="00AB5FF1" w:rsidP="00665BA5">
      <w:pPr>
        <w:spacing w:after="0" w:line="240" w:lineRule="auto"/>
      </w:pPr>
      <w:r>
        <w:separator/>
      </w:r>
    </w:p>
  </w:endnote>
  <w:endnote w:type="continuationSeparator" w:id="0">
    <w:p w14:paraId="6165F605" w14:textId="77777777" w:rsidR="00AB5FF1" w:rsidRDefault="00AB5FF1" w:rsidP="00665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73436"/>
      <w:docPartObj>
        <w:docPartGallery w:val="Page Numbers (Bottom of Page)"/>
        <w:docPartUnique/>
      </w:docPartObj>
    </w:sdtPr>
    <w:sdtEndPr/>
    <w:sdtContent>
      <w:p w14:paraId="6D9F9B68" w14:textId="77777777" w:rsidR="00100E1E" w:rsidRDefault="00100E1E">
        <w:pPr>
          <w:pStyle w:val="ac"/>
          <w:jc w:val="right"/>
        </w:pPr>
        <w:r>
          <w:fldChar w:fldCharType="begin"/>
        </w:r>
        <w:r>
          <w:instrText xml:space="preserve"> PAGE   \* MERGEFORMAT </w:instrText>
        </w:r>
        <w:r>
          <w:fldChar w:fldCharType="separate"/>
        </w:r>
        <w:r>
          <w:rPr>
            <w:noProof/>
          </w:rPr>
          <w:t>12</w:t>
        </w:r>
        <w:r>
          <w:rPr>
            <w:noProof/>
          </w:rPr>
          <w:fldChar w:fldCharType="end"/>
        </w:r>
      </w:p>
    </w:sdtContent>
  </w:sdt>
  <w:p w14:paraId="1F19C48B" w14:textId="77777777" w:rsidR="00100E1E" w:rsidRDefault="00100E1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D7344" w14:textId="77777777" w:rsidR="00AB5FF1" w:rsidRDefault="00AB5FF1" w:rsidP="00665BA5">
      <w:pPr>
        <w:spacing w:after="0" w:line="240" w:lineRule="auto"/>
      </w:pPr>
      <w:r>
        <w:separator/>
      </w:r>
    </w:p>
  </w:footnote>
  <w:footnote w:type="continuationSeparator" w:id="0">
    <w:p w14:paraId="3BF98C22" w14:textId="77777777" w:rsidR="00AB5FF1" w:rsidRDefault="00AB5FF1" w:rsidP="00665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353C"/>
    <w:multiLevelType w:val="hybridMultilevel"/>
    <w:tmpl w:val="2C4A5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BA4FD4"/>
    <w:multiLevelType w:val="hybridMultilevel"/>
    <w:tmpl w:val="5C94165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1A74AFE"/>
    <w:multiLevelType w:val="multilevel"/>
    <w:tmpl w:val="648E164C"/>
    <w:lvl w:ilvl="0">
      <w:start w:val="10"/>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1B24F55"/>
    <w:multiLevelType w:val="hybridMultilevel"/>
    <w:tmpl w:val="1D107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D80AF8"/>
    <w:multiLevelType w:val="hybridMultilevel"/>
    <w:tmpl w:val="B674F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3F543B"/>
    <w:multiLevelType w:val="hybridMultilevel"/>
    <w:tmpl w:val="08A282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874C9E"/>
    <w:multiLevelType w:val="hybridMultilevel"/>
    <w:tmpl w:val="82380BB2"/>
    <w:lvl w:ilvl="0" w:tplc="1D18779A">
      <w:start w:val="1"/>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3A72A46"/>
    <w:multiLevelType w:val="hybridMultilevel"/>
    <w:tmpl w:val="52BC60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22163A"/>
    <w:multiLevelType w:val="hybridMultilevel"/>
    <w:tmpl w:val="B674F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B04E41"/>
    <w:multiLevelType w:val="multilevel"/>
    <w:tmpl w:val="AAE2150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DDF0082"/>
    <w:multiLevelType w:val="hybridMultilevel"/>
    <w:tmpl w:val="8C147E68"/>
    <w:lvl w:ilvl="0" w:tplc="EAF416CC">
      <w:start w:val="1"/>
      <w:numFmt w:val="decimal"/>
      <w:lvlText w:val="%1."/>
      <w:lvlJc w:val="left"/>
      <w:pPr>
        <w:ind w:left="720" w:hanging="360"/>
      </w:pPr>
      <w:rPr>
        <w:rFonts w:asciiTheme="minorHAnsi" w:hAnsiTheme="minorHAnsi"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DC52E0"/>
    <w:multiLevelType w:val="multilevel"/>
    <w:tmpl w:val="7CB49BC2"/>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BD222AA"/>
    <w:multiLevelType w:val="hybridMultilevel"/>
    <w:tmpl w:val="BA447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D7003E"/>
    <w:multiLevelType w:val="hybridMultilevel"/>
    <w:tmpl w:val="1D107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E732C3"/>
    <w:multiLevelType w:val="multilevel"/>
    <w:tmpl w:val="E902AFBE"/>
    <w:lvl w:ilvl="0">
      <w:start w:val="10"/>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2A90B3A"/>
    <w:multiLevelType w:val="hybridMultilevel"/>
    <w:tmpl w:val="38D48E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C23263"/>
    <w:multiLevelType w:val="hybridMultilevel"/>
    <w:tmpl w:val="6A1C2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453F50"/>
    <w:multiLevelType w:val="multilevel"/>
    <w:tmpl w:val="400A36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11"/>
  </w:num>
  <w:num w:numId="3">
    <w:abstractNumId w:val="15"/>
  </w:num>
  <w:num w:numId="4">
    <w:abstractNumId w:val="5"/>
  </w:num>
  <w:num w:numId="5">
    <w:abstractNumId w:val="12"/>
  </w:num>
  <w:num w:numId="6">
    <w:abstractNumId w:val="14"/>
  </w:num>
  <w:num w:numId="7">
    <w:abstractNumId w:val="10"/>
  </w:num>
  <w:num w:numId="8">
    <w:abstractNumId w:val="7"/>
  </w:num>
  <w:num w:numId="9">
    <w:abstractNumId w:val="1"/>
  </w:num>
  <w:num w:numId="10">
    <w:abstractNumId w:val="16"/>
  </w:num>
  <w:num w:numId="11">
    <w:abstractNumId w:val="2"/>
  </w:num>
  <w:num w:numId="12">
    <w:abstractNumId w:val="0"/>
  </w:num>
  <w:num w:numId="13">
    <w:abstractNumId w:val="9"/>
  </w:num>
  <w:num w:numId="14">
    <w:abstractNumId w:val="17"/>
  </w:num>
  <w:num w:numId="15">
    <w:abstractNumId w:val="13"/>
  </w:num>
  <w:num w:numId="16">
    <w:abstractNumId w:val="3"/>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56"/>
    <w:rsid w:val="00000633"/>
    <w:rsid w:val="00014D0C"/>
    <w:rsid w:val="000208CE"/>
    <w:rsid w:val="00022BC2"/>
    <w:rsid w:val="000314D7"/>
    <w:rsid w:val="00031C6D"/>
    <w:rsid w:val="00037E9A"/>
    <w:rsid w:val="0004072A"/>
    <w:rsid w:val="00045AC6"/>
    <w:rsid w:val="0006515F"/>
    <w:rsid w:val="000664EE"/>
    <w:rsid w:val="0007206C"/>
    <w:rsid w:val="0007626B"/>
    <w:rsid w:val="00076F56"/>
    <w:rsid w:val="00077730"/>
    <w:rsid w:val="00080A42"/>
    <w:rsid w:val="0008604D"/>
    <w:rsid w:val="0009196D"/>
    <w:rsid w:val="000B2EF7"/>
    <w:rsid w:val="000B3682"/>
    <w:rsid w:val="000B77FF"/>
    <w:rsid w:val="000D24B5"/>
    <w:rsid w:val="000E00B5"/>
    <w:rsid w:val="000E6545"/>
    <w:rsid w:val="00100E1E"/>
    <w:rsid w:val="0011372E"/>
    <w:rsid w:val="001301C4"/>
    <w:rsid w:val="00142122"/>
    <w:rsid w:val="00143BE8"/>
    <w:rsid w:val="0014713C"/>
    <w:rsid w:val="00147C27"/>
    <w:rsid w:val="00151BE6"/>
    <w:rsid w:val="00155819"/>
    <w:rsid w:val="001575F8"/>
    <w:rsid w:val="00164457"/>
    <w:rsid w:val="00186F16"/>
    <w:rsid w:val="00190682"/>
    <w:rsid w:val="0019114A"/>
    <w:rsid w:val="00193634"/>
    <w:rsid w:val="00196C67"/>
    <w:rsid w:val="00197B9C"/>
    <w:rsid w:val="001A6A6B"/>
    <w:rsid w:val="001B1952"/>
    <w:rsid w:val="001B2EF7"/>
    <w:rsid w:val="001B364E"/>
    <w:rsid w:val="001B3F74"/>
    <w:rsid w:val="001C4476"/>
    <w:rsid w:val="001C72EF"/>
    <w:rsid w:val="001D0FA6"/>
    <w:rsid w:val="001F3AF9"/>
    <w:rsid w:val="001F64DD"/>
    <w:rsid w:val="00221D4E"/>
    <w:rsid w:val="00241312"/>
    <w:rsid w:val="00274547"/>
    <w:rsid w:val="002845A3"/>
    <w:rsid w:val="00292103"/>
    <w:rsid w:val="002C3CA4"/>
    <w:rsid w:val="002E4DEB"/>
    <w:rsid w:val="002E73A3"/>
    <w:rsid w:val="002F1CE0"/>
    <w:rsid w:val="002F5926"/>
    <w:rsid w:val="0030453B"/>
    <w:rsid w:val="0030691F"/>
    <w:rsid w:val="00307000"/>
    <w:rsid w:val="0031092C"/>
    <w:rsid w:val="0031434C"/>
    <w:rsid w:val="00315F96"/>
    <w:rsid w:val="00320CF6"/>
    <w:rsid w:val="00331DB2"/>
    <w:rsid w:val="0034558E"/>
    <w:rsid w:val="0035051C"/>
    <w:rsid w:val="0036127E"/>
    <w:rsid w:val="00375DB2"/>
    <w:rsid w:val="00390E06"/>
    <w:rsid w:val="003A4401"/>
    <w:rsid w:val="003B23D7"/>
    <w:rsid w:val="003B75A7"/>
    <w:rsid w:val="003C18D6"/>
    <w:rsid w:val="003C1F8C"/>
    <w:rsid w:val="003C3F2C"/>
    <w:rsid w:val="003D7EA5"/>
    <w:rsid w:val="003E2657"/>
    <w:rsid w:val="003F45A9"/>
    <w:rsid w:val="004640C7"/>
    <w:rsid w:val="004764D5"/>
    <w:rsid w:val="004832B5"/>
    <w:rsid w:val="0049363B"/>
    <w:rsid w:val="00495A1B"/>
    <w:rsid w:val="004A2B18"/>
    <w:rsid w:val="004A7C91"/>
    <w:rsid w:val="004C7395"/>
    <w:rsid w:val="004D18A6"/>
    <w:rsid w:val="004E25A0"/>
    <w:rsid w:val="004F5A84"/>
    <w:rsid w:val="005214E7"/>
    <w:rsid w:val="00525EB1"/>
    <w:rsid w:val="00531784"/>
    <w:rsid w:val="005620F9"/>
    <w:rsid w:val="00562E2C"/>
    <w:rsid w:val="005700B9"/>
    <w:rsid w:val="0057468B"/>
    <w:rsid w:val="00576FD7"/>
    <w:rsid w:val="00577F9D"/>
    <w:rsid w:val="00584043"/>
    <w:rsid w:val="005B38AD"/>
    <w:rsid w:val="005B4505"/>
    <w:rsid w:val="005D0814"/>
    <w:rsid w:val="005D39A5"/>
    <w:rsid w:val="005D5722"/>
    <w:rsid w:val="005E4085"/>
    <w:rsid w:val="005E77EA"/>
    <w:rsid w:val="005F40F7"/>
    <w:rsid w:val="006164DB"/>
    <w:rsid w:val="006216F9"/>
    <w:rsid w:val="00622BB2"/>
    <w:rsid w:val="00625DB7"/>
    <w:rsid w:val="00632C76"/>
    <w:rsid w:val="00642FCB"/>
    <w:rsid w:val="00655AB5"/>
    <w:rsid w:val="00662497"/>
    <w:rsid w:val="0066350B"/>
    <w:rsid w:val="00665BA5"/>
    <w:rsid w:val="00667E7C"/>
    <w:rsid w:val="00693C5F"/>
    <w:rsid w:val="006B1064"/>
    <w:rsid w:val="006F0F5D"/>
    <w:rsid w:val="00700D38"/>
    <w:rsid w:val="00706796"/>
    <w:rsid w:val="00714CD0"/>
    <w:rsid w:val="007153A3"/>
    <w:rsid w:val="00717BC5"/>
    <w:rsid w:val="007206E9"/>
    <w:rsid w:val="00727B43"/>
    <w:rsid w:val="0073075F"/>
    <w:rsid w:val="00732540"/>
    <w:rsid w:val="00754E3E"/>
    <w:rsid w:val="00754EAC"/>
    <w:rsid w:val="007570CC"/>
    <w:rsid w:val="00761C67"/>
    <w:rsid w:val="00782313"/>
    <w:rsid w:val="007867AC"/>
    <w:rsid w:val="007878A2"/>
    <w:rsid w:val="007A4D48"/>
    <w:rsid w:val="007A7C88"/>
    <w:rsid w:val="007C1391"/>
    <w:rsid w:val="007C3C9D"/>
    <w:rsid w:val="007D5968"/>
    <w:rsid w:val="007E3B58"/>
    <w:rsid w:val="008121A3"/>
    <w:rsid w:val="00832131"/>
    <w:rsid w:val="00832F22"/>
    <w:rsid w:val="0084100B"/>
    <w:rsid w:val="00855E2B"/>
    <w:rsid w:val="00867831"/>
    <w:rsid w:val="00880995"/>
    <w:rsid w:val="0088752A"/>
    <w:rsid w:val="0089329C"/>
    <w:rsid w:val="00894E24"/>
    <w:rsid w:val="008A5D31"/>
    <w:rsid w:val="008B3295"/>
    <w:rsid w:val="008C70AB"/>
    <w:rsid w:val="008D03C1"/>
    <w:rsid w:val="008D16CC"/>
    <w:rsid w:val="008E1131"/>
    <w:rsid w:val="008E16F0"/>
    <w:rsid w:val="008E7C1F"/>
    <w:rsid w:val="008F04A3"/>
    <w:rsid w:val="008F0F60"/>
    <w:rsid w:val="008F74B3"/>
    <w:rsid w:val="009007FD"/>
    <w:rsid w:val="00900ED1"/>
    <w:rsid w:val="00905F6B"/>
    <w:rsid w:val="0091154A"/>
    <w:rsid w:val="00914323"/>
    <w:rsid w:val="0093173B"/>
    <w:rsid w:val="00962525"/>
    <w:rsid w:val="0096265B"/>
    <w:rsid w:val="00966E14"/>
    <w:rsid w:val="00967531"/>
    <w:rsid w:val="00971EEB"/>
    <w:rsid w:val="00983642"/>
    <w:rsid w:val="009A06DD"/>
    <w:rsid w:val="009B46D3"/>
    <w:rsid w:val="009D19AE"/>
    <w:rsid w:val="009D2B1D"/>
    <w:rsid w:val="009E7E6C"/>
    <w:rsid w:val="009F33BA"/>
    <w:rsid w:val="00A05B82"/>
    <w:rsid w:val="00A16951"/>
    <w:rsid w:val="00A25929"/>
    <w:rsid w:val="00A2761A"/>
    <w:rsid w:val="00A31122"/>
    <w:rsid w:val="00A324D3"/>
    <w:rsid w:val="00A51D5B"/>
    <w:rsid w:val="00A53FFA"/>
    <w:rsid w:val="00A60C2F"/>
    <w:rsid w:val="00A611D7"/>
    <w:rsid w:val="00A614DD"/>
    <w:rsid w:val="00A657DC"/>
    <w:rsid w:val="00A66D51"/>
    <w:rsid w:val="00A67D07"/>
    <w:rsid w:val="00AA0D53"/>
    <w:rsid w:val="00AA1CB9"/>
    <w:rsid w:val="00AB3F98"/>
    <w:rsid w:val="00AB4A58"/>
    <w:rsid w:val="00AB5FF1"/>
    <w:rsid w:val="00AC2918"/>
    <w:rsid w:val="00AD089E"/>
    <w:rsid w:val="00AD0D7C"/>
    <w:rsid w:val="00AD223A"/>
    <w:rsid w:val="00AD364B"/>
    <w:rsid w:val="00AD421D"/>
    <w:rsid w:val="00AE03F9"/>
    <w:rsid w:val="00AF51BF"/>
    <w:rsid w:val="00B04776"/>
    <w:rsid w:val="00B07BC5"/>
    <w:rsid w:val="00B13957"/>
    <w:rsid w:val="00B412B5"/>
    <w:rsid w:val="00B417AF"/>
    <w:rsid w:val="00B53B57"/>
    <w:rsid w:val="00B6431B"/>
    <w:rsid w:val="00B64CFD"/>
    <w:rsid w:val="00B7094D"/>
    <w:rsid w:val="00B74993"/>
    <w:rsid w:val="00B81A47"/>
    <w:rsid w:val="00B8289D"/>
    <w:rsid w:val="00B85406"/>
    <w:rsid w:val="00B8589B"/>
    <w:rsid w:val="00B90B97"/>
    <w:rsid w:val="00B96145"/>
    <w:rsid w:val="00BC0F2D"/>
    <w:rsid w:val="00BD2D22"/>
    <w:rsid w:val="00BD7686"/>
    <w:rsid w:val="00BE6CD8"/>
    <w:rsid w:val="00BF1623"/>
    <w:rsid w:val="00BF69B7"/>
    <w:rsid w:val="00C00BAB"/>
    <w:rsid w:val="00C07301"/>
    <w:rsid w:val="00C12FE9"/>
    <w:rsid w:val="00C21469"/>
    <w:rsid w:val="00C27137"/>
    <w:rsid w:val="00C41BDC"/>
    <w:rsid w:val="00C4407F"/>
    <w:rsid w:val="00C52E7B"/>
    <w:rsid w:val="00C57EE3"/>
    <w:rsid w:val="00C61B4D"/>
    <w:rsid w:val="00C64858"/>
    <w:rsid w:val="00C737F3"/>
    <w:rsid w:val="00C83DDF"/>
    <w:rsid w:val="00C962D9"/>
    <w:rsid w:val="00CA0D3A"/>
    <w:rsid w:val="00CA27C8"/>
    <w:rsid w:val="00CA592C"/>
    <w:rsid w:val="00CA735B"/>
    <w:rsid w:val="00CA7A8E"/>
    <w:rsid w:val="00CB47FB"/>
    <w:rsid w:val="00CB5D49"/>
    <w:rsid w:val="00CC2056"/>
    <w:rsid w:val="00CD5AB7"/>
    <w:rsid w:val="00CE1546"/>
    <w:rsid w:val="00CE3EC1"/>
    <w:rsid w:val="00CE7D48"/>
    <w:rsid w:val="00CF633B"/>
    <w:rsid w:val="00CF78D3"/>
    <w:rsid w:val="00D004CD"/>
    <w:rsid w:val="00D037F5"/>
    <w:rsid w:val="00D13F5D"/>
    <w:rsid w:val="00D24373"/>
    <w:rsid w:val="00D51061"/>
    <w:rsid w:val="00D510C4"/>
    <w:rsid w:val="00D557A2"/>
    <w:rsid w:val="00D72255"/>
    <w:rsid w:val="00D74412"/>
    <w:rsid w:val="00D869B8"/>
    <w:rsid w:val="00D8775C"/>
    <w:rsid w:val="00DA24C2"/>
    <w:rsid w:val="00DD0ABE"/>
    <w:rsid w:val="00DD1F08"/>
    <w:rsid w:val="00DD3B85"/>
    <w:rsid w:val="00DF0156"/>
    <w:rsid w:val="00E135C0"/>
    <w:rsid w:val="00E14EEF"/>
    <w:rsid w:val="00E37312"/>
    <w:rsid w:val="00E37D89"/>
    <w:rsid w:val="00E62035"/>
    <w:rsid w:val="00E85080"/>
    <w:rsid w:val="00E909EB"/>
    <w:rsid w:val="00E933B0"/>
    <w:rsid w:val="00EA2548"/>
    <w:rsid w:val="00EC0ED6"/>
    <w:rsid w:val="00ED54DB"/>
    <w:rsid w:val="00EE4547"/>
    <w:rsid w:val="00EF1F01"/>
    <w:rsid w:val="00F00A7F"/>
    <w:rsid w:val="00F04E06"/>
    <w:rsid w:val="00F1176F"/>
    <w:rsid w:val="00F17AD6"/>
    <w:rsid w:val="00F46BCF"/>
    <w:rsid w:val="00F50AD6"/>
    <w:rsid w:val="00F5558E"/>
    <w:rsid w:val="00F55E5D"/>
    <w:rsid w:val="00F60F0C"/>
    <w:rsid w:val="00F72B88"/>
    <w:rsid w:val="00F75954"/>
    <w:rsid w:val="00F760A3"/>
    <w:rsid w:val="00F9798A"/>
    <w:rsid w:val="00FB00EE"/>
    <w:rsid w:val="00FB08B5"/>
    <w:rsid w:val="00FB144C"/>
    <w:rsid w:val="00FC227E"/>
    <w:rsid w:val="00FD0FDD"/>
    <w:rsid w:val="00FD45B3"/>
    <w:rsid w:val="00FD7900"/>
    <w:rsid w:val="00FE186F"/>
    <w:rsid w:val="00FE3D6F"/>
    <w:rsid w:val="00FE4112"/>
    <w:rsid w:val="00FE4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FE0F"/>
  <w15:docId w15:val="{08BFDF93-5CF3-436A-B03B-ADE37AC4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0D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6545"/>
    <w:pPr>
      <w:autoSpaceDE w:val="0"/>
      <w:autoSpaceDN w:val="0"/>
      <w:adjustRightInd w:val="0"/>
      <w:spacing w:after="0" w:line="240" w:lineRule="auto"/>
    </w:pPr>
    <w:rPr>
      <w:rFonts w:ascii="Arial" w:hAnsi="Arial" w:cs="Arial"/>
      <w:color w:val="000000"/>
      <w:sz w:val="24"/>
      <w:szCs w:val="24"/>
    </w:rPr>
  </w:style>
  <w:style w:type="paragraph" w:styleId="a3">
    <w:name w:val="Normal (Web)"/>
    <w:aliases w:val="Обычный (Web)1"/>
    <w:basedOn w:val="a"/>
    <w:rsid w:val="002921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292103"/>
    <w:rPr>
      <w:color w:val="0000FF"/>
      <w:u w:val="single"/>
    </w:rPr>
  </w:style>
  <w:style w:type="paragraph" w:styleId="a5">
    <w:name w:val="No Spacing"/>
    <w:qFormat/>
    <w:rsid w:val="00292103"/>
    <w:pPr>
      <w:spacing w:after="0" w:line="240" w:lineRule="auto"/>
    </w:pPr>
    <w:rPr>
      <w:rFonts w:ascii="Calibri" w:eastAsia="Calibri" w:hAnsi="Calibri" w:cs="Times New Roman"/>
    </w:rPr>
  </w:style>
  <w:style w:type="paragraph" w:styleId="a6">
    <w:name w:val="annotation text"/>
    <w:basedOn w:val="a"/>
    <w:link w:val="a7"/>
    <w:uiPriority w:val="99"/>
    <w:semiHidden/>
    <w:rsid w:val="00292103"/>
    <w:rPr>
      <w:rFonts w:ascii="Calibri" w:eastAsia="Calibri" w:hAnsi="Calibri" w:cs="Times New Roman"/>
      <w:sz w:val="20"/>
      <w:szCs w:val="20"/>
    </w:rPr>
  </w:style>
  <w:style w:type="character" w:customStyle="1" w:styleId="a7">
    <w:name w:val="Текст примечания Знак"/>
    <w:basedOn w:val="a0"/>
    <w:link w:val="a6"/>
    <w:uiPriority w:val="99"/>
    <w:semiHidden/>
    <w:rsid w:val="00292103"/>
    <w:rPr>
      <w:rFonts w:ascii="Calibri" w:eastAsia="Calibri" w:hAnsi="Calibri" w:cs="Times New Roman"/>
      <w:sz w:val="20"/>
      <w:szCs w:val="20"/>
    </w:rPr>
  </w:style>
  <w:style w:type="character" w:customStyle="1" w:styleId="s0">
    <w:name w:val="s0"/>
    <w:basedOn w:val="a0"/>
    <w:rsid w:val="00292103"/>
    <w:rPr>
      <w:rFonts w:ascii="Times New Roman" w:hAnsi="Times New Roman" w:cs="Times New Roman" w:hint="default"/>
      <w:b w:val="0"/>
      <w:bCs w:val="0"/>
      <w:i w:val="0"/>
      <w:iCs w:val="0"/>
      <w:strike w:val="0"/>
      <w:dstrike w:val="0"/>
      <w:color w:val="000000"/>
      <w:sz w:val="24"/>
      <w:szCs w:val="24"/>
      <w:u w:val="none"/>
      <w:effect w:val="none"/>
    </w:rPr>
  </w:style>
  <w:style w:type="table" w:styleId="a8">
    <w:name w:val="Table Grid"/>
    <w:basedOn w:val="a1"/>
    <w:uiPriority w:val="39"/>
    <w:rsid w:val="00A32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65BA5"/>
    <w:pPr>
      <w:ind w:left="720"/>
      <w:contextualSpacing/>
    </w:pPr>
  </w:style>
  <w:style w:type="paragraph" w:styleId="aa">
    <w:name w:val="header"/>
    <w:basedOn w:val="a"/>
    <w:link w:val="ab"/>
    <w:uiPriority w:val="99"/>
    <w:semiHidden/>
    <w:unhideWhenUsed/>
    <w:rsid w:val="00665BA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65BA5"/>
  </w:style>
  <w:style w:type="paragraph" w:styleId="ac">
    <w:name w:val="footer"/>
    <w:basedOn w:val="a"/>
    <w:link w:val="ad"/>
    <w:uiPriority w:val="99"/>
    <w:unhideWhenUsed/>
    <w:rsid w:val="00665BA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BA5"/>
  </w:style>
  <w:style w:type="paragraph" w:styleId="ae">
    <w:name w:val="Balloon Text"/>
    <w:basedOn w:val="a"/>
    <w:link w:val="af"/>
    <w:uiPriority w:val="99"/>
    <w:semiHidden/>
    <w:unhideWhenUsed/>
    <w:rsid w:val="00A614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14DD"/>
    <w:rPr>
      <w:rFonts w:ascii="Tahoma" w:hAnsi="Tahoma" w:cs="Tahoma"/>
      <w:sz w:val="16"/>
      <w:szCs w:val="16"/>
    </w:rPr>
  </w:style>
  <w:style w:type="character" w:styleId="af0">
    <w:name w:val="annotation reference"/>
    <w:basedOn w:val="a0"/>
    <w:uiPriority w:val="99"/>
    <w:semiHidden/>
    <w:unhideWhenUsed/>
    <w:rsid w:val="00A614DD"/>
    <w:rPr>
      <w:sz w:val="16"/>
      <w:szCs w:val="16"/>
    </w:rPr>
  </w:style>
  <w:style w:type="paragraph" w:styleId="af1">
    <w:name w:val="annotation subject"/>
    <w:basedOn w:val="a6"/>
    <w:next w:val="a6"/>
    <w:link w:val="af2"/>
    <w:uiPriority w:val="99"/>
    <w:semiHidden/>
    <w:unhideWhenUsed/>
    <w:rsid w:val="00A614DD"/>
    <w:pPr>
      <w:spacing w:line="240" w:lineRule="auto"/>
    </w:pPr>
    <w:rPr>
      <w:rFonts w:asciiTheme="minorHAnsi" w:eastAsiaTheme="minorHAnsi" w:hAnsiTheme="minorHAnsi" w:cstheme="minorBidi"/>
      <w:b/>
      <w:bCs/>
    </w:rPr>
  </w:style>
  <w:style w:type="character" w:customStyle="1" w:styleId="af2">
    <w:name w:val="Тема примечания Знак"/>
    <w:basedOn w:val="a7"/>
    <w:link w:val="af1"/>
    <w:uiPriority w:val="99"/>
    <w:semiHidden/>
    <w:rsid w:val="00A614DD"/>
    <w:rPr>
      <w:rFonts w:ascii="Calibri" w:eastAsia="Calibri" w:hAnsi="Calibri" w:cs="Times New Roman"/>
      <w:b/>
      <w:bCs/>
      <w:sz w:val="20"/>
      <w:szCs w:val="20"/>
    </w:rPr>
  </w:style>
  <w:style w:type="paragraph" w:styleId="af3">
    <w:name w:val="Revision"/>
    <w:hidden/>
    <w:uiPriority w:val="99"/>
    <w:semiHidden/>
    <w:rsid w:val="00C12FE9"/>
    <w:pPr>
      <w:spacing w:after="0" w:line="240" w:lineRule="auto"/>
    </w:pPr>
  </w:style>
  <w:style w:type="paragraph" w:customStyle="1" w:styleId="pj">
    <w:name w:val="pj"/>
    <w:basedOn w:val="a"/>
    <w:rsid w:val="00893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a"/>
    <w:basedOn w:val="a0"/>
    <w:rsid w:val="0089329C"/>
  </w:style>
  <w:style w:type="paragraph" w:customStyle="1" w:styleId="1">
    <w:name w:val="1"/>
    <w:basedOn w:val="a"/>
    <w:next w:val="a3"/>
    <w:rsid w:val="00693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73075F"/>
    <w:rPr>
      <w:i/>
      <w:iCs/>
    </w:rPr>
  </w:style>
  <w:style w:type="character" w:styleId="af6">
    <w:name w:val="Unresolved Mention"/>
    <w:basedOn w:val="a0"/>
    <w:uiPriority w:val="99"/>
    <w:semiHidden/>
    <w:unhideWhenUsed/>
    <w:rsid w:val="00C21469"/>
    <w:rPr>
      <w:color w:val="605E5C"/>
      <w:shd w:val="clear" w:color="auto" w:fill="E1DFDD"/>
    </w:rPr>
  </w:style>
  <w:style w:type="paragraph" w:styleId="HTML">
    <w:name w:val="HTML Preformatted"/>
    <w:basedOn w:val="a"/>
    <w:link w:val="HTML0"/>
    <w:uiPriority w:val="99"/>
    <w:unhideWhenUsed/>
    <w:rsid w:val="00625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25DB7"/>
    <w:rPr>
      <w:rFonts w:ascii="Courier New" w:eastAsia="Times New Roman" w:hAnsi="Courier New" w:cs="Courier New"/>
      <w:sz w:val="20"/>
      <w:szCs w:val="20"/>
      <w:lang w:eastAsia="ru-RU"/>
    </w:rPr>
  </w:style>
  <w:style w:type="character" w:customStyle="1" w:styleId="y2iqfc">
    <w:name w:val="y2iqfc"/>
    <w:basedOn w:val="a0"/>
    <w:rsid w:val="00625DB7"/>
  </w:style>
  <w:style w:type="character" w:styleId="af7">
    <w:name w:val="FollowedHyperlink"/>
    <w:basedOn w:val="a0"/>
    <w:uiPriority w:val="99"/>
    <w:semiHidden/>
    <w:unhideWhenUsed/>
    <w:rsid w:val="00FB14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6348">
      <w:bodyDiv w:val="1"/>
      <w:marLeft w:val="0"/>
      <w:marRight w:val="0"/>
      <w:marTop w:val="0"/>
      <w:marBottom w:val="0"/>
      <w:divBdr>
        <w:top w:val="none" w:sz="0" w:space="0" w:color="auto"/>
        <w:left w:val="none" w:sz="0" w:space="0" w:color="auto"/>
        <w:bottom w:val="none" w:sz="0" w:space="0" w:color="auto"/>
        <w:right w:val="none" w:sz="0" w:space="0" w:color="auto"/>
      </w:divBdr>
    </w:div>
    <w:div w:id="1382827574">
      <w:bodyDiv w:val="1"/>
      <w:marLeft w:val="0"/>
      <w:marRight w:val="0"/>
      <w:marTop w:val="0"/>
      <w:marBottom w:val="0"/>
      <w:divBdr>
        <w:top w:val="none" w:sz="0" w:space="0" w:color="auto"/>
        <w:left w:val="none" w:sz="0" w:space="0" w:color="auto"/>
        <w:bottom w:val="none" w:sz="0" w:space="0" w:color="auto"/>
        <w:right w:val="none" w:sz="0" w:space="0" w:color="auto"/>
      </w:divBdr>
    </w:div>
    <w:div w:id="1654290121">
      <w:bodyDiv w:val="1"/>
      <w:marLeft w:val="0"/>
      <w:marRight w:val="0"/>
      <w:marTop w:val="0"/>
      <w:marBottom w:val="0"/>
      <w:divBdr>
        <w:top w:val="none" w:sz="0" w:space="0" w:color="auto"/>
        <w:left w:val="none" w:sz="0" w:space="0" w:color="auto"/>
        <w:bottom w:val="none" w:sz="0" w:space="0" w:color="auto"/>
        <w:right w:val="none" w:sz="0" w:space="0" w:color="auto"/>
      </w:divBdr>
    </w:div>
    <w:div w:id="1677032829">
      <w:bodyDiv w:val="1"/>
      <w:marLeft w:val="0"/>
      <w:marRight w:val="0"/>
      <w:marTop w:val="0"/>
      <w:marBottom w:val="0"/>
      <w:divBdr>
        <w:top w:val="none" w:sz="0" w:space="0" w:color="auto"/>
        <w:left w:val="none" w:sz="0" w:space="0" w:color="auto"/>
        <w:bottom w:val="none" w:sz="0" w:space="0" w:color="auto"/>
        <w:right w:val="none" w:sz="0" w:space="0" w:color="auto"/>
      </w:divBdr>
    </w:div>
    <w:div w:id="20793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di.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di.kz" TargetMode="External"/><Relationship Id="rId5" Type="http://schemas.openxmlformats.org/officeDocument/2006/relationships/webSettings" Target="webSettings.xml"/><Relationship Id="rId10" Type="http://schemas.openxmlformats.org/officeDocument/2006/relationships/hyperlink" Target="http://www.bcc-invest.kz" TargetMode="External"/><Relationship Id="rId4" Type="http://schemas.openxmlformats.org/officeDocument/2006/relationships/settings" Target="settings.xml"/><Relationship Id="rId9" Type="http://schemas.openxmlformats.org/officeDocument/2006/relationships/hyperlink" Target="http://www.stdi.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FCD88-2BDF-454C-8D27-3B503C39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11415</Words>
  <Characters>65069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rkarymov</dc:creator>
  <cp:keywords/>
  <dc:description/>
  <cp:lastModifiedBy>Данизат Сарсенбаева</cp:lastModifiedBy>
  <cp:revision>8</cp:revision>
  <cp:lastPrinted>2021-11-05T08:28:00Z</cp:lastPrinted>
  <dcterms:created xsi:type="dcterms:W3CDTF">2023-01-11T04:51:00Z</dcterms:created>
  <dcterms:modified xsi:type="dcterms:W3CDTF">2023-03-20T11:13:00Z</dcterms:modified>
</cp:coreProperties>
</file>